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BA" w:rsidRPr="002D02DE" w:rsidRDefault="00DC7CBA">
      <w:pPr>
        <w:spacing w:line="600" w:lineRule="exact"/>
        <w:jc w:val="center"/>
        <w:outlineLvl w:val="0"/>
        <w:rPr>
          <w:rFonts w:ascii="方正小标宋简体" w:eastAsia="方正小标宋简体" w:hAnsi="宋体"/>
          <w:sz w:val="72"/>
          <w:szCs w:val="72"/>
        </w:rPr>
      </w:pPr>
      <w:bookmarkStart w:id="0" w:name="_Toc15306267"/>
    </w:p>
    <w:p w:rsidR="00DC7CBA" w:rsidRPr="002D02DE" w:rsidRDefault="00DC7CBA">
      <w:pPr>
        <w:spacing w:line="600" w:lineRule="exact"/>
        <w:jc w:val="center"/>
        <w:outlineLvl w:val="0"/>
        <w:rPr>
          <w:rFonts w:ascii="方正小标宋简体" w:eastAsia="方正小标宋简体" w:hAnsi="宋体"/>
          <w:sz w:val="72"/>
          <w:szCs w:val="72"/>
        </w:rPr>
      </w:pPr>
    </w:p>
    <w:p w:rsidR="00DC7CBA" w:rsidRPr="002D02DE" w:rsidRDefault="00DC7CBA">
      <w:pPr>
        <w:spacing w:line="600" w:lineRule="exact"/>
        <w:jc w:val="center"/>
        <w:outlineLvl w:val="0"/>
        <w:rPr>
          <w:rFonts w:ascii="方正小标宋简体" w:eastAsia="方正小标宋简体" w:hAnsi="宋体"/>
          <w:sz w:val="72"/>
          <w:szCs w:val="72"/>
        </w:rPr>
      </w:pPr>
    </w:p>
    <w:p w:rsidR="00DC7CBA" w:rsidRPr="002D02DE" w:rsidRDefault="00DC7CBA">
      <w:pPr>
        <w:spacing w:line="600" w:lineRule="exact"/>
        <w:jc w:val="center"/>
        <w:outlineLvl w:val="0"/>
        <w:rPr>
          <w:rFonts w:ascii="方正小标宋简体" w:eastAsia="方正小标宋简体" w:hAnsi="宋体"/>
          <w:sz w:val="72"/>
          <w:szCs w:val="72"/>
        </w:rPr>
      </w:pPr>
    </w:p>
    <w:p w:rsidR="00DC7CBA" w:rsidRPr="002D02DE" w:rsidRDefault="00DC7CBA" w:rsidP="00DC7CBA">
      <w:pPr>
        <w:adjustRightInd w:val="0"/>
        <w:snapToGrid w:val="0"/>
        <w:spacing w:line="360" w:lineRule="auto"/>
        <w:jc w:val="center"/>
        <w:outlineLvl w:val="0"/>
        <w:rPr>
          <w:rFonts w:ascii="方正小标宋简体" w:eastAsia="方正小标宋简体" w:hAnsi="宋体"/>
          <w:sz w:val="72"/>
          <w:szCs w:val="72"/>
        </w:rPr>
      </w:pPr>
      <w:bookmarkStart w:id="1" w:name="_Toc15377193"/>
      <w:bookmarkStart w:id="2" w:name="_Toc15377425"/>
      <w:bookmarkStart w:id="3" w:name="_Toc15378441"/>
      <w:bookmarkStart w:id="4" w:name="_Toc15396475"/>
      <w:bookmarkStart w:id="5" w:name="_Toc15396597"/>
      <w:r w:rsidRPr="002D02DE">
        <w:rPr>
          <w:rFonts w:ascii="黑体" w:eastAsia="黑体" w:hAnsi="黑体"/>
          <w:sz w:val="72"/>
          <w:szCs w:val="72"/>
        </w:rPr>
        <w:t>201</w:t>
      </w:r>
      <w:r w:rsidR="00992659" w:rsidRPr="002D02DE">
        <w:rPr>
          <w:rFonts w:ascii="黑体" w:eastAsia="黑体" w:hAnsi="黑体" w:hint="eastAsia"/>
          <w:sz w:val="72"/>
          <w:szCs w:val="72"/>
        </w:rPr>
        <w:t>9</w:t>
      </w:r>
      <w:r w:rsidRPr="002D02DE">
        <w:rPr>
          <w:rFonts w:ascii="方正小标宋简体" w:eastAsia="方正小标宋简体" w:hAnsi="宋体" w:hint="eastAsia"/>
          <w:sz w:val="72"/>
          <w:szCs w:val="72"/>
        </w:rPr>
        <w:t>年度</w:t>
      </w:r>
      <w:bookmarkEnd w:id="1"/>
      <w:bookmarkEnd w:id="2"/>
      <w:bookmarkEnd w:id="3"/>
      <w:bookmarkEnd w:id="4"/>
      <w:bookmarkEnd w:id="5"/>
    </w:p>
    <w:p w:rsidR="00992659" w:rsidRPr="002D02DE" w:rsidRDefault="002D02DE" w:rsidP="00DC7CBA">
      <w:pPr>
        <w:adjustRightInd w:val="0"/>
        <w:snapToGrid w:val="0"/>
        <w:spacing w:line="360" w:lineRule="auto"/>
        <w:jc w:val="center"/>
        <w:outlineLvl w:val="0"/>
        <w:rPr>
          <w:rFonts w:ascii="方正小标宋简体" w:eastAsia="方正小标宋简体" w:hAnsi="宋体"/>
          <w:spacing w:val="-34"/>
          <w:sz w:val="72"/>
          <w:szCs w:val="72"/>
        </w:rPr>
      </w:pPr>
      <w:bookmarkStart w:id="6" w:name="_Toc15377194"/>
      <w:bookmarkStart w:id="7" w:name="_Toc15377426"/>
      <w:bookmarkStart w:id="8" w:name="_Toc15378442"/>
      <w:bookmarkStart w:id="9" w:name="_Toc15396476"/>
      <w:bookmarkStart w:id="10" w:name="_Toc15396598"/>
      <w:bookmarkStart w:id="11" w:name="_Toc15306268"/>
      <w:bookmarkEnd w:id="0"/>
      <w:r w:rsidRPr="002D02DE">
        <w:rPr>
          <w:rFonts w:ascii="方正小标宋简体" w:eastAsia="方正小标宋简体" w:hAnsi="宋体" w:hint="eastAsia"/>
          <w:spacing w:val="-34"/>
          <w:sz w:val="72"/>
          <w:szCs w:val="72"/>
        </w:rPr>
        <w:t>达川区城南学校</w:t>
      </w:r>
    </w:p>
    <w:p w:rsidR="00DC7CBA" w:rsidRPr="002D02DE" w:rsidRDefault="00A268C4" w:rsidP="00DC7CBA">
      <w:pPr>
        <w:adjustRightInd w:val="0"/>
        <w:snapToGrid w:val="0"/>
        <w:spacing w:line="360" w:lineRule="auto"/>
        <w:jc w:val="center"/>
        <w:outlineLvl w:val="0"/>
        <w:rPr>
          <w:rFonts w:ascii="方正小标宋简体" w:eastAsia="方正小标宋简体" w:hAnsi="宋体"/>
          <w:sz w:val="72"/>
          <w:szCs w:val="72"/>
        </w:rPr>
      </w:pPr>
      <w:r w:rsidRPr="002D02DE">
        <w:rPr>
          <w:rFonts w:ascii="方正小标宋简体" w:eastAsia="方正小标宋简体" w:hAnsi="宋体" w:hint="eastAsia"/>
          <w:sz w:val="72"/>
          <w:szCs w:val="72"/>
        </w:rPr>
        <w:t>部门决算</w:t>
      </w:r>
      <w:bookmarkEnd w:id="6"/>
      <w:bookmarkEnd w:id="7"/>
      <w:bookmarkEnd w:id="8"/>
      <w:bookmarkEnd w:id="9"/>
      <w:bookmarkEnd w:id="10"/>
      <w:bookmarkEnd w:id="11"/>
      <w:r w:rsidR="00BF6B0B" w:rsidRPr="002D02DE">
        <w:rPr>
          <w:rFonts w:ascii="方正小标宋简体" w:eastAsia="方正小标宋简体" w:hAnsi="宋体" w:hint="eastAsia"/>
          <w:sz w:val="72"/>
          <w:szCs w:val="72"/>
        </w:rPr>
        <w:t>公开</w:t>
      </w:r>
    </w:p>
    <w:p w:rsidR="003E1310" w:rsidRPr="002D02DE" w:rsidRDefault="00DC7CBA" w:rsidP="00FD3CC1">
      <w:pPr>
        <w:widowControl/>
        <w:jc w:val="center"/>
        <w:rPr>
          <w:rFonts w:ascii="黑体" w:eastAsia="黑体" w:hAnsi="黑体"/>
          <w:sz w:val="48"/>
          <w:szCs w:val="48"/>
        </w:rPr>
      </w:pPr>
      <w:r w:rsidRPr="002D02DE">
        <w:rPr>
          <w:rFonts w:ascii="方正小标宋简体" w:eastAsia="方正小标宋简体" w:hAnsi="宋体"/>
          <w:sz w:val="36"/>
          <w:szCs w:val="36"/>
        </w:rPr>
        <w:br w:type="page"/>
      </w:r>
      <w:r w:rsidR="00FD3CC1" w:rsidRPr="002D02DE">
        <w:rPr>
          <w:rFonts w:ascii="黑体" w:eastAsia="黑体" w:hAnsi="黑体" w:hint="eastAsia"/>
          <w:sz w:val="48"/>
          <w:szCs w:val="48"/>
        </w:rPr>
        <w:lastRenderedPageBreak/>
        <w:t>目录</w:t>
      </w:r>
    </w:p>
    <w:p w:rsidR="006748A4" w:rsidRPr="002D02DE" w:rsidRDefault="0082535C" w:rsidP="00FD3CC1">
      <w:pPr>
        <w:widowControl/>
        <w:jc w:val="center"/>
        <w:rPr>
          <w:rFonts w:ascii="黑体" w:eastAsia="黑体" w:hAnsi="黑体" w:cstheme="minorBidi"/>
          <w:noProof/>
          <w:sz w:val="28"/>
          <w:szCs w:val="28"/>
        </w:rPr>
      </w:pPr>
      <w:r w:rsidRPr="0082535C">
        <w:rPr>
          <w:rFonts w:ascii="黑体" w:eastAsia="黑体" w:hAnsi="黑体"/>
          <w:sz w:val="48"/>
          <w:szCs w:val="48"/>
        </w:rPr>
        <w:fldChar w:fldCharType="begin"/>
      </w:r>
      <w:r w:rsidR="00280496" w:rsidRPr="002D02DE">
        <w:rPr>
          <w:rFonts w:ascii="黑体" w:eastAsia="黑体" w:hAnsi="黑体"/>
          <w:sz w:val="48"/>
          <w:szCs w:val="48"/>
        </w:rPr>
        <w:instrText xml:space="preserve"> TOC \o "1-2" \h \z \u </w:instrText>
      </w:r>
      <w:r w:rsidRPr="0082535C">
        <w:rPr>
          <w:rFonts w:ascii="黑体" w:eastAsia="黑体" w:hAnsi="黑体"/>
          <w:sz w:val="48"/>
          <w:szCs w:val="48"/>
        </w:rPr>
        <w:fldChar w:fldCharType="separate"/>
      </w:r>
    </w:p>
    <w:p w:rsidR="003E1310" w:rsidRPr="002D02DE" w:rsidRDefault="003E1310" w:rsidP="003E1310"/>
    <w:p w:rsidR="00280496" w:rsidRPr="002D02DE" w:rsidRDefault="0082535C" w:rsidP="003E1310">
      <w:pPr>
        <w:pStyle w:val="10"/>
        <w:rPr>
          <w:rFonts w:cstheme="minorBidi"/>
        </w:rPr>
      </w:pPr>
      <w:hyperlink w:anchor="_Toc15396599" w:history="1">
        <w:r w:rsidR="00280496" w:rsidRPr="002D02DE">
          <w:rPr>
            <w:rStyle w:val="a8"/>
            <w:rFonts w:hint="eastAsia"/>
            <w:color w:val="auto"/>
          </w:rPr>
          <w:t>第一部分部门概况</w:t>
        </w:r>
        <w:r w:rsidR="00280496" w:rsidRPr="002D02DE">
          <w:rPr>
            <w:webHidden/>
          </w:rPr>
          <w:tab/>
        </w:r>
        <w:r w:rsidR="00380C92" w:rsidRPr="002D02DE">
          <w:rPr>
            <w:rFonts w:hint="eastAsia"/>
            <w:webHidden/>
          </w:rPr>
          <w:t>4</w:t>
        </w:r>
      </w:hyperlink>
    </w:p>
    <w:p w:rsidR="00280496" w:rsidRPr="002D02DE" w:rsidRDefault="0082535C" w:rsidP="006748A4">
      <w:pPr>
        <w:pStyle w:val="20"/>
        <w:rPr>
          <w:rFonts w:ascii="仿宋" w:eastAsia="仿宋" w:hAnsi="仿宋" w:cstheme="minorBidi"/>
          <w:noProof/>
          <w:sz w:val="28"/>
          <w:szCs w:val="28"/>
        </w:rPr>
      </w:pPr>
      <w:hyperlink w:anchor="_Toc15396600" w:history="1">
        <w:r w:rsidR="00280496" w:rsidRPr="002D02DE">
          <w:rPr>
            <w:rStyle w:val="a8"/>
            <w:rFonts w:ascii="仿宋" w:eastAsia="仿宋" w:hAnsi="仿宋" w:hint="eastAsia"/>
            <w:noProof/>
            <w:color w:val="auto"/>
            <w:sz w:val="28"/>
            <w:szCs w:val="28"/>
          </w:rPr>
          <w:t>一、基本职能及主要工作</w:t>
        </w:r>
        <w:r w:rsidR="00280496" w:rsidRPr="002D02DE">
          <w:rPr>
            <w:rFonts w:ascii="仿宋" w:eastAsia="仿宋" w:hAnsi="仿宋"/>
            <w:noProof/>
            <w:webHidden/>
            <w:sz w:val="28"/>
            <w:szCs w:val="28"/>
          </w:rPr>
          <w:tab/>
        </w:r>
        <w:r w:rsidR="00380C92" w:rsidRPr="002D02DE">
          <w:rPr>
            <w:rFonts w:ascii="仿宋" w:eastAsia="仿宋" w:hAnsi="仿宋" w:hint="eastAsia"/>
            <w:noProof/>
            <w:webHidden/>
            <w:sz w:val="28"/>
            <w:szCs w:val="28"/>
          </w:rPr>
          <w:t>4</w:t>
        </w:r>
      </w:hyperlink>
    </w:p>
    <w:p w:rsidR="00280496" w:rsidRPr="002D02DE" w:rsidRDefault="0082535C" w:rsidP="006748A4">
      <w:pPr>
        <w:pStyle w:val="20"/>
        <w:rPr>
          <w:rFonts w:ascii="仿宋" w:eastAsia="仿宋" w:hAnsi="仿宋" w:cstheme="minorBidi"/>
          <w:noProof/>
          <w:sz w:val="28"/>
          <w:szCs w:val="28"/>
        </w:rPr>
      </w:pPr>
      <w:hyperlink w:anchor="_Toc15396601" w:history="1">
        <w:r w:rsidR="00280496" w:rsidRPr="002D02DE">
          <w:rPr>
            <w:rStyle w:val="a8"/>
            <w:rFonts w:ascii="仿宋" w:eastAsia="仿宋" w:hAnsi="仿宋" w:hint="eastAsia"/>
            <w:noProof/>
            <w:color w:val="auto"/>
            <w:sz w:val="28"/>
            <w:szCs w:val="28"/>
          </w:rPr>
          <w:t>二、机构设置</w:t>
        </w:r>
        <w:r w:rsidR="00280496" w:rsidRPr="002D02DE">
          <w:rPr>
            <w:rFonts w:ascii="仿宋" w:eastAsia="仿宋" w:hAnsi="仿宋"/>
            <w:noProof/>
            <w:webHidden/>
            <w:sz w:val="28"/>
            <w:szCs w:val="28"/>
          </w:rPr>
          <w:tab/>
        </w:r>
        <w:r w:rsidRPr="002D02DE">
          <w:rPr>
            <w:rFonts w:ascii="仿宋" w:eastAsia="仿宋" w:hAnsi="仿宋"/>
            <w:noProof/>
            <w:webHidden/>
            <w:sz w:val="28"/>
            <w:szCs w:val="28"/>
          </w:rPr>
          <w:fldChar w:fldCharType="begin"/>
        </w:r>
        <w:r w:rsidR="00280496" w:rsidRPr="002D02DE">
          <w:rPr>
            <w:rFonts w:ascii="仿宋" w:eastAsia="仿宋" w:hAnsi="仿宋"/>
            <w:noProof/>
            <w:webHidden/>
            <w:sz w:val="28"/>
            <w:szCs w:val="28"/>
          </w:rPr>
          <w:instrText xml:space="preserve"> PAGEREF _Toc15396601 \h </w:instrText>
        </w:r>
        <w:r w:rsidRPr="002D02DE">
          <w:rPr>
            <w:rFonts w:ascii="仿宋" w:eastAsia="仿宋" w:hAnsi="仿宋"/>
            <w:noProof/>
            <w:webHidden/>
            <w:sz w:val="28"/>
            <w:szCs w:val="28"/>
          </w:rPr>
        </w:r>
        <w:r w:rsidRPr="002D02DE">
          <w:rPr>
            <w:rFonts w:ascii="仿宋" w:eastAsia="仿宋" w:hAnsi="仿宋"/>
            <w:noProof/>
            <w:webHidden/>
            <w:sz w:val="28"/>
            <w:szCs w:val="28"/>
          </w:rPr>
          <w:fldChar w:fldCharType="separate"/>
        </w:r>
        <w:r w:rsidR="00F80D47">
          <w:rPr>
            <w:rFonts w:ascii="仿宋" w:eastAsia="仿宋" w:hAnsi="仿宋"/>
            <w:noProof/>
            <w:webHidden/>
            <w:sz w:val="28"/>
            <w:szCs w:val="28"/>
          </w:rPr>
          <w:t>5</w:t>
        </w:r>
        <w:r w:rsidRPr="002D02DE">
          <w:rPr>
            <w:rFonts w:ascii="仿宋" w:eastAsia="仿宋" w:hAnsi="仿宋"/>
            <w:noProof/>
            <w:webHidden/>
            <w:sz w:val="28"/>
            <w:szCs w:val="28"/>
          </w:rPr>
          <w:fldChar w:fldCharType="end"/>
        </w:r>
      </w:hyperlink>
    </w:p>
    <w:p w:rsidR="00280496" w:rsidRPr="002D02DE" w:rsidRDefault="0082535C" w:rsidP="003E1310">
      <w:pPr>
        <w:pStyle w:val="10"/>
      </w:pPr>
      <w:hyperlink w:anchor="_Toc15396602" w:history="1">
        <w:r w:rsidR="00280496" w:rsidRPr="002D02DE">
          <w:rPr>
            <w:rStyle w:val="a8"/>
            <w:rFonts w:hint="eastAsia"/>
            <w:color w:val="auto"/>
          </w:rPr>
          <w:t>第二部分</w:t>
        </w:r>
        <w:r w:rsidR="00280496" w:rsidRPr="002D02DE">
          <w:rPr>
            <w:rStyle w:val="a8"/>
            <w:color w:val="auto"/>
          </w:rPr>
          <w:t xml:space="preserve"> 201</w:t>
        </w:r>
        <w:r w:rsidR="00DC610C" w:rsidRPr="002D02DE">
          <w:rPr>
            <w:rStyle w:val="a8"/>
            <w:rFonts w:hint="eastAsia"/>
            <w:color w:val="auto"/>
          </w:rPr>
          <w:t>9</w:t>
        </w:r>
        <w:r w:rsidR="00280496" w:rsidRPr="002D02DE">
          <w:rPr>
            <w:rStyle w:val="a8"/>
            <w:rFonts w:hint="eastAsia"/>
            <w:color w:val="auto"/>
          </w:rPr>
          <w:t>年度部门决算情况说明</w:t>
        </w:r>
        <w:r w:rsidR="00280496" w:rsidRPr="002D02DE">
          <w:rPr>
            <w:webHidden/>
          </w:rPr>
          <w:tab/>
        </w:r>
        <w:r w:rsidRPr="002D02DE">
          <w:rPr>
            <w:webHidden/>
          </w:rPr>
          <w:fldChar w:fldCharType="begin"/>
        </w:r>
        <w:r w:rsidR="00280496" w:rsidRPr="002D02DE">
          <w:rPr>
            <w:webHidden/>
          </w:rPr>
          <w:instrText xml:space="preserve"> PAGEREF _Toc15396602 \h </w:instrText>
        </w:r>
        <w:r w:rsidRPr="002D02DE">
          <w:rPr>
            <w:webHidden/>
          </w:rPr>
        </w:r>
        <w:r w:rsidRPr="002D02DE">
          <w:rPr>
            <w:webHidden/>
          </w:rPr>
          <w:fldChar w:fldCharType="separate"/>
        </w:r>
        <w:r w:rsidR="00F80D47">
          <w:rPr>
            <w:webHidden/>
          </w:rPr>
          <w:t>5</w:t>
        </w:r>
        <w:r w:rsidRPr="002D02DE">
          <w:rPr>
            <w:webHidden/>
          </w:rPr>
          <w:fldChar w:fldCharType="end"/>
        </w:r>
      </w:hyperlink>
    </w:p>
    <w:p w:rsidR="00280496" w:rsidRPr="002D02DE" w:rsidRDefault="0082535C" w:rsidP="006748A4">
      <w:pPr>
        <w:pStyle w:val="20"/>
        <w:rPr>
          <w:rFonts w:ascii="仿宋" w:eastAsia="仿宋" w:hAnsi="仿宋" w:cstheme="minorBidi"/>
          <w:noProof/>
          <w:sz w:val="28"/>
          <w:szCs w:val="28"/>
        </w:rPr>
      </w:pPr>
      <w:hyperlink w:anchor="_Toc15396603" w:history="1">
        <w:r w:rsidR="00280496" w:rsidRPr="002D02DE">
          <w:rPr>
            <w:rStyle w:val="a8"/>
            <w:rFonts w:ascii="仿宋" w:eastAsia="仿宋" w:hAnsi="仿宋" w:cstheme="majorBidi" w:hint="eastAsia"/>
            <w:bCs/>
            <w:noProof/>
            <w:color w:val="auto"/>
            <w:sz w:val="28"/>
            <w:szCs w:val="28"/>
          </w:rPr>
          <w:t>一、</w:t>
        </w:r>
        <w:r w:rsidR="00280496" w:rsidRPr="002D02DE">
          <w:rPr>
            <w:rStyle w:val="a8"/>
            <w:rFonts w:ascii="仿宋" w:eastAsia="仿宋" w:hAnsi="仿宋" w:hint="eastAsia"/>
            <w:noProof/>
            <w:color w:val="auto"/>
            <w:sz w:val="28"/>
            <w:szCs w:val="28"/>
          </w:rPr>
          <w:t>收</w:t>
        </w:r>
        <w:r w:rsidR="00280496" w:rsidRPr="002D02DE">
          <w:rPr>
            <w:rStyle w:val="a8"/>
            <w:rFonts w:ascii="仿宋" w:eastAsia="仿宋" w:hAnsi="仿宋" w:cstheme="majorBidi" w:hint="eastAsia"/>
            <w:bCs/>
            <w:noProof/>
            <w:color w:val="auto"/>
            <w:sz w:val="28"/>
            <w:szCs w:val="28"/>
          </w:rPr>
          <w:t>入支出决算总体情况说明</w:t>
        </w:r>
        <w:r w:rsidR="00280496" w:rsidRPr="002D02DE">
          <w:rPr>
            <w:rFonts w:ascii="仿宋" w:eastAsia="仿宋" w:hAnsi="仿宋"/>
            <w:noProof/>
            <w:webHidden/>
            <w:sz w:val="28"/>
            <w:szCs w:val="28"/>
          </w:rPr>
          <w:tab/>
        </w:r>
        <w:r w:rsidRPr="002D02DE">
          <w:rPr>
            <w:rFonts w:ascii="仿宋" w:eastAsia="仿宋" w:hAnsi="仿宋"/>
            <w:noProof/>
            <w:webHidden/>
            <w:sz w:val="28"/>
            <w:szCs w:val="28"/>
          </w:rPr>
          <w:fldChar w:fldCharType="begin"/>
        </w:r>
        <w:r w:rsidR="00280496" w:rsidRPr="002D02DE">
          <w:rPr>
            <w:rFonts w:ascii="仿宋" w:eastAsia="仿宋" w:hAnsi="仿宋"/>
            <w:noProof/>
            <w:webHidden/>
            <w:sz w:val="28"/>
            <w:szCs w:val="28"/>
          </w:rPr>
          <w:instrText xml:space="preserve"> PAGEREF _Toc15396603 \h </w:instrText>
        </w:r>
        <w:r w:rsidRPr="002D02DE">
          <w:rPr>
            <w:rFonts w:ascii="仿宋" w:eastAsia="仿宋" w:hAnsi="仿宋"/>
            <w:noProof/>
            <w:webHidden/>
            <w:sz w:val="28"/>
            <w:szCs w:val="28"/>
          </w:rPr>
        </w:r>
        <w:r w:rsidRPr="002D02DE">
          <w:rPr>
            <w:rFonts w:ascii="仿宋" w:eastAsia="仿宋" w:hAnsi="仿宋"/>
            <w:noProof/>
            <w:webHidden/>
            <w:sz w:val="28"/>
            <w:szCs w:val="28"/>
          </w:rPr>
          <w:fldChar w:fldCharType="separate"/>
        </w:r>
        <w:r w:rsidR="00F80D47">
          <w:rPr>
            <w:rFonts w:ascii="仿宋" w:eastAsia="仿宋" w:hAnsi="仿宋"/>
            <w:noProof/>
            <w:webHidden/>
            <w:sz w:val="28"/>
            <w:szCs w:val="28"/>
          </w:rPr>
          <w:t>5</w:t>
        </w:r>
        <w:r w:rsidRPr="002D02DE">
          <w:rPr>
            <w:rFonts w:ascii="仿宋" w:eastAsia="仿宋" w:hAnsi="仿宋"/>
            <w:noProof/>
            <w:webHidden/>
            <w:sz w:val="28"/>
            <w:szCs w:val="28"/>
          </w:rPr>
          <w:fldChar w:fldCharType="end"/>
        </w:r>
      </w:hyperlink>
    </w:p>
    <w:p w:rsidR="00280496" w:rsidRPr="002D02DE" w:rsidRDefault="0082535C" w:rsidP="006748A4">
      <w:pPr>
        <w:pStyle w:val="20"/>
        <w:rPr>
          <w:rFonts w:ascii="仿宋" w:eastAsia="仿宋" w:hAnsi="仿宋" w:cstheme="minorBidi"/>
          <w:noProof/>
          <w:sz w:val="28"/>
          <w:szCs w:val="28"/>
        </w:rPr>
      </w:pPr>
      <w:hyperlink w:anchor="_Toc15396604" w:history="1">
        <w:r w:rsidR="00280496" w:rsidRPr="002D02DE">
          <w:rPr>
            <w:rStyle w:val="a8"/>
            <w:rFonts w:ascii="仿宋" w:eastAsia="仿宋" w:hAnsi="仿宋" w:cstheme="majorBidi" w:hint="eastAsia"/>
            <w:bCs/>
            <w:noProof/>
            <w:color w:val="auto"/>
            <w:sz w:val="28"/>
            <w:szCs w:val="28"/>
          </w:rPr>
          <w:t>二、</w:t>
        </w:r>
        <w:r w:rsidR="00280496" w:rsidRPr="002D02DE">
          <w:rPr>
            <w:rStyle w:val="a8"/>
            <w:rFonts w:ascii="仿宋" w:eastAsia="仿宋" w:hAnsi="仿宋" w:hint="eastAsia"/>
            <w:noProof/>
            <w:color w:val="auto"/>
            <w:sz w:val="28"/>
            <w:szCs w:val="28"/>
          </w:rPr>
          <w:t>收</w:t>
        </w:r>
        <w:r w:rsidR="00280496" w:rsidRPr="002D02DE">
          <w:rPr>
            <w:rStyle w:val="a8"/>
            <w:rFonts w:ascii="仿宋" w:eastAsia="仿宋" w:hAnsi="仿宋" w:cstheme="majorBidi" w:hint="eastAsia"/>
            <w:bCs/>
            <w:noProof/>
            <w:color w:val="auto"/>
            <w:sz w:val="28"/>
            <w:szCs w:val="28"/>
          </w:rPr>
          <w:t>入决算情况说明</w:t>
        </w:r>
        <w:r w:rsidR="00280496" w:rsidRPr="002D02DE">
          <w:rPr>
            <w:rFonts w:ascii="仿宋" w:eastAsia="仿宋" w:hAnsi="仿宋"/>
            <w:noProof/>
            <w:webHidden/>
            <w:sz w:val="28"/>
            <w:szCs w:val="28"/>
          </w:rPr>
          <w:tab/>
        </w:r>
        <w:r w:rsidRPr="002D02DE">
          <w:rPr>
            <w:rFonts w:ascii="仿宋" w:eastAsia="仿宋" w:hAnsi="仿宋"/>
            <w:noProof/>
            <w:webHidden/>
            <w:sz w:val="28"/>
            <w:szCs w:val="28"/>
          </w:rPr>
          <w:fldChar w:fldCharType="begin"/>
        </w:r>
        <w:r w:rsidR="00280496" w:rsidRPr="002D02DE">
          <w:rPr>
            <w:rFonts w:ascii="仿宋" w:eastAsia="仿宋" w:hAnsi="仿宋"/>
            <w:noProof/>
            <w:webHidden/>
            <w:sz w:val="28"/>
            <w:szCs w:val="28"/>
          </w:rPr>
          <w:instrText xml:space="preserve"> PAGEREF _Toc15396604 \h </w:instrText>
        </w:r>
        <w:r w:rsidRPr="002D02DE">
          <w:rPr>
            <w:rFonts w:ascii="仿宋" w:eastAsia="仿宋" w:hAnsi="仿宋"/>
            <w:noProof/>
            <w:webHidden/>
            <w:sz w:val="28"/>
            <w:szCs w:val="28"/>
          </w:rPr>
        </w:r>
        <w:r w:rsidRPr="002D02DE">
          <w:rPr>
            <w:rFonts w:ascii="仿宋" w:eastAsia="仿宋" w:hAnsi="仿宋"/>
            <w:noProof/>
            <w:webHidden/>
            <w:sz w:val="28"/>
            <w:szCs w:val="28"/>
          </w:rPr>
          <w:fldChar w:fldCharType="separate"/>
        </w:r>
        <w:r w:rsidR="00F80D47">
          <w:rPr>
            <w:rFonts w:ascii="仿宋" w:eastAsia="仿宋" w:hAnsi="仿宋"/>
            <w:noProof/>
            <w:webHidden/>
            <w:sz w:val="28"/>
            <w:szCs w:val="28"/>
          </w:rPr>
          <w:t>5</w:t>
        </w:r>
        <w:r w:rsidRPr="002D02DE">
          <w:rPr>
            <w:rFonts w:ascii="仿宋" w:eastAsia="仿宋" w:hAnsi="仿宋"/>
            <w:noProof/>
            <w:webHidden/>
            <w:sz w:val="28"/>
            <w:szCs w:val="28"/>
          </w:rPr>
          <w:fldChar w:fldCharType="end"/>
        </w:r>
      </w:hyperlink>
    </w:p>
    <w:p w:rsidR="00280496" w:rsidRPr="002D02DE" w:rsidRDefault="0082535C" w:rsidP="006748A4">
      <w:pPr>
        <w:pStyle w:val="20"/>
        <w:rPr>
          <w:rFonts w:ascii="仿宋" w:eastAsia="仿宋" w:hAnsi="仿宋" w:cstheme="minorBidi"/>
          <w:noProof/>
          <w:sz w:val="28"/>
          <w:szCs w:val="28"/>
        </w:rPr>
      </w:pPr>
      <w:hyperlink w:anchor="_Toc15396605" w:history="1">
        <w:r w:rsidR="00280496" w:rsidRPr="002D02DE">
          <w:rPr>
            <w:rStyle w:val="a8"/>
            <w:rFonts w:ascii="仿宋" w:eastAsia="仿宋" w:hAnsi="仿宋" w:cstheme="majorBidi" w:hint="eastAsia"/>
            <w:bCs/>
            <w:noProof/>
            <w:color w:val="auto"/>
            <w:sz w:val="28"/>
            <w:szCs w:val="28"/>
          </w:rPr>
          <w:t>三、</w:t>
        </w:r>
        <w:r w:rsidR="00280496" w:rsidRPr="002D02DE">
          <w:rPr>
            <w:rStyle w:val="a8"/>
            <w:rFonts w:ascii="仿宋" w:eastAsia="仿宋" w:hAnsi="仿宋" w:hint="eastAsia"/>
            <w:noProof/>
            <w:color w:val="auto"/>
            <w:sz w:val="28"/>
            <w:szCs w:val="28"/>
          </w:rPr>
          <w:t>支</w:t>
        </w:r>
        <w:r w:rsidR="00280496" w:rsidRPr="002D02DE">
          <w:rPr>
            <w:rStyle w:val="a8"/>
            <w:rFonts w:ascii="仿宋" w:eastAsia="仿宋" w:hAnsi="仿宋" w:cstheme="majorBidi" w:hint="eastAsia"/>
            <w:bCs/>
            <w:noProof/>
            <w:color w:val="auto"/>
            <w:sz w:val="28"/>
            <w:szCs w:val="28"/>
          </w:rPr>
          <w:t>出决算情况说明</w:t>
        </w:r>
        <w:r w:rsidR="00280496" w:rsidRPr="002D02DE">
          <w:rPr>
            <w:rFonts w:ascii="仿宋" w:eastAsia="仿宋" w:hAnsi="仿宋"/>
            <w:noProof/>
            <w:webHidden/>
            <w:sz w:val="28"/>
            <w:szCs w:val="28"/>
          </w:rPr>
          <w:tab/>
        </w:r>
        <w:r w:rsidRPr="002D02DE">
          <w:rPr>
            <w:rFonts w:ascii="仿宋" w:eastAsia="仿宋" w:hAnsi="仿宋"/>
            <w:noProof/>
            <w:webHidden/>
            <w:sz w:val="28"/>
            <w:szCs w:val="28"/>
          </w:rPr>
          <w:fldChar w:fldCharType="begin"/>
        </w:r>
        <w:r w:rsidR="00280496" w:rsidRPr="002D02DE">
          <w:rPr>
            <w:rFonts w:ascii="仿宋" w:eastAsia="仿宋" w:hAnsi="仿宋"/>
            <w:noProof/>
            <w:webHidden/>
            <w:sz w:val="28"/>
            <w:szCs w:val="28"/>
          </w:rPr>
          <w:instrText xml:space="preserve"> PAGEREF _Toc15396605 \h </w:instrText>
        </w:r>
        <w:r w:rsidRPr="002D02DE">
          <w:rPr>
            <w:rFonts w:ascii="仿宋" w:eastAsia="仿宋" w:hAnsi="仿宋"/>
            <w:noProof/>
            <w:webHidden/>
            <w:sz w:val="28"/>
            <w:szCs w:val="28"/>
          </w:rPr>
        </w:r>
        <w:r w:rsidRPr="002D02DE">
          <w:rPr>
            <w:rFonts w:ascii="仿宋" w:eastAsia="仿宋" w:hAnsi="仿宋"/>
            <w:noProof/>
            <w:webHidden/>
            <w:sz w:val="28"/>
            <w:szCs w:val="28"/>
          </w:rPr>
          <w:fldChar w:fldCharType="separate"/>
        </w:r>
        <w:r w:rsidR="00F80D47">
          <w:rPr>
            <w:rFonts w:ascii="仿宋" w:eastAsia="仿宋" w:hAnsi="仿宋"/>
            <w:noProof/>
            <w:webHidden/>
            <w:sz w:val="28"/>
            <w:szCs w:val="28"/>
          </w:rPr>
          <w:t>6</w:t>
        </w:r>
        <w:r w:rsidRPr="002D02DE">
          <w:rPr>
            <w:rFonts w:ascii="仿宋" w:eastAsia="仿宋" w:hAnsi="仿宋"/>
            <w:noProof/>
            <w:webHidden/>
            <w:sz w:val="28"/>
            <w:szCs w:val="28"/>
          </w:rPr>
          <w:fldChar w:fldCharType="end"/>
        </w:r>
      </w:hyperlink>
    </w:p>
    <w:p w:rsidR="00280496" w:rsidRPr="002D02DE" w:rsidRDefault="0082535C" w:rsidP="006748A4">
      <w:pPr>
        <w:pStyle w:val="20"/>
        <w:rPr>
          <w:rFonts w:ascii="仿宋" w:eastAsia="仿宋" w:hAnsi="仿宋" w:cstheme="minorBidi"/>
          <w:noProof/>
          <w:sz w:val="28"/>
          <w:szCs w:val="28"/>
        </w:rPr>
      </w:pPr>
      <w:hyperlink w:anchor="_Toc15396606" w:history="1">
        <w:r w:rsidR="00280496" w:rsidRPr="002D02DE">
          <w:rPr>
            <w:rStyle w:val="a8"/>
            <w:rFonts w:ascii="仿宋" w:eastAsia="仿宋" w:hAnsi="仿宋" w:hint="eastAsia"/>
            <w:noProof/>
            <w:color w:val="auto"/>
            <w:sz w:val="28"/>
            <w:szCs w:val="28"/>
          </w:rPr>
          <w:t>四、财</w:t>
        </w:r>
        <w:r w:rsidR="00280496" w:rsidRPr="002D02DE">
          <w:rPr>
            <w:rStyle w:val="a8"/>
            <w:rFonts w:ascii="仿宋" w:eastAsia="仿宋" w:hAnsi="仿宋" w:cstheme="majorBidi" w:hint="eastAsia"/>
            <w:bCs/>
            <w:noProof/>
            <w:color w:val="auto"/>
            <w:sz w:val="28"/>
            <w:szCs w:val="28"/>
          </w:rPr>
          <w:t>政拨款收入支出决算总体情况说明</w:t>
        </w:r>
        <w:r w:rsidR="00280496" w:rsidRPr="002D02DE">
          <w:rPr>
            <w:rFonts w:ascii="仿宋" w:eastAsia="仿宋" w:hAnsi="仿宋"/>
            <w:noProof/>
            <w:webHidden/>
            <w:sz w:val="28"/>
            <w:szCs w:val="28"/>
          </w:rPr>
          <w:tab/>
        </w:r>
        <w:r w:rsidRPr="002D02DE">
          <w:rPr>
            <w:rFonts w:ascii="仿宋" w:eastAsia="仿宋" w:hAnsi="仿宋"/>
            <w:noProof/>
            <w:webHidden/>
            <w:sz w:val="28"/>
            <w:szCs w:val="28"/>
          </w:rPr>
          <w:fldChar w:fldCharType="begin"/>
        </w:r>
        <w:r w:rsidR="00280496" w:rsidRPr="002D02DE">
          <w:rPr>
            <w:rFonts w:ascii="仿宋" w:eastAsia="仿宋" w:hAnsi="仿宋"/>
            <w:noProof/>
            <w:webHidden/>
            <w:sz w:val="28"/>
            <w:szCs w:val="28"/>
          </w:rPr>
          <w:instrText xml:space="preserve"> PAGEREF _Toc15396606 \h </w:instrText>
        </w:r>
        <w:r w:rsidRPr="002D02DE">
          <w:rPr>
            <w:rFonts w:ascii="仿宋" w:eastAsia="仿宋" w:hAnsi="仿宋"/>
            <w:noProof/>
            <w:webHidden/>
            <w:sz w:val="28"/>
            <w:szCs w:val="28"/>
          </w:rPr>
        </w:r>
        <w:r w:rsidRPr="002D02DE">
          <w:rPr>
            <w:rFonts w:ascii="仿宋" w:eastAsia="仿宋" w:hAnsi="仿宋"/>
            <w:noProof/>
            <w:webHidden/>
            <w:sz w:val="28"/>
            <w:szCs w:val="28"/>
          </w:rPr>
          <w:fldChar w:fldCharType="separate"/>
        </w:r>
        <w:r w:rsidR="00F80D47">
          <w:rPr>
            <w:rFonts w:ascii="仿宋" w:eastAsia="仿宋" w:hAnsi="仿宋"/>
            <w:noProof/>
            <w:webHidden/>
            <w:sz w:val="28"/>
            <w:szCs w:val="28"/>
          </w:rPr>
          <w:t>7</w:t>
        </w:r>
        <w:r w:rsidRPr="002D02DE">
          <w:rPr>
            <w:rFonts w:ascii="仿宋" w:eastAsia="仿宋" w:hAnsi="仿宋"/>
            <w:noProof/>
            <w:webHidden/>
            <w:sz w:val="28"/>
            <w:szCs w:val="28"/>
          </w:rPr>
          <w:fldChar w:fldCharType="end"/>
        </w:r>
      </w:hyperlink>
    </w:p>
    <w:p w:rsidR="00280496" w:rsidRPr="002D02DE" w:rsidRDefault="0082535C" w:rsidP="006748A4">
      <w:pPr>
        <w:pStyle w:val="20"/>
        <w:rPr>
          <w:rFonts w:ascii="仿宋" w:eastAsia="仿宋" w:hAnsi="仿宋" w:cstheme="minorBidi"/>
          <w:noProof/>
          <w:sz w:val="28"/>
          <w:szCs w:val="28"/>
        </w:rPr>
      </w:pPr>
      <w:hyperlink w:anchor="_Toc15396607" w:history="1">
        <w:r w:rsidR="00280496" w:rsidRPr="002D02DE">
          <w:rPr>
            <w:rStyle w:val="a8"/>
            <w:rFonts w:ascii="仿宋" w:eastAsia="仿宋" w:hAnsi="仿宋" w:hint="eastAsia"/>
            <w:noProof/>
            <w:color w:val="auto"/>
            <w:sz w:val="28"/>
            <w:szCs w:val="28"/>
          </w:rPr>
          <w:t>五、一</w:t>
        </w:r>
        <w:r w:rsidR="00280496" w:rsidRPr="002D02DE">
          <w:rPr>
            <w:rStyle w:val="a8"/>
            <w:rFonts w:ascii="仿宋" w:eastAsia="仿宋" w:hAnsi="仿宋" w:cstheme="majorBidi" w:hint="eastAsia"/>
            <w:bCs/>
            <w:noProof/>
            <w:color w:val="auto"/>
            <w:sz w:val="28"/>
            <w:szCs w:val="28"/>
          </w:rPr>
          <w:t>般公共预算财政拨款支出决算情况说明</w:t>
        </w:r>
        <w:r w:rsidR="00280496" w:rsidRPr="002D02DE">
          <w:rPr>
            <w:rFonts w:ascii="仿宋" w:eastAsia="仿宋" w:hAnsi="仿宋"/>
            <w:noProof/>
            <w:webHidden/>
            <w:sz w:val="28"/>
            <w:szCs w:val="28"/>
          </w:rPr>
          <w:tab/>
        </w:r>
        <w:r w:rsidRPr="002D02DE">
          <w:rPr>
            <w:rFonts w:ascii="仿宋" w:eastAsia="仿宋" w:hAnsi="仿宋"/>
            <w:noProof/>
            <w:webHidden/>
            <w:sz w:val="28"/>
            <w:szCs w:val="28"/>
          </w:rPr>
          <w:fldChar w:fldCharType="begin"/>
        </w:r>
        <w:r w:rsidR="00280496" w:rsidRPr="002D02DE">
          <w:rPr>
            <w:rFonts w:ascii="仿宋" w:eastAsia="仿宋" w:hAnsi="仿宋"/>
            <w:noProof/>
            <w:webHidden/>
            <w:sz w:val="28"/>
            <w:szCs w:val="28"/>
          </w:rPr>
          <w:instrText xml:space="preserve"> PAGEREF _Toc15396607 \h </w:instrText>
        </w:r>
        <w:r w:rsidRPr="002D02DE">
          <w:rPr>
            <w:rFonts w:ascii="仿宋" w:eastAsia="仿宋" w:hAnsi="仿宋"/>
            <w:noProof/>
            <w:webHidden/>
            <w:sz w:val="28"/>
            <w:szCs w:val="28"/>
          </w:rPr>
        </w:r>
        <w:r w:rsidRPr="002D02DE">
          <w:rPr>
            <w:rFonts w:ascii="仿宋" w:eastAsia="仿宋" w:hAnsi="仿宋"/>
            <w:noProof/>
            <w:webHidden/>
            <w:sz w:val="28"/>
            <w:szCs w:val="28"/>
          </w:rPr>
          <w:fldChar w:fldCharType="separate"/>
        </w:r>
        <w:r w:rsidR="00F80D47">
          <w:rPr>
            <w:rFonts w:ascii="仿宋" w:eastAsia="仿宋" w:hAnsi="仿宋"/>
            <w:noProof/>
            <w:webHidden/>
            <w:sz w:val="28"/>
            <w:szCs w:val="28"/>
          </w:rPr>
          <w:t>8</w:t>
        </w:r>
        <w:r w:rsidRPr="002D02DE">
          <w:rPr>
            <w:rFonts w:ascii="仿宋" w:eastAsia="仿宋" w:hAnsi="仿宋"/>
            <w:noProof/>
            <w:webHidden/>
            <w:sz w:val="28"/>
            <w:szCs w:val="28"/>
          </w:rPr>
          <w:fldChar w:fldCharType="end"/>
        </w:r>
      </w:hyperlink>
    </w:p>
    <w:p w:rsidR="00280496" w:rsidRPr="002D02DE" w:rsidRDefault="0082535C" w:rsidP="006748A4">
      <w:pPr>
        <w:pStyle w:val="20"/>
        <w:rPr>
          <w:rFonts w:ascii="仿宋" w:eastAsia="仿宋" w:hAnsi="仿宋" w:cstheme="minorBidi"/>
          <w:noProof/>
          <w:sz w:val="28"/>
          <w:szCs w:val="28"/>
        </w:rPr>
      </w:pPr>
      <w:hyperlink w:anchor="_Toc15396608" w:history="1">
        <w:r w:rsidR="00280496" w:rsidRPr="002D02DE">
          <w:rPr>
            <w:rStyle w:val="a8"/>
            <w:rFonts w:ascii="仿宋" w:eastAsia="仿宋" w:hAnsi="仿宋" w:hint="eastAsia"/>
            <w:noProof/>
            <w:color w:val="auto"/>
            <w:sz w:val="28"/>
            <w:szCs w:val="28"/>
          </w:rPr>
          <w:t>六、一</w:t>
        </w:r>
        <w:r w:rsidR="00280496" w:rsidRPr="002D02DE">
          <w:rPr>
            <w:rStyle w:val="a8"/>
            <w:rFonts w:ascii="仿宋" w:eastAsia="仿宋" w:hAnsi="仿宋" w:cstheme="majorBidi" w:hint="eastAsia"/>
            <w:bCs/>
            <w:noProof/>
            <w:color w:val="auto"/>
            <w:sz w:val="28"/>
            <w:szCs w:val="28"/>
          </w:rPr>
          <w:t>般公共预算财政拨款基本支出决算情况说明</w:t>
        </w:r>
        <w:r w:rsidR="00280496" w:rsidRPr="002D02DE">
          <w:rPr>
            <w:rFonts w:ascii="仿宋" w:eastAsia="仿宋" w:hAnsi="仿宋"/>
            <w:noProof/>
            <w:webHidden/>
            <w:sz w:val="28"/>
            <w:szCs w:val="28"/>
          </w:rPr>
          <w:tab/>
        </w:r>
        <w:r w:rsidR="003B0C3C" w:rsidRPr="002D02DE">
          <w:rPr>
            <w:rFonts w:ascii="仿宋" w:eastAsia="仿宋" w:hAnsi="仿宋" w:hint="eastAsia"/>
            <w:noProof/>
            <w:webHidden/>
            <w:sz w:val="28"/>
            <w:szCs w:val="28"/>
          </w:rPr>
          <w:t>7</w:t>
        </w:r>
      </w:hyperlink>
    </w:p>
    <w:p w:rsidR="00280496" w:rsidRPr="002D02DE" w:rsidRDefault="0082535C" w:rsidP="006748A4">
      <w:pPr>
        <w:pStyle w:val="20"/>
        <w:rPr>
          <w:rFonts w:ascii="仿宋" w:eastAsia="仿宋" w:hAnsi="仿宋" w:cstheme="minorBidi"/>
          <w:noProof/>
          <w:sz w:val="28"/>
          <w:szCs w:val="28"/>
        </w:rPr>
      </w:pPr>
      <w:hyperlink w:anchor="_Toc15396609" w:history="1">
        <w:r w:rsidR="00280496" w:rsidRPr="002D02DE">
          <w:rPr>
            <w:rStyle w:val="a8"/>
            <w:rFonts w:ascii="仿宋" w:eastAsia="仿宋" w:hAnsi="仿宋" w:hint="eastAsia"/>
            <w:noProof/>
            <w:color w:val="auto"/>
            <w:sz w:val="28"/>
            <w:szCs w:val="28"/>
          </w:rPr>
          <w:t>七、</w:t>
        </w:r>
        <w:r w:rsidR="00280496" w:rsidRPr="002D02DE">
          <w:rPr>
            <w:rStyle w:val="a8"/>
            <w:rFonts w:ascii="仿宋" w:eastAsia="仿宋" w:hAnsi="仿宋"/>
            <w:noProof/>
            <w:color w:val="auto"/>
            <w:sz w:val="28"/>
            <w:szCs w:val="28"/>
          </w:rPr>
          <w:t>“</w:t>
        </w:r>
        <w:r w:rsidR="00280496" w:rsidRPr="002D02DE">
          <w:rPr>
            <w:rStyle w:val="a8"/>
            <w:rFonts w:ascii="仿宋" w:eastAsia="仿宋" w:hAnsi="仿宋" w:cstheme="majorBidi" w:hint="eastAsia"/>
            <w:bCs/>
            <w:noProof/>
            <w:color w:val="auto"/>
            <w:sz w:val="28"/>
            <w:szCs w:val="28"/>
          </w:rPr>
          <w:t>三公”经费财政拨款支出决算情况说明</w:t>
        </w:r>
        <w:r w:rsidR="00280496" w:rsidRPr="002D02DE">
          <w:rPr>
            <w:rFonts w:ascii="仿宋" w:eastAsia="仿宋" w:hAnsi="仿宋"/>
            <w:noProof/>
            <w:webHidden/>
            <w:sz w:val="28"/>
            <w:szCs w:val="28"/>
          </w:rPr>
          <w:tab/>
        </w:r>
        <w:r w:rsidR="003B0C3C" w:rsidRPr="002D02DE">
          <w:rPr>
            <w:rFonts w:ascii="仿宋" w:eastAsia="仿宋" w:hAnsi="仿宋" w:hint="eastAsia"/>
            <w:noProof/>
            <w:webHidden/>
            <w:sz w:val="28"/>
            <w:szCs w:val="28"/>
          </w:rPr>
          <w:t>8</w:t>
        </w:r>
      </w:hyperlink>
    </w:p>
    <w:p w:rsidR="00280496" w:rsidRPr="002D02DE" w:rsidRDefault="0082535C" w:rsidP="006748A4">
      <w:pPr>
        <w:pStyle w:val="20"/>
        <w:rPr>
          <w:rFonts w:ascii="仿宋" w:eastAsia="仿宋" w:hAnsi="仿宋" w:cstheme="minorBidi"/>
          <w:noProof/>
          <w:sz w:val="28"/>
          <w:szCs w:val="28"/>
        </w:rPr>
      </w:pPr>
      <w:hyperlink w:anchor="_Toc15396610" w:history="1">
        <w:r w:rsidR="00280496" w:rsidRPr="002D02DE">
          <w:rPr>
            <w:rStyle w:val="a8"/>
            <w:rFonts w:ascii="仿宋" w:eastAsia="仿宋" w:hAnsi="仿宋" w:hint="eastAsia"/>
            <w:noProof/>
            <w:color w:val="auto"/>
            <w:sz w:val="28"/>
            <w:szCs w:val="28"/>
          </w:rPr>
          <w:t>八、</w:t>
        </w:r>
        <w:r w:rsidR="00280496" w:rsidRPr="002D02DE">
          <w:rPr>
            <w:rStyle w:val="a8"/>
            <w:rFonts w:ascii="仿宋" w:eastAsia="仿宋" w:hAnsi="仿宋" w:cstheme="majorBidi" w:hint="eastAsia"/>
            <w:bCs/>
            <w:noProof/>
            <w:color w:val="auto"/>
            <w:sz w:val="28"/>
            <w:szCs w:val="28"/>
          </w:rPr>
          <w:t>政府性基金预算支出决算情况说明</w:t>
        </w:r>
        <w:r w:rsidR="00280496" w:rsidRPr="002D02DE">
          <w:rPr>
            <w:rFonts w:ascii="仿宋" w:eastAsia="仿宋" w:hAnsi="仿宋"/>
            <w:noProof/>
            <w:webHidden/>
            <w:sz w:val="28"/>
            <w:szCs w:val="28"/>
          </w:rPr>
          <w:tab/>
        </w:r>
        <w:r w:rsidR="003B0C3C" w:rsidRPr="002D02DE">
          <w:rPr>
            <w:rFonts w:ascii="仿宋" w:eastAsia="仿宋" w:hAnsi="仿宋" w:hint="eastAsia"/>
            <w:noProof/>
            <w:webHidden/>
            <w:sz w:val="28"/>
            <w:szCs w:val="28"/>
          </w:rPr>
          <w:t>8</w:t>
        </w:r>
      </w:hyperlink>
    </w:p>
    <w:p w:rsidR="00280496" w:rsidRPr="002D02DE" w:rsidRDefault="0082535C" w:rsidP="006748A4">
      <w:pPr>
        <w:pStyle w:val="20"/>
        <w:rPr>
          <w:rFonts w:ascii="仿宋" w:eastAsia="仿宋" w:hAnsi="仿宋" w:cstheme="minorBidi"/>
          <w:noProof/>
          <w:sz w:val="28"/>
          <w:szCs w:val="28"/>
        </w:rPr>
      </w:pPr>
      <w:hyperlink w:anchor="_Toc15396611" w:history="1">
        <w:r w:rsidR="00280496" w:rsidRPr="002D02DE">
          <w:rPr>
            <w:rStyle w:val="a8"/>
            <w:rFonts w:ascii="仿宋" w:eastAsia="仿宋" w:hAnsi="仿宋" w:cstheme="majorBidi" w:hint="eastAsia"/>
            <w:bCs/>
            <w:noProof/>
            <w:color w:val="auto"/>
            <w:sz w:val="28"/>
            <w:szCs w:val="28"/>
          </w:rPr>
          <w:t>九、</w:t>
        </w:r>
        <w:r w:rsidR="00280496" w:rsidRPr="002D02DE">
          <w:rPr>
            <w:rStyle w:val="a8"/>
            <w:rFonts w:ascii="仿宋" w:eastAsia="仿宋" w:hAnsi="仿宋" w:hint="eastAsia"/>
            <w:noProof/>
            <w:color w:val="auto"/>
            <w:sz w:val="28"/>
            <w:szCs w:val="28"/>
          </w:rPr>
          <w:t xml:space="preserve"> 国</w:t>
        </w:r>
        <w:r w:rsidR="00280496" w:rsidRPr="002D02DE">
          <w:rPr>
            <w:rStyle w:val="a8"/>
            <w:rFonts w:ascii="仿宋" w:eastAsia="仿宋" w:hAnsi="仿宋" w:cstheme="majorBidi" w:hint="eastAsia"/>
            <w:bCs/>
            <w:noProof/>
            <w:color w:val="auto"/>
            <w:sz w:val="28"/>
            <w:szCs w:val="28"/>
          </w:rPr>
          <w:t>有资本经营预算支出决算情况说明</w:t>
        </w:r>
        <w:r w:rsidR="00280496" w:rsidRPr="002D02DE">
          <w:rPr>
            <w:rFonts w:ascii="仿宋" w:eastAsia="仿宋" w:hAnsi="仿宋"/>
            <w:noProof/>
            <w:webHidden/>
            <w:sz w:val="28"/>
            <w:szCs w:val="28"/>
          </w:rPr>
          <w:tab/>
        </w:r>
        <w:r w:rsidR="003B0C3C" w:rsidRPr="002D02DE">
          <w:rPr>
            <w:rFonts w:ascii="仿宋" w:eastAsia="仿宋" w:hAnsi="仿宋" w:hint="eastAsia"/>
            <w:noProof/>
            <w:webHidden/>
            <w:sz w:val="28"/>
            <w:szCs w:val="28"/>
          </w:rPr>
          <w:t>9</w:t>
        </w:r>
      </w:hyperlink>
    </w:p>
    <w:p w:rsidR="00280496" w:rsidRPr="002D02DE" w:rsidRDefault="0082535C" w:rsidP="006748A4">
      <w:pPr>
        <w:pStyle w:val="20"/>
        <w:rPr>
          <w:rFonts w:ascii="仿宋" w:eastAsia="仿宋" w:hAnsi="仿宋" w:cstheme="minorBidi"/>
          <w:noProof/>
          <w:sz w:val="28"/>
          <w:szCs w:val="28"/>
        </w:rPr>
      </w:pPr>
      <w:hyperlink w:anchor="_Toc15396612" w:history="1">
        <w:r w:rsidR="00280496" w:rsidRPr="002D02DE">
          <w:rPr>
            <w:rStyle w:val="a8"/>
            <w:rFonts w:ascii="仿宋" w:eastAsia="仿宋" w:hAnsi="仿宋" w:hint="eastAsia"/>
            <w:noProof/>
            <w:color w:val="auto"/>
            <w:sz w:val="28"/>
            <w:szCs w:val="28"/>
          </w:rPr>
          <w:t>十</w:t>
        </w:r>
        <w:r w:rsidR="00280496" w:rsidRPr="002D02DE">
          <w:rPr>
            <w:rStyle w:val="a8"/>
            <w:rFonts w:ascii="仿宋" w:eastAsia="仿宋" w:hAnsi="仿宋" w:cstheme="majorBidi" w:hint="eastAsia"/>
            <w:bCs/>
            <w:noProof/>
            <w:color w:val="auto"/>
            <w:sz w:val="28"/>
            <w:szCs w:val="28"/>
          </w:rPr>
          <w:t>一、其他重要事项的情况说明</w:t>
        </w:r>
        <w:r w:rsidR="00280496" w:rsidRPr="002D02DE">
          <w:rPr>
            <w:rFonts w:ascii="仿宋" w:eastAsia="仿宋" w:hAnsi="仿宋"/>
            <w:noProof/>
            <w:webHidden/>
            <w:sz w:val="28"/>
            <w:szCs w:val="28"/>
          </w:rPr>
          <w:tab/>
        </w:r>
        <w:r w:rsidR="003B0C3C" w:rsidRPr="002D02DE">
          <w:rPr>
            <w:rFonts w:ascii="仿宋" w:eastAsia="仿宋" w:hAnsi="仿宋" w:hint="eastAsia"/>
            <w:noProof/>
            <w:webHidden/>
            <w:sz w:val="28"/>
            <w:szCs w:val="28"/>
          </w:rPr>
          <w:t>11</w:t>
        </w:r>
      </w:hyperlink>
    </w:p>
    <w:p w:rsidR="00280496" w:rsidRPr="002D02DE" w:rsidRDefault="0082535C" w:rsidP="003E1310">
      <w:pPr>
        <w:pStyle w:val="10"/>
        <w:rPr>
          <w:rFonts w:cstheme="minorBidi"/>
        </w:rPr>
      </w:pPr>
      <w:hyperlink w:anchor="_Toc15396613" w:history="1">
        <w:r w:rsidR="00280496" w:rsidRPr="002D02DE">
          <w:rPr>
            <w:rStyle w:val="a8"/>
            <w:rFonts w:hint="eastAsia"/>
            <w:bCs/>
            <w:color w:val="auto"/>
            <w:kern w:val="44"/>
          </w:rPr>
          <w:t>第三部分</w:t>
        </w:r>
        <w:r w:rsidR="00280496" w:rsidRPr="002D02DE">
          <w:rPr>
            <w:rStyle w:val="a8"/>
            <w:rFonts w:hint="eastAsia"/>
            <w:color w:val="auto"/>
          </w:rPr>
          <w:t xml:space="preserve"> 名</w:t>
        </w:r>
        <w:r w:rsidR="00280496" w:rsidRPr="002D02DE">
          <w:rPr>
            <w:rStyle w:val="a8"/>
            <w:rFonts w:hint="eastAsia"/>
            <w:bCs/>
            <w:color w:val="auto"/>
            <w:kern w:val="44"/>
          </w:rPr>
          <w:t>词解释</w:t>
        </w:r>
        <w:r w:rsidR="00280496" w:rsidRPr="002D02DE">
          <w:rPr>
            <w:webHidden/>
          </w:rPr>
          <w:tab/>
        </w:r>
        <w:r w:rsidR="003B0C3C" w:rsidRPr="002D02DE">
          <w:rPr>
            <w:rFonts w:hint="eastAsia"/>
            <w:webHidden/>
          </w:rPr>
          <w:t>12</w:t>
        </w:r>
      </w:hyperlink>
    </w:p>
    <w:p w:rsidR="00280496" w:rsidRPr="002D02DE" w:rsidRDefault="0082535C" w:rsidP="003E1310">
      <w:pPr>
        <w:pStyle w:val="10"/>
        <w:rPr>
          <w:rFonts w:cstheme="minorBidi"/>
        </w:rPr>
      </w:pPr>
      <w:hyperlink w:anchor="_Toc15396614" w:history="1">
        <w:r w:rsidR="00280496" w:rsidRPr="002D02DE">
          <w:rPr>
            <w:rStyle w:val="a8"/>
            <w:rFonts w:hint="eastAsia"/>
            <w:color w:val="auto"/>
          </w:rPr>
          <w:t>第</w:t>
        </w:r>
        <w:r w:rsidR="00280496" w:rsidRPr="002D02DE">
          <w:rPr>
            <w:rStyle w:val="a8"/>
            <w:rFonts w:hint="eastAsia"/>
            <w:bCs/>
            <w:color w:val="auto"/>
            <w:kern w:val="44"/>
          </w:rPr>
          <w:t>四部分附件</w:t>
        </w:r>
        <w:r w:rsidR="00280496" w:rsidRPr="002D02DE">
          <w:rPr>
            <w:webHidden/>
          </w:rPr>
          <w:tab/>
        </w:r>
        <w:r w:rsidR="003B0C3C" w:rsidRPr="002D02DE">
          <w:rPr>
            <w:rFonts w:hint="eastAsia"/>
            <w:webHidden/>
          </w:rPr>
          <w:t>14</w:t>
        </w:r>
      </w:hyperlink>
    </w:p>
    <w:p w:rsidR="00280496" w:rsidRPr="002D02DE" w:rsidRDefault="0082535C" w:rsidP="006748A4">
      <w:pPr>
        <w:pStyle w:val="20"/>
        <w:rPr>
          <w:rFonts w:ascii="仿宋" w:eastAsia="仿宋" w:hAnsi="仿宋" w:cstheme="minorBidi"/>
          <w:noProof/>
          <w:sz w:val="28"/>
          <w:szCs w:val="28"/>
        </w:rPr>
      </w:pPr>
      <w:hyperlink w:anchor="_Toc15396615" w:history="1">
        <w:r w:rsidR="00280496" w:rsidRPr="002D02DE">
          <w:rPr>
            <w:rStyle w:val="a8"/>
            <w:rFonts w:ascii="仿宋" w:eastAsia="仿宋" w:hAnsi="仿宋" w:hint="eastAsia"/>
            <w:noProof/>
            <w:color w:val="auto"/>
            <w:kern w:val="44"/>
            <w:sz w:val="28"/>
            <w:szCs w:val="28"/>
          </w:rPr>
          <w:t>附件</w:t>
        </w:r>
        <w:r w:rsidR="00280496" w:rsidRPr="002D02DE">
          <w:rPr>
            <w:rStyle w:val="a8"/>
            <w:rFonts w:ascii="仿宋" w:eastAsia="仿宋" w:hAnsi="仿宋"/>
            <w:noProof/>
            <w:color w:val="auto"/>
            <w:kern w:val="44"/>
            <w:sz w:val="28"/>
            <w:szCs w:val="28"/>
          </w:rPr>
          <w:t>1</w:t>
        </w:r>
        <w:r w:rsidR="00280496" w:rsidRPr="002D02DE">
          <w:rPr>
            <w:rFonts w:ascii="仿宋" w:eastAsia="仿宋" w:hAnsi="仿宋"/>
            <w:noProof/>
            <w:webHidden/>
            <w:sz w:val="28"/>
            <w:szCs w:val="28"/>
          </w:rPr>
          <w:tab/>
        </w:r>
        <w:r w:rsidR="003B0C3C" w:rsidRPr="002D02DE">
          <w:rPr>
            <w:rFonts w:ascii="仿宋" w:eastAsia="仿宋" w:hAnsi="仿宋" w:hint="eastAsia"/>
            <w:noProof/>
            <w:webHidden/>
            <w:sz w:val="28"/>
            <w:szCs w:val="28"/>
          </w:rPr>
          <w:t>14</w:t>
        </w:r>
      </w:hyperlink>
    </w:p>
    <w:p w:rsidR="00280496" w:rsidRPr="002D02DE" w:rsidRDefault="0082535C" w:rsidP="006748A4">
      <w:pPr>
        <w:pStyle w:val="20"/>
      </w:pPr>
      <w:hyperlink w:anchor="_Toc15396617" w:history="1">
        <w:r w:rsidR="00280496" w:rsidRPr="002D02DE">
          <w:rPr>
            <w:rStyle w:val="a8"/>
            <w:rFonts w:ascii="仿宋" w:eastAsia="仿宋" w:hAnsi="仿宋" w:hint="eastAsia"/>
            <w:noProof/>
            <w:color w:val="auto"/>
            <w:kern w:val="44"/>
            <w:sz w:val="28"/>
            <w:szCs w:val="28"/>
          </w:rPr>
          <w:t>附件</w:t>
        </w:r>
        <w:r w:rsidR="00280496" w:rsidRPr="002D02DE">
          <w:rPr>
            <w:rStyle w:val="a8"/>
            <w:rFonts w:ascii="仿宋" w:eastAsia="仿宋" w:hAnsi="仿宋"/>
            <w:noProof/>
            <w:color w:val="auto"/>
            <w:kern w:val="44"/>
            <w:sz w:val="28"/>
            <w:szCs w:val="28"/>
          </w:rPr>
          <w:t>2</w:t>
        </w:r>
        <w:r w:rsidR="00280496" w:rsidRPr="002D02DE">
          <w:rPr>
            <w:rFonts w:ascii="仿宋" w:eastAsia="仿宋" w:hAnsi="仿宋"/>
            <w:noProof/>
            <w:webHidden/>
            <w:sz w:val="28"/>
            <w:szCs w:val="28"/>
          </w:rPr>
          <w:tab/>
        </w:r>
        <w:r w:rsidR="003B0C3C" w:rsidRPr="002D02DE">
          <w:rPr>
            <w:rFonts w:ascii="仿宋" w:eastAsia="仿宋" w:hAnsi="仿宋" w:hint="eastAsia"/>
            <w:noProof/>
            <w:webHidden/>
            <w:sz w:val="28"/>
            <w:szCs w:val="28"/>
          </w:rPr>
          <w:t>17</w:t>
        </w:r>
      </w:hyperlink>
    </w:p>
    <w:p w:rsidR="00AE1EC4" w:rsidRPr="002D02DE" w:rsidRDefault="0082535C" w:rsidP="00AE1EC4">
      <w:pPr>
        <w:pStyle w:val="20"/>
      </w:pPr>
      <w:hyperlink w:anchor="_Toc15396617" w:history="1">
        <w:r w:rsidR="00AE1EC4" w:rsidRPr="002D02DE">
          <w:rPr>
            <w:rStyle w:val="a8"/>
            <w:rFonts w:ascii="仿宋" w:eastAsia="仿宋" w:hAnsi="仿宋" w:hint="eastAsia"/>
            <w:noProof/>
            <w:color w:val="auto"/>
            <w:kern w:val="44"/>
            <w:sz w:val="28"/>
            <w:szCs w:val="28"/>
          </w:rPr>
          <w:t>附件3</w:t>
        </w:r>
        <w:r w:rsidR="00AE1EC4" w:rsidRPr="002D02DE">
          <w:rPr>
            <w:rFonts w:ascii="仿宋" w:eastAsia="仿宋" w:hAnsi="仿宋"/>
            <w:noProof/>
            <w:webHidden/>
            <w:sz w:val="28"/>
            <w:szCs w:val="28"/>
          </w:rPr>
          <w:tab/>
        </w:r>
        <w:r w:rsidR="00AE1EC4" w:rsidRPr="002D02DE">
          <w:rPr>
            <w:rFonts w:ascii="仿宋" w:eastAsia="仿宋" w:hAnsi="仿宋" w:hint="eastAsia"/>
            <w:noProof/>
            <w:webHidden/>
            <w:sz w:val="28"/>
            <w:szCs w:val="28"/>
          </w:rPr>
          <w:t>2</w:t>
        </w:r>
        <w:r w:rsidR="003B0C3C" w:rsidRPr="002D02DE">
          <w:rPr>
            <w:rFonts w:ascii="仿宋" w:eastAsia="仿宋" w:hAnsi="仿宋" w:hint="eastAsia"/>
            <w:noProof/>
            <w:webHidden/>
            <w:sz w:val="28"/>
            <w:szCs w:val="28"/>
          </w:rPr>
          <w:t>4</w:t>
        </w:r>
      </w:hyperlink>
    </w:p>
    <w:p w:rsidR="00AE1EC4" w:rsidRPr="002D02DE" w:rsidRDefault="0082535C" w:rsidP="00AE1EC4">
      <w:pPr>
        <w:pStyle w:val="20"/>
      </w:pPr>
      <w:hyperlink w:anchor="_Toc15396617" w:history="1">
        <w:r w:rsidR="00AE1EC4" w:rsidRPr="002D02DE">
          <w:rPr>
            <w:rStyle w:val="a8"/>
            <w:rFonts w:ascii="仿宋" w:eastAsia="仿宋" w:hAnsi="仿宋" w:hint="eastAsia"/>
            <w:noProof/>
            <w:color w:val="auto"/>
            <w:kern w:val="44"/>
            <w:sz w:val="28"/>
            <w:szCs w:val="28"/>
          </w:rPr>
          <w:t>附件4</w:t>
        </w:r>
        <w:r w:rsidR="00AE1EC4" w:rsidRPr="002D02DE">
          <w:rPr>
            <w:rFonts w:ascii="仿宋" w:eastAsia="仿宋" w:hAnsi="仿宋"/>
            <w:noProof/>
            <w:webHidden/>
            <w:sz w:val="28"/>
            <w:szCs w:val="28"/>
          </w:rPr>
          <w:tab/>
        </w:r>
        <w:r w:rsidRPr="002D02DE">
          <w:rPr>
            <w:rFonts w:ascii="仿宋" w:eastAsia="仿宋" w:hAnsi="仿宋"/>
            <w:noProof/>
            <w:webHidden/>
            <w:sz w:val="28"/>
            <w:szCs w:val="28"/>
          </w:rPr>
          <w:fldChar w:fldCharType="begin"/>
        </w:r>
        <w:r w:rsidR="00AE1EC4" w:rsidRPr="002D02DE">
          <w:rPr>
            <w:rFonts w:ascii="仿宋" w:eastAsia="仿宋" w:hAnsi="仿宋"/>
            <w:noProof/>
            <w:webHidden/>
            <w:sz w:val="28"/>
            <w:szCs w:val="28"/>
          </w:rPr>
          <w:instrText xml:space="preserve"> PAGEREF _Toc15396617 \h </w:instrText>
        </w:r>
        <w:r w:rsidRPr="002D02DE">
          <w:rPr>
            <w:rFonts w:ascii="仿宋" w:eastAsia="仿宋" w:hAnsi="仿宋"/>
            <w:noProof/>
            <w:webHidden/>
            <w:sz w:val="28"/>
            <w:szCs w:val="28"/>
          </w:rPr>
        </w:r>
        <w:r w:rsidRPr="002D02DE">
          <w:rPr>
            <w:rFonts w:ascii="仿宋" w:eastAsia="仿宋" w:hAnsi="仿宋"/>
            <w:noProof/>
            <w:webHidden/>
            <w:sz w:val="28"/>
            <w:szCs w:val="28"/>
          </w:rPr>
          <w:fldChar w:fldCharType="separate"/>
        </w:r>
        <w:r w:rsidR="00F80D47">
          <w:rPr>
            <w:rFonts w:ascii="仿宋" w:eastAsia="仿宋" w:hAnsi="仿宋"/>
            <w:noProof/>
            <w:webHidden/>
            <w:sz w:val="28"/>
            <w:szCs w:val="28"/>
          </w:rPr>
          <w:t>1</w:t>
        </w:r>
        <w:r w:rsidRPr="002D02DE">
          <w:rPr>
            <w:rFonts w:ascii="仿宋" w:eastAsia="仿宋" w:hAnsi="仿宋"/>
            <w:noProof/>
            <w:webHidden/>
            <w:sz w:val="28"/>
            <w:szCs w:val="28"/>
          </w:rPr>
          <w:fldChar w:fldCharType="end"/>
        </w:r>
      </w:hyperlink>
    </w:p>
    <w:p w:rsidR="00280496" w:rsidRPr="002D02DE" w:rsidRDefault="0082535C" w:rsidP="003E1310">
      <w:pPr>
        <w:pStyle w:val="10"/>
        <w:rPr>
          <w:rFonts w:cstheme="minorBidi"/>
        </w:rPr>
      </w:pPr>
      <w:hyperlink w:anchor="_Toc15396618" w:history="1">
        <w:r w:rsidR="00280496" w:rsidRPr="002D02DE">
          <w:rPr>
            <w:rStyle w:val="a8"/>
            <w:rFonts w:hint="eastAsia"/>
            <w:color w:val="auto"/>
          </w:rPr>
          <w:t>第</w:t>
        </w:r>
        <w:r w:rsidR="00280496" w:rsidRPr="002D02DE">
          <w:rPr>
            <w:rStyle w:val="a8"/>
            <w:rFonts w:hint="eastAsia"/>
            <w:bCs/>
            <w:color w:val="auto"/>
            <w:kern w:val="44"/>
          </w:rPr>
          <w:t>五部分附表</w:t>
        </w:r>
        <w:r w:rsidR="00280496" w:rsidRPr="002D02DE">
          <w:rPr>
            <w:webHidden/>
          </w:rPr>
          <w:tab/>
        </w:r>
        <w:r w:rsidR="00AE1EC4" w:rsidRPr="002D02DE">
          <w:rPr>
            <w:rFonts w:hint="eastAsia"/>
            <w:webHidden/>
          </w:rPr>
          <w:t>3</w:t>
        </w:r>
        <w:r w:rsidR="003B0C3C" w:rsidRPr="002D02DE">
          <w:rPr>
            <w:rFonts w:hint="eastAsia"/>
            <w:webHidden/>
          </w:rPr>
          <w:t>1</w:t>
        </w:r>
      </w:hyperlink>
    </w:p>
    <w:p w:rsidR="00280496" w:rsidRPr="002D02DE" w:rsidRDefault="006748A4" w:rsidP="006748A4">
      <w:pPr>
        <w:pStyle w:val="20"/>
        <w:rPr>
          <w:rFonts w:ascii="仿宋" w:eastAsia="仿宋" w:hAnsi="仿宋" w:cstheme="minorBidi"/>
          <w:noProof/>
          <w:sz w:val="28"/>
          <w:szCs w:val="28"/>
        </w:rPr>
      </w:pPr>
      <w:r w:rsidRPr="002D02DE">
        <w:rPr>
          <w:rFonts w:ascii="仿宋" w:eastAsia="仿宋" w:hAnsi="仿宋" w:hint="eastAsia"/>
          <w:sz w:val="28"/>
          <w:szCs w:val="28"/>
        </w:rPr>
        <w:t>一、</w:t>
      </w:r>
      <w:hyperlink w:anchor="_Toc15396619" w:history="1">
        <w:r w:rsidR="00280496" w:rsidRPr="002D02DE">
          <w:rPr>
            <w:rStyle w:val="a8"/>
            <w:rFonts w:ascii="仿宋" w:eastAsia="仿宋" w:hAnsi="仿宋" w:hint="eastAsia"/>
            <w:noProof/>
            <w:color w:val="auto"/>
            <w:sz w:val="28"/>
            <w:szCs w:val="28"/>
          </w:rPr>
          <w:t>收入支出决算总表</w:t>
        </w:r>
        <w:r w:rsidR="00280496" w:rsidRPr="002D02DE">
          <w:rPr>
            <w:rFonts w:ascii="仿宋" w:eastAsia="仿宋" w:hAnsi="仿宋"/>
            <w:noProof/>
            <w:webHidden/>
            <w:sz w:val="28"/>
            <w:szCs w:val="28"/>
          </w:rPr>
          <w:tab/>
        </w:r>
        <w:r w:rsidR="00AE1EC4" w:rsidRPr="002D02DE">
          <w:rPr>
            <w:rFonts w:ascii="仿宋" w:eastAsia="仿宋" w:hAnsi="仿宋" w:hint="eastAsia"/>
            <w:noProof/>
            <w:webHidden/>
            <w:sz w:val="28"/>
            <w:szCs w:val="28"/>
          </w:rPr>
          <w:t>3</w:t>
        </w:r>
        <w:r w:rsidR="003B0C3C" w:rsidRPr="002D02DE">
          <w:rPr>
            <w:rFonts w:ascii="仿宋" w:eastAsia="仿宋" w:hAnsi="仿宋" w:hint="eastAsia"/>
            <w:noProof/>
            <w:webHidden/>
            <w:sz w:val="28"/>
            <w:szCs w:val="28"/>
          </w:rPr>
          <w:t>1</w:t>
        </w:r>
      </w:hyperlink>
    </w:p>
    <w:p w:rsidR="00280496" w:rsidRPr="002D02DE" w:rsidRDefault="006748A4" w:rsidP="006748A4">
      <w:pPr>
        <w:pStyle w:val="20"/>
        <w:rPr>
          <w:rFonts w:ascii="仿宋" w:eastAsia="仿宋" w:hAnsi="仿宋" w:cstheme="minorBidi"/>
          <w:noProof/>
          <w:sz w:val="28"/>
          <w:szCs w:val="28"/>
        </w:rPr>
      </w:pPr>
      <w:r w:rsidRPr="002D02DE">
        <w:rPr>
          <w:rFonts w:ascii="仿宋" w:eastAsia="仿宋" w:hAnsi="仿宋" w:hint="eastAsia"/>
          <w:sz w:val="28"/>
          <w:szCs w:val="28"/>
        </w:rPr>
        <w:t>二、</w:t>
      </w:r>
      <w:hyperlink w:anchor="_Toc15396620" w:history="1">
        <w:r w:rsidR="00280496" w:rsidRPr="002D02DE">
          <w:rPr>
            <w:rStyle w:val="a8"/>
            <w:rFonts w:ascii="仿宋" w:eastAsia="仿宋" w:hAnsi="仿宋" w:hint="eastAsia"/>
            <w:noProof/>
            <w:color w:val="auto"/>
            <w:sz w:val="28"/>
            <w:szCs w:val="28"/>
          </w:rPr>
          <w:t>收入总表</w:t>
        </w:r>
        <w:r w:rsidR="00280496" w:rsidRPr="002D02DE">
          <w:rPr>
            <w:rFonts w:ascii="仿宋" w:eastAsia="仿宋" w:hAnsi="仿宋"/>
            <w:noProof/>
            <w:webHidden/>
            <w:sz w:val="28"/>
            <w:szCs w:val="28"/>
          </w:rPr>
          <w:tab/>
        </w:r>
        <w:r w:rsidR="00AE1EC4" w:rsidRPr="002D02DE">
          <w:rPr>
            <w:rFonts w:ascii="仿宋" w:eastAsia="仿宋" w:hAnsi="仿宋" w:hint="eastAsia"/>
            <w:noProof/>
            <w:webHidden/>
            <w:sz w:val="28"/>
            <w:szCs w:val="28"/>
          </w:rPr>
          <w:t>3</w:t>
        </w:r>
        <w:r w:rsidR="003B0C3C" w:rsidRPr="002D02DE">
          <w:rPr>
            <w:rFonts w:ascii="仿宋" w:eastAsia="仿宋" w:hAnsi="仿宋" w:hint="eastAsia"/>
            <w:noProof/>
            <w:webHidden/>
            <w:sz w:val="28"/>
            <w:szCs w:val="28"/>
          </w:rPr>
          <w:t>1</w:t>
        </w:r>
      </w:hyperlink>
    </w:p>
    <w:p w:rsidR="00280496" w:rsidRPr="002D02DE" w:rsidRDefault="006748A4" w:rsidP="006748A4">
      <w:pPr>
        <w:pStyle w:val="20"/>
        <w:rPr>
          <w:rFonts w:ascii="仿宋" w:eastAsia="仿宋" w:hAnsi="仿宋" w:cstheme="minorBidi"/>
          <w:noProof/>
          <w:sz w:val="28"/>
          <w:szCs w:val="28"/>
        </w:rPr>
      </w:pPr>
      <w:r w:rsidRPr="002D02DE">
        <w:rPr>
          <w:rFonts w:ascii="仿宋" w:eastAsia="仿宋" w:hAnsi="仿宋" w:hint="eastAsia"/>
          <w:sz w:val="28"/>
          <w:szCs w:val="28"/>
        </w:rPr>
        <w:t>三、</w:t>
      </w:r>
      <w:hyperlink w:anchor="_Toc15396621" w:history="1">
        <w:r w:rsidR="00280496" w:rsidRPr="002D02DE">
          <w:rPr>
            <w:rStyle w:val="a8"/>
            <w:rFonts w:ascii="仿宋" w:eastAsia="仿宋" w:hAnsi="仿宋" w:hint="eastAsia"/>
            <w:noProof/>
            <w:color w:val="auto"/>
            <w:sz w:val="28"/>
            <w:szCs w:val="28"/>
          </w:rPr>
          <w:t>支出总表</w:t>
        </w:r>
        <w:r w:rsidR="00280496" w:rsidRPr="002D02DE">
          <w:rPr>
            <w:rFonts w:ascii="仿宋" w:eastAsia="仿宋" w:hAnsi="仿宋"/>
            <w:noProof/>
            <w:webHidden/>
            <w:sz w:val="28"/>
            <w:szCs w:val="28"/>
          </w:rPr>
          <w:tab/>
        </w:r>
        <w:r w:rsidR="00AE1EC4" w:rsidRPr="002D02DE">
          <w:rPr>
            <w:rFonts w:ascii="仿宋" w:eastAsia="仿宋" w:hAnsi="仿宋" w:hint="eastAsia"/>
            <w:noProof/>
            <w:webHidden/>
            <w:sz w:val="28"/>
            <w:szCs w:val="28"/>
          </w:rPr>
          <w:t>3</w:t>
        </w:r>
        <w:r w:rsidR="003B0C3C" w:rsidRPr="002D02DE">
          <w:rPr>
            <w:rFonts w:ascii="仿宋" w:eastAsia="仿宋" w:hAnsi="仿宋" w:hint="eastAsia"/>
            <w:noProof/>
            <w:webHidden/>
            <w:sz w:val="28"/>
            <w:szCs w:val="28"/>
          </w:rPr>
          <w:t>1</w:t>
        </w:r>
      </w:hyperlink>
    </w:p>
    <w:p w:rsidR="00280496" w:rsidRPr="002D02DE" w:rsidRDefault="006748A4" w:rsidP="006748A4">
      <w:pPr>
        <w:pStyle w:val="20"/>
        <w:rPr>
          <w:rFonts w:ascii="仿宋" w:eastAsia="仿宋" w:hAnsi="仿宋" w:cstheme="minorBidi"/>
          <w:noProof/>
          <w:sz w:val="28"/>
          <w:szCs w:val="28"/>
        </w:rPr>
      </w:pPr>
      <w:r w:rsidRPr="002D02DE">
        <w:rPr>
          <w:rFonts w:ascii="仿宋" w:eastAsia="仿宋" w:hAnsi="仿宋" w:hint="eastAsia"/>
          <w:sz w:val="28"/>
          <w:szCs w:val="28"/>
        </w:rPr>
        <w:t>四、</w:t>
      </w:r>
      <w:hyperlink w:anchor="_Toc15396622" w:history="1">
        <w:r w:rsidR="00280496" w:rsidRPr="002D02DE">
          <w:rPr>
            <w:rStyle w:val="a8"/>
            <w:rFonts w:ascii="仿宋" w:eastAsia="仿宋" w:hAnsi="仿宋" w:hint="eastAsia"/>
            <w:noProof/>
            <w:color w:val="auto"/>
            <w:sz w:val="28"/>
            <w:szCs w:val="28"/>
          </w:rPr>
          <w:t>财政拨款收入支出决算总表</w:t>
        </w:r>
        <w:r w:rsidR="00280496" w:rsidRPr="002D02DE">
          <w:rPr>
            <w:rFonts w:ascii="仿宋" w:eastAsia="仿宋" w:hAnsi="仿宋"/>
            <w:noProof/>
            <w:webHidden/>
            <w:sz w:val="28"/>
            <w:szCs w:val="28"/>
          </w:rPr>
          <w:tab/>
        </w:r>
        <w:r w:rsidR="00AE1EC4" w:rsidRPr="002D02DE">
          <w:rPr>
            <w:rFonts w:ascii="仿宋" w:eastAsia="仿宋" w:hAnsi="仿宋" w:hint="eastAsia"/>
            <w:noProof/>
            <w:webHidden/>
            <w:sz w:val="28"/>
            <w:szCs w:val="28"/>
          </w:rPr>
          <w:t>3</w:t>
        </w:r>
        <w:r w:rsidR="003B0C3C" w:rsidRPr="002D02DE">
          <w:rPr>
            <w:rFonts w:ascii="仿宋" w:eastAsia="仿宋" w:hAnsi="仿宋" w:hint="eastAsia"/>
            <w:noProof/>
            <w:webHidden/>
            <w:sz w:val="28"/>
            <w:szCs w:val="28"/>
          </w:rPr>
          <w:t>1</w:t>
        </w:r>
      </w:hyperlink>
    </w:p>
    <w:p w:rsidR="00280496" w:rsidRPr="002D02DE" w:rsidRDefault="006748A4" w:rsidP="006748A4">
      <w:pPr>
        <w:pStyle w:val="20"/>
        <w:rPr>
          <w:rFonts w:ascii="仿宋" w:eastAsia="仿宋" w:hAnsi="仿宋"/>
          <w:noProof/>
          <w:sz w:val="28"/>
          <w:szCs w:val="28"/>
        </w:rPr>
      </w:pPr>
      <w:r w:rsidRPr="002D02DE">
        <w:rPr>
          <w:rFonts w:ascii="仿宋" w:eastAsia="仿宋" w:hAnsi="仿宋" w:hint="eastAsia"/>
          <w:sz w:val="28"/>
          <w:szCs w:val="28"/>
        </w:rPr>
        <w:t>五、</w:t>
      </w:r>
      <w:hyperlink w:anchor="_Toc15396623" w:history="1">
        <w:r w:rsidR="00280496" w:rsidRPr="002D02DE">
          <w:rPr>
            <w:rFonts w:ascii="仿宋" w:eastAsia="仿宋" w:hAnsi="仿宋" w:hint="eastAsia"/>
            <w:sz w:val="28"/>
            <w:szCs w:val="28"/>
          </w:rPr>
          <w:t>财政拨款支出决算明细表（政府经济分类科目）</w:t>
        </w:r>
        <w:r w:rsidR="00280496" w:rsidRPr="002D02DE">
          <w:rPr>
            <w:rFonts w:ascii="仿宋" w:eastAsia="仿宋" w:hAnsi="仿宋"/>
            <w:noProof/>
            <w:webHidden/>
            <w:sz w:val="28"/>
            <w:szCs w:val="28"/>
          </w:rPr>
          <w:tab/>
        </w:r>
        <w:r w:rsidR="00AE1EC4" w:rsidRPr="002D02DE">
          <w:rPr>
            <w:rFonts w:ascii="仿宋" w:eastAsia="仿宋" w:hAnsi="仿宋" w:hint="eastAsia"/>
            <w:noProof/>
            <w:webHidden/>
            <w:sz w:val="28"/>
            <w:szCs w:val="28"/>
          </w:rPr>
          <w:t>3</w:t>
        </w:r>
        <w:r w:rsidR="003B0C3C" w:rsidRPr="002D02DE">
          <w:rPr>
            <w:rFonts w:ascii="仿宋" w:eastAsia="仿宋" w:hAnsi="仿宋" w:hint="eastAsia"/>
            <w:noProof/>
            <w:webHidden/>
            <w:sz w:val="28"/>
            <w:szCs w:val="28"/>
          </w:rPr>
          <w:t>1</w:t>
        </w:r>
      </w:hyperlink>
    </w:p>
    <w:p w:rsidR="00280496" w:rsidRPr="002D02DE" w:rsidRDefault="006748A4" w:rsidP="006748A4">
      <w:pPr>
        <w:pStyle w:val="20"/>
        <w:rPr>
          <w:rFonts w:ascii="仿宋" w:eastAsia="仿宋" w:hAnsi="仿宋" w:cstheme="minorBidi"/>
          <w:noProof/>
          <w:sz w:val="28"/>
          <w:szCs w:val="28"/>
        </w:rPr>
      </w:pPr>
      <w:r w:rsidRPr="002D02DE">
        <w:rPr>
          <w:rFonts w:ascii="仿宋" w:eastAsia="仿宋" w:hAnsi="仿宋" w:hint="eastAsia"/>
          <w:sz w:val="28"/>
          <w:szCs w:val="28"/>
        </w:rPr>
        <w:t>六、</w:t>
      </w:r>
      <w:hyperlink w:anchor="_Toc15396624" w:history="1">
        <w:r w:rsidR="00280496" w:rsidRPr="002D02DE">
          <w:rPr>
            <w:rStyle w:val="a8"/>
            <w:rFonts w:ascii="仿宋" w:eastAsia="仿宋" w:hAnsi="仿宋" w:hint="eastAsia"/>
            <w:noProof/>
            <w:color w:val="auto"/>
            <w:sz w:val="28"/>
            <w:szCs w:val="28"/>
          </w:rPr>
          <w:t>一般公共预算财政拨款支出决算表</w:t>
        </w:r>
        <w:r w:rsidR="00280496" w:rsidRPr="002D02DE">
          <w:rPr>
            <w:rFonts w:ascii="仿宋" w:eastAsia="仿宋" w:hAnsi="仿宋"/>
            <w:noProof/>
            <w:webHidden/>
            <w:sz w:val="28"/>
            <w:szCs w:val="28"/>
          </w:rPr>
          <w:tab/>
        </w:r>
        <w:r w:rsidR="00AE1EC4" w:rsidRPr="002D02DE">
          <w:rPr>
            <w:rFonts w:ascii="仿宋" w:eastAsia="仿宋" w:hAnsi="仿宋" w:hint="eastAsia"/>
            <w:noProof/>
            <w:webHidden/>
            <w:sz w:val="28"/>
            <w:szCs w:val="28"/>
          </w:rPr>
          <w:t>3</w:t>
        </w:r>
        <w:r w:rsidR="003B0C3C" w:rsidRPr="002D02DE">
          <w:rPr>
            <w:rFonts w:ascii="仿宋" w:eastAsia="仿宋" w:hAnsi="仿宋" w:hint="eastAsia"/>
            <w:noProof/>
            <w:webHidden/>
            <w:sz w:val="28"/>
            <w:szCs w:val="28"/>
          </w:rPr>
          <w:t>1</w:t>
        </w:r>
      </w:hyperlink>
    </w:p>
    <w:p w:rsidR="00280496" w:rsidRPr="002D02DE" w:rsidRDefault="006748A4" w:rsidP="006748A4">
      <w:pPr>
        <w:pStyle w:val="20"/>
        <w:rPr>
          <w:rFonts w:ascii="仿宋" w:eastAsia="仿宋" w:hAnsi="仿宋" w:cstheme="minorBidi"/>
          <w:noProof/>
          <w:sz w:val="28"/>
          <w:szCs w:val="28"/>
        </w:rPr>
      </w:pPr>
      <w:r w:rsidRPr="002D02DE">
        <w:rPr>
          <w:rFonts w:ascii="仿宋" w:eastAsia="仿宋" w:hAnsi="仿宋" w:hint="eastAsia"/>
          <w:sz w:val="28"/>
          <w:szCs w:val="28"/>
        </w:rPr>
        <w:t>七、</w:t>
      </w:r>
      <w:hyperlink w:anchor="_Toc15396625" w:history="1">
        <w:r w:rsidR="00280496" w:rsidRPr="002D02DE">
          <w:rPr>
            <w:rStyle w:val="a8"/>
            <w:rFonts w:ascii="仿宋" w:eastAsia="仿宋" w:hAnsi="仿宋" w:hint="eastAsia"/>
            <w:noProof/>
            <w:color w:val="auto"/>
            <w:sz w:val="28"/>
            <w:szCs w:val="28"/>
          </w:rPr>
          <w:t>一般公共预算财政拨款支出决算明细表</w:t>
        </w:r>
        <w:r w:rsidR="00280496" w:rsidRPr="002D02DE">
          <w:rPr>
            <w:rFonts w:ascii="仿宋" w:eastAsia="仿宋" w:hAnsi="仿宋"/>
            <w:noProof/>
            <w:webHidden/>
            <w:sz w:val="28"/>
            <w:szCs w:val="28"/>
          </w:rPr>
          <w:tab/>
        </w:r>
        <w:r w:rsidR="00AE1EC4" w:rsidRPr="002D02DE">
          <w:rPr>
            <w:rFonts w:ascii="仿宋" w:eastAsia="仿宋" w:hAnsi="仿宋" w:hint="eastAsia"/>
            <w:noProof/>
            <w:webHidden/>
            <w:sz w:val="28"/>
            <w:szCs w:val="28"/>
          </w:rPr>
          <w:t>3</w:t>
        </w:r>
        <w:r w:rsidR="003B0C3C" w:rsidRPr="002D02DE">
          <w:rPr>
            <w:rFonts w:ascii="仿宋" w:eastAsia="仿宋" w:hAnsi="仿宋" w:hint="eastAsia"/>
            <w:noProof/>
            <w:webHidden/>
            <w:sz w:val="28"/>
            <w:szCs w:val="28"/>
          </w:rPr>
          <w:t>1</w:t>
        </w:r>
      </w:hyperlink>
    </w:p>
    <w:p w:rsidR="00280496" w:rsidRPr="002D02DE" w:rsidRDefault="006748A4" w:rsidP="006748A4">
      <w:pPr>
        <w:pStyle w:val="20"/>
        <w:rPr>
          <w:rFonts w:ascii="仿宋" w:eastAsia="仿宋" w:hAnsi="仿宋" w:cstheme="minorBidi"/>
          <w:noProof/>
          <w:sz w:val="28"/>
          <w:szCs w:val="28"/>
        </w:rPr>
      </w:pPr>
      <w:r w:rsidRPr="002D02DE">
        <w:rPr>
          <w:rFonts w:ascii="仿宋" w:eastAsia="仿宋" w:hAnsi="仿宋" w:hint="eastAsia"/>
          <w:sz w:val="28"/>
          <w:szCs w:val="28"/>
        </w:rPr>
        <w:t>八、</w:t>
      </w:r>
      <w:hyperlink w:anchor="_Toc15396626" w:history="1">
        <w:r w:rsidR="00280496" w:rsidRPr="002D02DE">
          <w:rPr>
            <w:rStyle w:val="a8"/>
            <w:rFonts w:ascii="仿宋" w:eastAsia="仿宋" w:hAnsi="仿宋" w:hint="eastAsia"/>
            <w:noProof/>
            <w:color w:val="auto"/>
            <w:sz w:val="28"/>
            <w:szCs w:val="28"/>
          </w:rPr>
          <w:t>一般公共预算财政拨款基本支出决算表</w:t>
        </w:r>
        <w:r w:rsidR="00280496" w:rsidRPr="002D02DE">
          <w:rPr>
            <w:rFonts w:ascii="仿宋" w:eastAsia="仿宋" w:hAnsi="仿宋"/>
            <w:noProof/>
            <w:webHidden/>
            <w:sz w:val="28"/>
            <w:szCs w:val="28"/>
          </w:rPr>
          <w:tab/>
        </w:r>
        <w:r w:rsidR="00AE1EC4" w:rsidRPr="002D02DE">
          <w:rPr>
            <w:rFonts w:ascii="仿宋" w:eastAsia="仿宋" w:hAnsi="仿宋" w:hint="eastAsia"/>
            <w:noProof/>
            <w:webHidden/>
            <w:sz w:val="28"/>
            <w:szCs w:val="28"/>
          </w:rPr>
          <w:t>3</w:t>
        </w:r>
        <w:r w:rsidR="003B0C3C" w:rsidRPr="002D02DE">
          <w:rPr>
            <w:rFonts w:ascii="仿宋" w:eastAsia="仿宋" w:hAnsi="仿宋" w:hint="eastAsia"/>
            <w:noProof/>
            <w:webHidden/>
            <w:sz w:val="28"/>
            <w:szCs w:val="28"/>
          </w:rPr>
          <w:t>1</w:t>
        </w:r>
      </w:hyperlink>
    </w:p>
    <w:p w:rsidR="00280496" w:rsidRPr="002D02DE" w:rsidRDefault="006748A4" w:rsidP="006748A4">
      <w:pPr>
        <w:pStyle w:val="20"/>
        <w:rPr>
          <w:rFonts w:ascii="仿宋" w:eastAsia="仿宋" w:hAnsi="仿宋" w:cstheme="minorBidi"/>
          <w:noProof/>
          <w:sz w:val="28"/>
          <w:szCs w:val="28"/>
        </w:rPr>
      </w:pPr>
      <w:r w:rsidRPr="002D02DE">
        <w:rPr>
          <w:rFonts w:ascii="仿宋" w:eastAsia="仿宋" w:hAnsi="仿宋" w:hint="eastAsia"/>
          <w:sz w:val="28"/>
          <w:szCs w:val="28"/>
        </w:rPr>
        <w:t>九、</w:t>
      </w:r>
      <w:hyperlink w:anchor="_Toc15396627" w:history="1">
        <w:r w:rsidR="00280496" w:rsidRPr="002D02DE">
          <w:rPr>
            <w:rStyle w:val="a8"/>
            <w:rFonts w:ascii="仿宋" w:eastAsia="仿宋" w:hAnsi="仿宋" w:hint="eastAsia"/>
            <w:noProof/>
            <w:color w:val="auto"/>
            <w:sz w:val="28"/>
            <w:szCs w:val="28"/>
          </w:rPr>
          <w:t>一般公共预算财政拨款项目支出决算表</w:t>
        </w:r>
        <w:r w:rsidR="00280496" w:rsidRPr="002D02DE">
          <w:rPr>
            <w:rFonts w:ascii="仿宋" w:eastAsia="仿宋" w:hAnsi="仿宋"/>
            <w:noProof/>
            <w:webHidden/>
            <w:sz w:val="28"/>
            <w:szCs w:val="28"/>
          </w:rPr>
          <w:tab/>
        </w:r>
        <w:r w:rsidR="00AE1EC4" w:rsidRPr="002D02DE">
          <w:rPr>
            <w:rFonts w:ascii="仿宋" w:eastAsia="仿宋" w:hAnsi="仿宋" w:hint="eastAsia"/>
            <w:noProof/>
            <w:webHidden/>
            <w:sz w:val="28"/>
            <w:szCs w:val="28"/>
          </w:rPr>
          <w:t>3</w:t>
        </w:r>
        <w:r w:rsidR="003B0C3C" w:rsidRPr="002D02DE">
          <w:rPr>
            <w:rFonts w:ascii="仿宋" w:eastAsia="仿宋" w:hAnsi="仿宋" w:hint="eastAsia"/>
            <w:noProof/>
            <w:webHidden/>
            <w:sz w:val="28"/>
            <w:szCs w:val="28"/>
          </w:rPr>
          <w:t>1</w:t>
        </w:r>
      </w:hyperlink>
    </w:p>
    <w:p w:rsidR="00280496" w:rsidRPr="002D02DE" w:rsidRDefault="006748A4" w:rsidP="006748A4">
      <w:pPr>
        <w:pStyle w:val="20"/>
        <w:rPr>
          <w:rFonts w:ascii="仿宋" w:eastAsia="仿宋" w:hAnsi="仿宋" w:cstheme="minorBidi"/>
          <w:noProof/>
          <w:sz w:val="28"/>
          <w:szCs w:val="28"/>
        </w:rPr>
      </w:pPr>
      <w:r w:rsidRPr="002D02DE">
        <w:rPr>
          <w:rFonts w:ascii="仿宋" w:eastAsia="仿宋" w:hAnsi="仿宋" w:hint="eastAsia"/>
          <w:sz w:val="28"/>
          <w:szCs w:val="28"/>
        </w:rPr>
        <w:t>十、</w:t>
      </w:r>
      <w:hyperlink w:anchor="_Toc15396628" w:history="1">
        <w:r w:rsidR="00280496" w:rsidRPr="002D02DE">
          <w:rPr>
            <w:rStyle w:val="a8"/>
            <w:rFonts w:ascii="仿宋" w:eastAsia="仿宋" w:hAnsi="仿宋" w:hint="eastAsia"/>
            <w:noProof/>
            <w:color w:val="auto"/>
            <w:sz w:val="28"/>
            <w:szCs w:val="28"/>
          </w:rPr>
          <w:t>一般公共预算财政拨款“三公”经费支出决算表</w:t>
        </w:r>
        <w:r w:rsidR="00280496" w:rsidRPr="002D02DE">
          <w:rPr>
            <w:rFonts w:ascii="仿宋" w:eastAsia="仿宋" w:hAnsi="仿宋"/>
            <w:noProof/>
            <w:webHidden/>
            <w:sz w:val="28"/>
            <w:szCs w:val="28"/>
          </w:rPr>
          <w:tab/>
        </w:r>
        <w:r w:rsidR="00AE1EC4" w:rsidRPr="002D02DE">
          <w:rPr>
            <w:rFonts w:ascii="仿宋" w:eastAsia="仿宋" w:hAnsi="仿宋" w:hint="eastAsia"/>
            <w:noProof/>
            <w:webHidden/>
            <w:sz w:val="28"/>
            <w:szCs w:val="28"/>
          </w:rPr>
          <w:t>3</w:t>
        </w:r>
        <w:r w:rsidR="003B0C3C" w:rsidRPr="002D02DE">
          <w:rPr>
            <w:rFonts w:ascii="仿宋" w:eastAsia="仿宋" w:hAnsi="仿宋" w:hint="eastAsia"/>
            <w:noProof/>
            <w:webHidden/>
            <w:sz w:val="28"/>
            <w:szCs w:val="28"/>
          </w:rPr>
          <w:t>1</w:t>
        </w:r>
      </w:hyperlink>
    </w:p>
    <w:p w:rsidR="00280496" w:rsidRPr="002D02DE" w:rsidRDefault="006748A4" w:rsidP="006748A4">
      <w:pPr>
        <w:pStyle w:val="20"/>
        <w:rPr>
          <w:rFonts w:ascii="仿宋" w:eastAsia="仿宋" w:hAnsi="仿宋" w:cstheme="minorBidi"/>
          <w:noProof/>
          <w:sz w:val="28"/>
          <w:szCs w:val="28"/>
        </w:rPr>
      </w:pPr>
      <w:r w:rsidRPr="002D02DE">
        <w:rPr>
          <w:rFonts w:ascii="仿宋" w:eastAsia="仿宋" w:hAnsi="仿宋" w:hint="eastAsia"/>
          <w:sz w:val="28"/>
          <w:szCs w:val="28"/>
        </w:rPr>
        <w:t>十一、</w:t>
      </w:r>
      <w:hyperlink w:anchor="_Toc15396629" w:history="1">
        <w:r w:rsidR="00280496" w:rsidRPr="002D02DE">
          <w:rPr>
            <w:rStyle w:val="a8"/>
            <w:rFonts w:ascii="仿宋" w:eastAsia="仿宋" w:hAnsi="仿宋" w:hint="eastAsia"/>
            <w:noProof/>
            <w:color w:val="auto"/>
            <w:sz w:val="28"/>
            <w:szCs w:val="28"/>
          </w:rPr>
          <w:t>政府性基金预算财政拨款收入支出决算表</w:t>
        </w:r>
        <w:r w:rsidR="00280496" w:rsidRPr="002D02DE">
          <w:rPr>
            <w:rFonts w:ascii="仿宋" w:eastAsia="仿宋" w:hAnsi="仿宋"/>
            <w:noProof/>
            <w:webHidden/>
            <w:sz w:val="28"/>
            <w:szCs w:val="28"/>
          </w:rPr>
          <w:tab/>
        </w:r>
        <w:r w:rsidR="00AE1EC4" w:rsidRPr="002D02DE">
          <w:rPr>
            <w:rFonts w:ascii="仿宋" w:eastAsia="仿宋" w:hAnsi="仿宋" w:hint="eastAsia"/>
            <w:noProof/>
            <w:webHidden/>
            <w:sz w:val="28"/>
            <w:szCs w:val="28"/>
          </w:rPr>
          <w:t>3</w:t>
        </w:r>
        <w:r w:rsidR="003B0C3C" w:rsidRPr="002D02DE">
          <w:rPr>
            <w:rFonts w:ascii="仿宋" w:eastAsia="仿宋" w:hAnsi="仿宋" w:hint="eastAsia"/>
            <w:noProof/>
            <w:webHidden/>
            <w:sz w:val="28"/>
            <w:szCs w:val="28"/>
          </w:rPr>
          <w:t>1</w:t>
        </w:r>
      </w:hyperlink>
    </w:p>
    <w:p w:rsidR="00280496" w:rsidRPr="002D02DE" w:rsidRDefault="006748A4" w:rsidP="006748A4">
      <w:pPr>
        <w:pStyle w:val="20"/>
        <w:rPr>
          <w:rFonts w:ascii="仿宋" w:eastAsia="仿宋" w:hAnsi="仿宋" w:cstheme="minorBidi"/>
          <w:noProof/>
          <w:sz w:val="28"/>
          <w:szCs w:val="28"/>
        </w:rPr>
      </w:pPr>
      <w:r w:rsidRPr="002D02DE">
        <w:rPr>
          <w:rFonts w:ascii="仿宋" w:eastAsia="仿宋" w:hAnsi="仿宋" w:hint="eastAsia"/>
          <w:sz w:val="28"/>
          <w:szCs w:val="28"/>
        </w:rPr>
        <w:t>十二、</w:t>
      </w:r>
      <w:hyperlink w:anchor="_Toc15396630" w:history="1">
        <w:r w:rsidR="00280496" w:rsidRPr="002D02DE">
          <w:rPr>
            <w:rStyle w:val="a8"/>
            <w:rFonts w:ascii="仿宋" w:eastAsia="仿宋" w:hAnsi="仿宋" w:hint="eastAsia"/>
            <w:noProof/>
            <w:color w:val="auto"/>
            <w:sz w:val="28"/>
            <w:szCs w:val="28"/>
          </w:rPr>
          <w:t>政府性基金预算财政拨款“三公”经费支出决算表</w:t>
        </w:r>
        <w:r w:rsidR="00280496" w:rsidRPr="002D02DE">
          <w:rPr>
            <w:rFonts w:ascii="仿宋" w:eastAsia="仿宋" w:hAnsi="仿宋"/>
            <w:noProof/>
            <w:webHidden/>
            <w:sz w:val="28"/>
            <w:szCs w:val="28"/>
          </w:rPr>
          <w:tab/>
        </w:r>
        <w:r w:rsidR="00AE1EC4" w:rsidRPr="002D02DE">
          <w:rPr>
            <w:rFonts w:ascii="仿宋" w:eastAsia="仿宋" w:hAnsi="仿宋" w:hint="eastAsia"/>
            <w:noProof/>
            <w:webHidden/>
            <w:sz w:val="28"/>
            <w:szCs w:val="28"/>
          </w:rPr>
          <w:t>3</w:t>
        </w:r>
        <w:r w:rsidR="003B0C3C" w:rsidRPr="002D02DE">
          <w:rPr>
            <w:rFonts w:ascii="仿宋" w:eastAsia="仿宋" w:hAnsi="仿宋" w:hint="eastAsia"/>
            <w:noProof/>
            <w:webHidden/>
            <w:sz w:val="28"/>
            <w:szCs w:val="28"/>
          </w:rPr>
          <w:t>1</w:t>
        </w:r>
      </w:hyperlink>
    </w:p>
    <w:p w:rsidR="00280496" w:rsidRPr="002D02DE" w:rsidRDefault="006748A4" w:rsidP="006748A4">
      <w:pPr>
        <w:pStyle w:val="20"/>
        <w:rPr>
          <w:rFonts w:ascii="仿宋" w:eastAsia="仿宋" w:hAnsi="仿宋" w:cstheme="minorBidi"/>
          <w:noProof/>
          <w:sz w:val="24"/>
        </w:rPr>
      </w:pPr>
      <w:r w:rsidRPr="002D02DE">
        <w:rPr>
          <w:rFonts w:ascii="仿宋" w:eastAsia="仿宋" w:hAnsi="仿宋" w:hint="eastAsia"/>
          <w:sz w:val="28"/>
          <w:szCs w:val="28"/>
        </w:rPr>
        <w:t>十三、</w:t>
      </w:r>
      <w:hyperlink w:anchor="_Toc15396631" w:history="1">
        <w:r w:rsidR="00280496" w:rsidRPr="002D02DE">
          <w:rPr>
            <w:rStyle w:val="a8"/>
            <w:rFonts w:ascii="仿宋" w:eastAsia="仿宋" w:hAnsi="仿宋" w:hint="eastAsia"/>
            <w:noProof/>
            <w:color w:val="auto"/>
            <w:sz w:val="28"/>
            <w:szCs w:val="28"/>
          </w:rPr>
          <w:t>国有资本经营预算支出决算表</w:t>
        </w:r>
        <w:r w:rsidR="00280496" w:rsidRPr="002D02DE">
          <w:rPr>
            <w:rFonts w:ascii="仿宋" w:eastAsia="仿宋" w:hAnsi="仿宋"/>
            <w:noProof/>
            <w:webHidden/>
            <w:sz w:val="28"/>
            <w:szCs w:val="28"/>
          </w:rPr>
          <w:tab/>
        </w:r>
        <w:r w:rsidR="00AE1EC4" w:rsidRPr="002D02DE">
          <w:rPr>
            <w:rFonts w:ascii="仿宋" w:eastAsia="仿宋" w:hAnsi="仿宋" w:hint="eastAsia"/>
            <w:noProof/>
            <w:webHidden/>
            <w:sz w:val="28"/>
            <w:szCs w:val="28"/>
          </w:rPr>
          <w:t>3</w:t>
        </w:r>
        <w:r w:rsidR="003B0C3C" w:rsidRPr="002D02DE">
          <w:rPr>
            <w:rFonts w:ascii="仿宋" w:eastAsia="仿宋" w:hAnsi="仿宋" w:hint="eastAsia"/>
            <w:noProof/>
            <w:webHidden/>
            <w:sz w:val="28"/>
            <w:szCs w:val="28"/>
          </w:rPr>
          <w:t>1</w:t>
        </w:r>
      </w:hyperlink>
    </w:p>
    <w:p w:rsidR="000D1D50" w:rsidRPr="002D02DE" w:rsidRDefault="0082535C" w:rsidP="00DC7CBA">
      <w:pPr>
        <w:widowControl/>
        <w:jc w:val="left"/>
        <w:rPr>
          <w:rFonts w:ascii="仿宋" w:eastAsia="仿宋" w:hAnsi="仿宋"/>
          <w:sz w:val="24"/>
        </w:rPr>
      </w:pPr>
      <w:r w:rsidRPr="002D02DE">
        <w:rPr>
          <w:rFonts w:ascii="仿宋" w:eastAsia="仿宋" w:hAnsi="仿宋"/>
          <w:sz w:val="24"/>
        </w:rPr>
        <w:fldChar w:fldCharType="end"/>
      </w:r>
    </w:p>
    <w:p w:rsidR="006748A4" w:rsidRPr="002D02DE" w:rsidRDefault="006748A4">
      <w:pPr>
        <w:widowControl/>
        <w:jc w:val="left"/>
        <w:rPr>
          <w:rFonts w:ascii="黑体" w:eastAsia="黑体" w:hAnsi="黑体"/>
          <w:bCs/>
          <w:kern w:val="44"/>
          <w:sz w:val="44"/>
          <w:szCs w:val="44"/>
        </w:rPr>
      </w:pPr>
      <w:bookmarkStart w:id="12" w:name="_Toc15377196"/>
      <w:bookmarkStart w:id="13" w:name="_Toc15396599"/>
      <w:r w:rsidRPr="002D02DE">
        <w:rPr>
          <w:rFonts w:ascii="黑体" w:eastAsia="黑体" w:hAnsi="黑体"/>
          <w:b/>
        </w:rPr>
        <w:br w:type="page"/>
      </w:r>
    </w:p>
    <w:p w:rsidR="000D1D50" w:rsidRPr="002D02DE" w:rsidRDefault="00A268C4" w:rsidP="00220536">
      <w:pPr>
        <w:pStyle w:val="1"/>
        <w:jc w:val="center"/>
        <w:rPr>
          <w:rStyle w:val="1Char"/>
          <w:rFonts w:ascii="黑体" w:eastAsia="黑体" w:hAnsi="黑体"/>
          <w:b/>
        </w:rPr>
      </w:pPr>
      <w:r w:rsidRPr="002D02DE">
        <w:rPr>
          <w:rFonts w:ascii="黑体" w:eastAsia="黑体" w:hAnsi="黑体" w:hint="eastAsia"/>
          <w:b w:val="0"/>
        </w:rPr>
        <w:lastRenderedPageBreak/>
        <w:t xml:space="preserve">第一部分 </w:t>
      </w:r>
      <w:r w:rsidRPr="002D02DE">
        <w:rPr>
          <w:rStyle w:val="1Char"/>
          <w:rFonts w:ascii="黑体" w:eastAsia="黑体" w:hAnsi="黑体" w:hint="eastAsia"/>
        </w:rPr>
        <w:t>部门概况</w:t>
      </w:r>
      <w:bookmarkEnd w:id="12"/>
      <w:bookmarkEnd w:id="13"/>
    </w:p>
    <w:p w:rsidR="000D1D50" w:rsidRPr="002D02DE" w:rsidRDefault="000D1D50">
      <w:pPr>
        <w:widowControl/>
        <w:jc w:val="left"/>
        <w:rPr>
          <w:rFonts w:ascii="黑体" w:eastAsia="黑体"/>
          <w:sz w:val="32"/>
          <w:szCs w:val="32"/>
        </w:rPr>
      </w:pPr>
    </w:p>
    <w:p w:rsidR="000D1D50" w:rsidRPr="002D02DE" w:rsidRDefault="00622830" w:rsidP="00971997">
      <w:pPr>
        <w:pStyle w:val="2"/>
        <w:rPr>
          <w:rStyle w:val="2Char"/>
          <w:rFonts w:ascii="仿宋" w:eastAsia="仿宋" w:hAnsi="仿宋"/>
        </w:rPr>
      </w:pPr>
      <w:bookmarkStart w:id="14" w:name="_Toc15377197"/>
      <w:bookmarkStart w:id="15" w:name="_Toc15396600"/>
      <w:r w:rsidRPr="002D02DE">
        <w:rPr>
          <w:rFonts w:ascii="黑体" w:eastAsia="黑体" w:hAnsi="黑体" w:hint="eastAsia"/>
          <w:b w:val="0"/>
        </w:rPr>
        <w:t>一、</w:t>
      </w:r>
      <w:r w:rsidR="00A268C4" w:rsidRPr="002D02DE">
        <w:rPr>
          <w:rFonts w:ascii="黑体" w:eastAsia="黑体" w:hAnsi="黑体" w:hint="eastAsia"/>
          <w:b w:val="0"/>
        </w:rPr>
        <w:t>基</w:t>
      </w:r>
      <w:r w:rsidR="00A268C4" w:rsidRPr="002D02DE">
        <w:rPr>
          <w:rStyle w:val="2Char"/>
          <w:rFonts w:ascii="黑体" w:eastAsia="黑体" w:hAnsi="黑体" w:hint="eastAsia"/>
        </w:rPr>
        <w:t>本职能及主要工作</w:t>
      </w:r>
      <w:bookmarkEnd w:id="14"/>
      <w:bookmarkEnd w:id="15"/>
    </w:p>
    <w:p w:rsidR="000D1D50" w:rsidRPr="002D02DE" w:rsidRDefault="00A268C4">
      <w:pPr>
        <w:pStyle w:val="a3"/>
        <w:adjustRightInd w:val="0"/>
        <w:snapToGrid w:val="0"/>
        <w:spacing w:before="93" w:line="600" w:lineRule="exact"/>
        <w:ind w:firstLineChars="210" w:firstLine="672"/>
        <w:outlineLvl w:val="2"/>
        <w:rPr>
          <w:rFonts w:ascii="仿宋" w:eastAsia="仿宋" w:hAnsi="仿宋"/>
          <w:bCs/>
          <w:sz w:val="32"/>
          <w:szCs w:val="32"/>
        </w:rPr>
      </w:pPr>
      <w:bookmarkStart w:id="16" w:name="_Toc15377198"/>
      <w:bookmarkStart w:id="17" w:name="_Toc15378445"/>
      <w:r w:rsidRPr="002D02DE">
        <w:rPr>
          <w:rFonts w:ascii="仿宋" w:eastAsia="仿宋" w:hAnsi="仿宋" w:hint="eastAsia"/>
          <w:bCs/>
          <w:sz w:val="32"/>
          <w:szCs w:val="32"/>
        </w:rPr>
        <w:t>（一）主要职能。</w:t>
      </w:r>
      <w:bookmarkEnd w:id="16"/>
      <w:bookmarkEnd w:id="17"/>
    </w:p>
    <w:p w:rsidR="009A0305" w:rsidRPr="009A0305" w:rsidRDefault="009A0305" w:rsidP="009A0305">
      <w:pPr>
        <w:spacing w:line="578" w:lineRule="exact"/>
        <w:ind w:firstLine="630"/>
        <w:jc w:val="left"/>
        <w:rPr>
          <w:rFonts w:ascii="仿宋" w:eastAsia="仿宋" w:hAnsi="仿宋"/>
          <w:sz w:val="32"/>
          <w:szCs w:val="32"/>
        </w:rPr>
      </w:pPr>
      <w:r>
        <w:rPr>
          <w:rFonts w:ascii="仿宋" w:eastAsia="仿宋" w:hAnsi="仿宋" w:cs="Arial" w:hint="eastAsia"/>
          <w:sz w:val="32"/>
          <w:szCs w:val="32"/>
        </w:rPr>
        <w:t>我校</w:t>
      </w:r>
      <w:r>
        <w:rPr>
          <w:rFonts w:ascii="仿宋" w:eastAsia="仿宋" w:hAnsi="仿宋" w:cs="AdobeSongStd-Light" w:hint="eastAsia"/>
          <w:sz w:val="32"/>
          <w:szCs w:val="32"/>
        </w:rPr>
        <w:t>是一所公办九年一贯制学校，其宗旨和业务范围是对适龄儿童实施九年一贯制义务教育，提升他们的综合素质。培养目标为：培养具有良好道德素质，扎实的基础理论，健康的心理素质，健全的人格素养，全面发展的社会主义现代化建设者和接班人。</w:t>
      </w:r>
    </w:p>
    <w:p w:rsidR="000D1D50" w:rsidRPr="002D02DE" w:rsidRDefault="00A268C4">
      <w:pPr>
        <w:pStyle w:val="a3"/>
        <w:adjustRightInd w:val="0"/>
        <w:snapToGrid w:val="0"/>
        <w:spacing w:before="93" w:line="600" w:lineRule="exact"/>
        <w:ind w:firstLineChars="210" w:firstLine="672"/>
        <w:outlineLvl w:val="2"/>
        <w:rPr>
          <w:rFonts w:ascii="仿宋" w:eastAsia="仿宋" w:hAnsi="仿宋"/>
          <w:bCs/>
          <w:sz w:val="32"/>
          <w:szCs w:val="32"/>
        </w:rPr>
      </w:pPr>
      <w:bookmarkStart w:id="18" w:name="_Toc15377199"/>
      <w:bookmarkStart w:id="19" w:name="_Toc15378446"/>
      <w:r w:rsidRPr="002D02DE">
        <w:rPr>
          <w:rFonts w:ascii="仿宋" w:eastAsia="仿宋" w:hAnsi="仿宋" w:hint="eastAsia"/>
          <w:bCs/>
          <w:sz w:val="32"/>
          <w:szCs w:val="32"/>
        </w:rPr>
        <w:t>（二）</w:t>
      </w:r>
      <w:r w:rsidRPr="002D02DE">
        <w:rPr>
          <w:rFonts w:ascii="仿宋" w:eastAsia="仿宋" w:hAnsi="仿宋"/>
          <w:bCs/>
          <w:sz w:val="32"/>
          <w:szCs w:val="32"/>
        </w:rPr>
        <w:t>201</w:t>
      </w:r>
      <w:r w:rsidR="00992659" w:rsidRPr="002D02DE">
        <w:rPr>
          <w:rFonts w:ascii="仿宋" w:eastAsia="仿宋" w:hAnsi="仿宋" w:hint="eastAsia"/>
          <w:bCs/>
          <w:sz w:val="32"/>
          <w:szCs w:val="32"/>
        </w:rPr>
        <w:t>9</w:t>
      </w:r>
      <w:r w:rsidRPr="002D02DE">
        <w:rPr>
          <w:rFonts w:ascii="仿宋" w:eastAsia="仿宋" w:hAnsi="仿宋" w:hint="eastAsia"/>
          <w:bCs/>
          <w:sz w:val="32"/>
          <w:szCs w:val="32"/>
        </w:rPr>
        <w:t>年重点工作完成情况。</w:t>
      </w:r>
      <w:bookmarkEnd w:id="18"/>
      <w:bookmarkEnd w:id="19"/>
    </w:p>
    <w:p w:rsidR="009A0305" w:rsidRPr="009A0305" w:rsidRDefault="009A0305" w:rsidP="009A0305">
      <w:pPr>
        <w:pStyle w:val="a3"/>
        <w:snapToGrid w:val="0"/>
        <w:spacing w:before="93" w:line="578" w:lineRule="exact"/>
        <w:ind w:firstLineChars="210" w:firstLine="672"/>
        <w:rPr>
          <w:rFonts w:ascii="仿宋" w:eastAsia="仿宋" w:hAnsi="仿宋"/>
          <w:bCs/>
          <w:sz w:val="32"/>
          <w:szCs w:val="32"/>
        </w:rPr>
      </w:pPr>
      <w:r>
        <w:rPr>
          <w:rFonts w:ascii="仿宋" w:eastAsia="仿宋" w:hAnsi="仿宋" w:hint="eastAsia"/>
          <w:bCs/>
          <w:sz w:val="32"/>
          <w:szCs w:val="32"/>
        </w:rPr>
        <w:t>1、</w:t>
      </w:r>
      <w:r w:rsidRPr="009A0305">
        <w:rPr>
          <w:rFonts w:ascii="仿宋" w:eastAsia="仿宋" w:hAnsi="仿宋" w:hint="eastAsia"/>
          <w:bCs/>
          <w:sz w:val="32"/>
          <w:szCs w:val="32"/>
        </w:rPr>
        <w:t>宣传贯彻执行党和国家的教育方针、政策、法律法规等，坚持依法治教、依法治学，贯彻执行区教科局的行政规章制度。</w:t>
      </w:r>
    </w:p>
    <w:p w:rsidR="009A0305" w:rsidRPr="009A0305" w:rsidRDefault="009A0305" w:rsidP="009A0305">
      <w:pPr>
        <w:pStyle w:val="a3"/>
        <w:snapToGrid w:val="0"/>
        <w:spacing w:before="93" w:line="578" w:lineRule="exact"/>
        <w:ind w:firstLineChars="210" w:firstLine="672"/>
        <w:rPr>
          <w:rFonts w:ascii="仿宋" w:eastAsia="仿宋" w:hAnsi="仿宋"/>
          <w:bCs/>
          <w:sz w:val="32"/>
          <w:szCs w:val="32"/>
        </w:rPr>
      </w:pPr>
      <w:r w:rsidRPr="009A0305">
        <w:rPr>
          <w:rFonts w:ascii="仿宋" w:eastAsia="仿宋" w:hAnsi="仿宋"/>
          <w:bCs/>
          <w:sz w:val="32"/>
          <w:szCs w:val="32"/>
        </w:rPr>
        <w:t>2</w:t>
      </w:r>
      <w:r>
        <w:rPr>
          <w:rFonts w:ascii="仿宋" w:eastAsia="仿宋" w:hAnsi="仿宋" w:hint="eastAsia"/>
          <w:bCs/>
          <w:sz w:val="32"/>
          <w:szCs w:val="32"/>
        </w:rPr>
        <w:t>、</w:t>
      </w:r>
      <w:r w:rsidRPr="009A0305">
        <w:rPr>
          <w:rFonts w:ascii="仿宋" w:eastAsia="仿宋" w:hAnsi="仿宋" w:hint="eastAsia"/>
          <w:bCs/>
          <w:sz w:val="32"/>
          <w:szCs w:val="32"/>
        </w:rPr>
        <w:t>巩固提高“两基”工作成果和整体水平，配合各级人民政府依法动员、组织适龄少年入学，严格控制辍学，推进普及义务教育。</w:t>
      </w:r>
    </w:p>
    <w:p w:rsidR="009A0305" w:rsidRPr="009A0305" w:rsidRDefault="009A0305" w:rsidP="009A0305">
      <w:pPr>
        <w:pStyle w:val="a3"/>
        <w:snapToGrid w:val="0"/>
        <w:spacing w:before="93" w:line="578" w:lineRule="exact"/>
        <w:ind w:firstLineChars="210" w:firstLine="672"/>
        <w:rPr>
          <w:rFonts w:ascii="仿宋" w:eastAsia="仿宋" w:hAnsi="仿宋"/>
          <w:bCs/>
          <w:sz w:val="32"/>
          <w:szCs w:val="32"/>
        </w:rPr>
      </w:pPr>
      <w:r>
        <w:rPr>
          <w:rFonts w:ascii="仿宋" w:eastAsia="仿宋" w:hAnsi="仿宋" w:hint="eastAsia"/>
          <w:bCs/>
          <w:sz w:val="32"/>
          <w:szCs w:val="32"/>
        </w:rPr>
        <w:t>3、</w:t>
      </w:r>
      <w:r w:rsidRPr="009A0305">
        <w:rPr>
          <w:rFonts w:ascii="仿宋" w:eastAsia="仿宋" w:hAnsi="仿宋" w:hint="eastAsia"/>
          <w:bCs/>
          <w:sz w:val="32"/>
          <w:szCs w:val="32"/>
        </w:rPr>
        <w:t>组织开展本校的教育教学科研和教育教学改革，科研兴教，科研兴校。负责对本校教育教学业务的具体管理，负责教育教学管理及教研教改工作，全力推进素质教育实施。</w:t>
      </w:r>
    </w:p>
    <w:p w:rsidR="000D1D50" w:rsidRPr="002D02DE" w:rsidRDefault="00A268C4" w:rsidP="00971997">
      <w:pPr>
        <w:pStyle w:val="2"/>
        <w:rPr>
          <w:rStyle w:val="2Char"/>
        </w:rPr>
      </w:pPr>
      <w:bookmarkStart w:id="20" w:name="_Toc15377200"/>
      <w:bookmarkStart w:id="21" w:name="_Toc15396601"/>
      <w:r w:rsidRPr="002D02DE">
        <w:rPr>
          <w:rFonts w:ascii="黑体" w:eastAsia="黑体" w:hint="eastAsia"/>
          <w:b w:val="0"/>
        </w:rPr>
        <w:lastRenderedPageBreak/>
        <w:t>二、</w:t>
      </w:r>
      <w:r w:rsidRPr="002D02DE">
        <w:rPr>
          <w:rFonts w:ascii="黑体" w:eastAsia="黑体" w:hAnsi="黑体" w:hint="eastAsia"/>
          <w:b w:val="0"/>
        </w:rPr>
        <w:t>机</w:t>
      </w:r>
      <w:r w:rsidRPr="002D02DE">
        <w:rPr>
          <w:rStyle w:val="2Char"/>
          <w:rFonts w:ascii="黑体" w:eastAsia="黑体" w:hAnsi="黑体" w:hint="eastAsia"/>
        </w:rPr>
        <w:t>构设置</w:t>
      </w:r>
      <w:bookmarkEnd w:id="20"/>
      <w:bookmarkEnd w:id="21"/>
    </w:p>
    <w:p w:rsidR="007B3C57" w:rsidRPr="002D02DE" w:rsidRDefault="007B3C57" w:rsidP="007B3C57">
      <w:pPr>
        <w:pStyle w:val="a3"/>
        <w:adjustRightInd w:val="0"/>
        <w:snapToGrid w:val="0"/>
        <w:spacing w:before="93" w:line="578" w:lineRule="exact"/>
        <w:ind w:firstLineChars="210" w:firstLine="672"/>
        <w:rPr>
          <w:rFonts w:ascii="仿宋" w:eastAsia="仿宋" w:hAnsi="仿宋"/>
          <w:sz w:val="32"/>
          <w:szCs w:val="32"/>
        </w:rPr>
      </w:pPr>
      <w:r w:rsidRPr="002D02DE">
        <w:rPr>
          <w:rFonts w:ascii="仿宋" w:eastAsia="仿宋" w:hAnsi="仿宋" w:hint="eastAsia"/>
          <w:sz w:val="32"/>
          <w:szCs w:val="32"/>
        </w:rPr>
        <w:t>我校属达川区教育和科学技术局</w:t>
      </w:r>
      <w:r w:rsidR="00A268C4" w:rsidRPr="002D02DE">
        <w:rPr>
          <w:rFonts w:ascii="仿宋" w:eastAsia="仿宋" w:hAnsi="仿宋" w:hint="eastAsia"/>
          <w:sz w:val="32"/>
          <w:szCs w:val="32"/>
        </w:rPr>
        <w:t>下属二级</w:t>
      </w:r>
      <w:r w:rsidR="004279A9">
        <w:rPr>
          <w:rFonts w:ascii="仿宋" w:eastAsia="仿宋" w:hAnsi="仿宋" w:hint="eastAsia"/>
          <w:sz w:val="32"/>
          <w:szCs w:val="32"/>
        </w:rPr>
        <w:t>预算</w:t>
      </w:r>
      <w:r w:rsidRPr="002D02DE">
        <w:rPr>
          <w:rFonts w:ascii="仿宋" w:eastAsia="仿宋" w:hAnsi="仿宋" w:hint="eastAsia"/>
          <w:sz w:val="32"/>
          <w:szCs w:val="32"/>
        </w:rPr>
        <w:t>事业</w:t>
      </w:r>
      <w:r w:rsidR="00A268C4" w:rsidRPr="002D02DE">
        <w:rPr>
          <w:rFonts w:ascii="仿宋" w:eastAsia="仿宋" w:hAnsi="仿宋" w:hint="eastAsia"/>
          <w:sz w:val="32"/>
          <w:szCs w:val="32"/>
        </w:rPr>
        <w:t>单位</w:t>
      </w:r>
      <w:r w:rsidRPr="002D02DE">
        <w:rPr>
          <w:rFonts w:ascii="仿宋" w:eastAsia="仿宋" w:hAnsi="仿宋" w:hint="eastAsia"/>
          <w:sz w:val="32"/>
          <w:szCs w:val="32"/>
        </w:rPr>
        <w:t>。单位性质属全额拨款事业单位。</w:t>
      </w:r>
    </w:p>
    <w:p w:rsidR="000D1D50" w:rsidRPr="002D02DE" w:rsidRDefault="000D1D50" w:rsidP="007B3C57">
      <w:pPr>
        <w:ind w:firstLineChars="250" w:firstLine="800"/>
        <w:rPr>
          <w:rFonts w:ascii="仿宋" w:eastAsia="仿宋" w:hAnsi="仿宋"/>
          <w:kern w:val="0"/>
          <w:sz w:val="32"/>
          <w:szCs w:val="32"/>
        </w:rPr>
      </w:pPr>
    </w:p>
    <w:p w:rsidR="000D1D50" w:rsidRPr="002D02DE" w:rsidRDefault="00A268C4" w:rsidP="00622830">
      <w:pPr>
        <w:pStyle w:val="1"/>
        <w:ind w:right="440"/>
        <w:jc w:val="right"/>
        <w:rPr>
          <w:rStyle w:val="1Char"/>
          <w:rFonts w:ascii="黑体" w:eastAsia="黑体" w:hAnsi="黑体"/>
        </w:rPr>
      </w:pPr>
      <w:bookmarkStart w:id="22" w:name="_Toc15377204"/>
      <w:bookmarkStart w:id="23" w:name="_Toc15396602"/>
      <w:r w:rsidRPr="002D02DE">
        <w:rPr>
          <w:rFonts w:ascii="黑体" w:eastAsia="黑体" w:hAnsi="黑体" w:hint="eastAsia"/>
          <w:b w:val="0"/>
        </w:rPr>
        <w:t>第二部分</w:t>
      </w:r>
      <w:r w:rsidRPr="002D02DE">
        <w:rPr>
          <w:rStyle w:val="1Char"/>
          <w:rFonts w:ascii="黑体" w:eastAsia="黑体" w:hAnsi="黑体" w:hint="eastAsia"/>
        </w:rPr>
        <w:t>201</w:t>
      </w:r>
      <w:r w:rsidR="00992659" w:rsidRPr="002D02DE">
        <w:rPr>
          <w:rStyle w:val="1Char"/>
          <w:rFonts w:ascii="黑体" w:eastAsia="黑体" w:hAnsi="黑体" w:hint="eastAsia"/>
        </w:rPr>
        <w:t>9</w:t>
      </w:r>
      <w:r w:rsidRPr="002D02DE">
        <w:rPr>
          <w:rStyle w:val="1Char"/>
          <w:rFonts w:ascii="黑体" w:eastAsia="黑体" w:hAnsi="黑体" w:hint="eastAsia"/>
        </w:rPr>
        <w:t>年度部门决算情况说明</w:t>
      </w:r>
      <w:bookmarkEnd w:id="22"/>
      <w:bookmarkEnd w:id="23"/>
    </w:p>
    <w:p w:rsidR="007127B7" w:rsidRPr="002D02DE" w:rsidRDefault="007127B7" w:rsidP="007127B7"/>
    <w:p w:rsidR="000D1D50" w:rsidRPr="002D02DE" w:rsidRDefault="00A268C4">
      <w:pPr>
        <w:pStyle w:val="a7"/>
        <w:numPr>
          <w:ilvl w:val="0"/>
          <w:numId w:val="2"/>
        </w:numPr>
        <w:spacing w:line="600" w:lineRule="exact"/>
        <w:ind w:firstLineChars="0"/>
        <w:outlineLvl w:val="1"/>
        <w:rPr>
          <w:rStyle w:val="2Char"/>
          <w:rFonts w:ascii="黑体" w:eastAsia="黑体" w:hAnsi="黑体"/>
          <w:b w:val="0"/>
        </w:rPr>
      </w:pPr>
      <w:bookmarkStart w:id="24" w:name="_Toc15377205"/>
      <w:bookmarkStart w:id="25" w:name="_Toc15396603"/>
      <w:r w:rsidRPr="002D02DE">
        <w:rPr>
          <w:rFonts w:ascii="黑体" w:eastAsia="黑体" w:hAnsi="黑体" w:hint="eastAsia"/>
          <w:sz w:val="32"/>
          <w:szCs w:val="32"/>
        </w:rPr>
        <w:t>收</w:t>
      </w:r>
      <w:r w:rsidRPr="002D02DE">
        <w:rPr>
          <w:rStyle w:val="2Char"/>
          <w:rFonts w:ascii="黑体" w:eastAsia="黑体" w:hAnsi="黑体" w:hint="eastAsia"/>
          <w:b w:val="0"/>
        </w:rPr>
        <w:t>入支出决算总体情况说明</w:t>
      </w:r>
      <w:bookmarkEnd w:id="24"/>
      <w:bookmarkEnd w:id="25"/>
    </w:p>
    <w:p w:rsidR="00AF7433" w:rsidRPr="002D02DE" w:rsidRDefault="00A268C4">
      <w:pPr>
        <w:spacing w:line="600" w:lineRule="exact"/>
        <w:ind w:firstLineChars="200" w:firstLine="640"/>
        <w:rPr>
          <w:rFonts w:ascii="仿宋" w:eastAsia="仿宋" w:hAnsi="仿宋"/>
          <w:sz w:val="32"/>
          <w:szCs w:val="32"/>
        </w:rPr>
      </w:pPr>
      <w:r w:rsidRPr="002D02DE">
        <w:rPr>
          <w:rFonts w:ascii="仿宋" w:eastAsia="仿宋" w:hAnsi="仿宋" w:hint="eastAsia"/>
          <w:sz w:val="32"/>
          <w:szCs w:val="32"/>
        </w:rPr>
        <w:t>201</w:t>
      </w:r>
      <w:r w:rsidR="00992659" w:rsidRPr="002D02DE">
        <w:rPr>
          <w:rFonts w:ascii="仿宋" w:eastAsia="仿宋" w:hAnsi="仿宋" w:hint="eastAsia"/>
          <w:sz w:val="32"/>
          <w:szCs w:val="32"/>
        </w:rPr>
        <w:t>9</w:t>
      </w:r>
      <w:r w:rsidRPr="002D02DE">
        <w:rPr>
          <w:rFonts w:ascii="仿宋" w:eastAsia="仿宋" w:hAnsi="仿宋" w:hint="eastAsia"/>
          <w:sz w:val="32"/>
          <w:szCs w:val="32"/>
        </w:rPr>
        <w:t>年度收、支总计</w:t>
      </w:r>
      <w:r w:rsidR="002D02DE" w:rsidRPr="002D02DE">
        <w:rPr>
          <w:rFonts w:ascii="仿宋" w:eastAsia="仿宋" w:hAnsi="仿宋" w:hint="eastAsia"/>
          <w:sz w:val="32"/>
          <w:szCs w:val="32"/>
        </w:rPr>
        <w:t>1187.87</w:t>
      </w:r>
      <w:r w:rsidRPr="002D02DE">
        <w:rPr>
          <w:rFonts w:ascii="仿宋" w:eastAsia="仿宋" w:hAnsi="仿宋" w:hint="eastAsia"/>
          <w:sz w:val="32"/>
          <w:szCs w:val="32"/>
        </w:rPr>
        <w:t>万元。与201</w:t>
      </w:r>
      <w:r w:rsidR="00992659" w:rsidRPr="002D02DE">
        <w:rPr>
          <w:rFonts w:ascii="仿宋" w:eastAsia="仿宋" w:hAnsi="仿宋" w:hint="eastAsia"/>
          <w:sz w:val="32"/>
          <w:szCs w:val="32"/>
        </w:rPr>
        <w:t>8</w:t>
      </w:r>
      <w:r w:rsidRPr="002D02DE">
        <w:rPr>
          <w:rFonts w:ascii="仿宋" w:eastAsia="仿宋" w:hAnsi="仿宋" w:hint="eastAsia"/>
          <w:sz w:val="32"/>
          <w:szCs w:val="32"/>
        </w:rPr>
        <w:t>年相比，收、支总计各</w:t>
      </w:r>
      <w:r w:rsidR="002D02DE" w:rsidRPr="002D02DE">
        <w:rPr>
          <w:rFonts w:ascii="仿宋" w:eastAsia="仿宋" w:hAnsi="仿宋" w:hint="eastAsia"/>
          <w:sz w:val="32"/>
          <w:szCs w:val="32"/>
        </w:rPr>
        <w:t>增加200.01</w:t>
      </w:r>
      <w:r w:rsidRPr="002D02DE">
        <w:rPr>
          <w:rFonts w:ascii="仿宋" w:eastAsia="仿宋" w:hAnsi="仿宋" w:hint="eastAsia"/>
          <w:sz w:val="32"/>
          <w:szCs w:val="32"/>
        </w:rPr>
        <w:t>万元，</w:t>
      </w:r>
      <w:r w:rsidR="002D02DE" w:rsidRPr="002D02DE">
        <w:rPr>
          <w:rFonts w:ascii="仿宋" w:eastAsia="仿宋" w:hAnsi="仿宋" w:hint="eastAsia"/>
          <w:sz w:val="32"/>
          <w:szCs w:val="32"/>
        </w:rPr>
        <w:t>增长20.25</w:t>
      </w:r>
      <w:r w:rsidRPr="002D02DE">
        <w:rPr>
          <w:rFonts w:ascii="仿宋" w:eastAsia="仿宋" w:hAnsi="仿宋"/>
          <w:sz w:val="32"/>
          <w:szCs w:val="32"/>
        </w:rPr>
        <w:t>%</w:t>
      </w:r>
      <w:r w:rsidRPr="002D02DE">
        <w:rPr>
          <w:rFonts w:ascii="仿宋" w:eastAsia="仿宋" w:hAnsi="仿宋" w:hint="eastAsia"/>
          <w:sz w:val="32"/>
          <w:szCs w:val="32"/>
        </w:rPr>
        <w:t>。主要变动原因是</w:t>
      </w:r>
      <w:r w:rsidR="002D02DE" w:rsidRPr="002D02DE">
        <w:rPr>
          <w:rFonts w:ascii="仿宋" w:eastAsia="仿宋" w:hAnsi="仿宋" w:hint="eastAsia"/>
          <w:sz w:val="32"/>
          <w:szCs w:val="32"/>
        </w:rPr>
        <w:t>人员经费和项目支出增加</w:t>
      </w:r>
      <w:r w:rsidR="00AF7433" w:rsidRPr="002D02DE">
        <w:rPr>
          <w:rFonts w:ascii="仿宋" w:eastAsia="仿宋" w:hAnsi="仿宋" w:hint="eastAsia"/>
          <w:sz w:val="32"/>
          <w:szCs w:val="32"/>
        </w:rPr>
        <w:t>。</w:t>
      </w:r>
    </w:p>
    <w:p w:rsidR="000D1D50" w:rsidRPr="002D02DE" w:rsidRDefault="00A268C4" w:rsidP="0096407E">
      <w:pPr>
        <w:ind w:firstLineChars="200" w:firstLine="640"/>
        <w:rPr>
          <w:rFonts w:ascii="仿宋" w:eastAsia="仿宋" w:hAnsi="仿宋"/>
          <w:sz w:val="32"/>
          <w:szCs w:val="32"/>
        </w:rPr>
      </w:pPr>
      <w:r w:rsidRPr="002D02DE">
        <w:rPr>
          <w:rFonts w:ascii="仿宋" w:eastAsia="仿宋" w:hAnsi="仿宋" w:hint="eastAsia"/>
          <w:sz w:val="32"/>
          <w:szCs w:val="32"/>
        </w:rPr>
        <w:t>（图</w:t>
      </w:r>
      <w:r w:rsidRPr="002D02DE">
        <w:rPr>
          <w:rFonts w:ascii="仿宋" w:eastAsia="仿宋" w:hAnsi="仿宋"/>
          <w:sz w:val="32"/>
          <w:szCs w:val="32"/>
        </w:rPr>
        <w:t>1</w:t>
      </w:r>
      <w:r w:rsidRPr="002D02DE">
        <w:rPr>
          <w:rFonts w:ascii="仿宋" w:eastAsia="仿宋" w:hAnsi="仿宋" w:hint="eastAsia"/>
          <w:sz w:val="32"/>
          <w:szCs w:val="32"/>
        </w:rPr>
        <w:t>：收、支决算总计变动情况图）（柱状图）</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22"/>
      </w:tblGrid>
      <w:tr w:rsidR="00B575DB" w:rsidRPr="002D02DE" w:rsidTr="00B575DB">
        <w:tc>
          <w:tcPr>
            <w:tcW w:w="8522" w:type="dxa"/>
          </w:tcPr>
          <w:p w:rsidR="00B575DB" w:rsidRPr="002D02DE" w:rsidRDefault="002D02DE" w:rsidP="0096407E">
            <w:pPr>
              <w:rPr>
                <w:rFonts w:ascii="仿宋" w:eastAsia="仿宋" w:hAnsi="仿宋"/>
                <w:sz w:val="32"/>
                <w:szCs w:val="32"/>
              </w:rPr>
            </w:pPr>
            <w:r w:rsidRPr="002D02DE">
              <w:rPr>
                <w:rFonts w:ascii="仿宋" w:eastAsia="仿宋" w:hAnsi="仿宋"/>
                <w:noProof/>
                <w:sz w:val="32"/>
                <w:szCs w:val="32"/>
              </w:rPr>
              <w:drawing>
                <wp:inline distT="0" distB="0" distL="0" distR="0">
                  <wp:extent cx="5267325" cy="31908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267325" cy="3190875"/>
                          </a:xfrm>
                          <a:prstGeom prst="rect">
                            <a:avLst/>
                          </a:prstGeom>
                          <a:noFill/>
                          <a:ln w="9525">
                            <a:noFill/>
                            <a:miter lim="800000"/>
                            <a:headEnd/>
                            <a:tailEnd/>
                          </a:ln>
                        </pic:spPr>
                      </pic:pic>
                    </a:graphicData>
                  </a:graphic>
                </wp:inline>
              </w:drawing>
            </w:r>
          </w:p>
        </w:tc>
      </w:tr>
    </w:tbl>
    <w:p w:rsidR="00ED4085" w:rsidRPr="002D02DE" w:rsidRDefault="00A268C4" w:rsidP="00A237D8">
      <w:pPr>
        <w:pStyle w:val="a7"/>
        <w:numPr>
          <w:ilvl w:val="0"/>
          <w:numId w:val="2"/>
        </w:numPr>
        <w:spacing w:line="600" w:lineRule="exact"/>
        <w:ind w:firstLineChars="0"/>
        <w:outlineLvl w:val="1"/>
        <w:rPr>
          <w:rStyle w:val="2Char"/>
          <w:rFonts w:ascii="黑体" w:eastAsia="黑体" w:hAnsi="黑体"/>
          <w:b w:val="0"/>
        </w:rPr>
      </w:pPr>
      <w:bookmarkStart w:id="26" w:name="_Toc15377206"/>
      <w:bookmarkStart w:id="27" w:name="_Toc15396604"/>
      <w:r w:rsidRPr="002D02DE">
        <w:rPr>
          <w:rFonts w:ascii="黑体" w:eastAsia="黑体" w:hAnsi="黑体" w:hint="eastAsia"/>
          <w:sz w:val="32"/>
          <w:szCs w:val="32"/>
        </w:rPr>
        <w:t>收</w:t>
      </w:r>
      <w:r w:rsidRPr="002D02DE">
        <w:rPr>
          <w:rStyle w:val="2Char"/>
          <w:rFonts w:ascii="黑体" w:eastAsia="黑体" w:hAnsi="黑体" w:hint="eastAsia"/>
          <w:b w:val="0"/>
        </w:rPr>
        <w:t>入决算情况说明</w:t>
      </w:r>
      <w:bookmarkEnd w:id="26"/>
      <w:bookmarkEnd w:id="27"/>
    </w:p>
    <w:p w:rsidR="000D1D50" w:rsidRPr="002D02DE" w:rsidRDefault="00A268C4" w:rsidP="00ED4085">
      <w:pPr>
        <w:spacing w:line="600" w:lineRule="exact"/>
        <w:ind w:firstLineChars="200" w:firstLine="640"/>
        <w:outlineLvl w:val="1"/>
        <w:rPr>
          <w:rFonts w:ascii="仿宋" w:eastAsia="仿宋" w:hAnsi="仿宋"/>
          <w:sz w:val="32"/>
          <w:szCs w:val="32"/>
        </w:rPr>
      </w:pPr>
      <w:r w:rsidRPr="002D02DE">
        <w:rPr>
          <w:rFonts w:ascii="仿宋" w:eastAsia="仿宋" w:hAnsi="仿宋"/>
          <w:sz w:val="32"/>
          <w:szCs w:val="32"/>
        </w:rPr>
        <w:t>201</w:t>
      </w:r>
      <w:r w:rsidR="00992659" w:rsidRPr="002D02DE">
        <w:rPr>
          <w:rFonts w:ascii="仿宋" w:eastAsia="仿宋" w:hAnsi="仿宋" w:hint="eastAsia"/>
          <w:sz w:val="32"/>
          <w:szCs w:val="32"/>
        </w:rPr>
        <w:t>9</w:t>
      </w:r>
      <w:r w:rsidRPr="002D02DE">
        <w:rPr>
          <w:rFonts w:ascii="仿宋" w:eastAsia="仿宋" w:hAnsi="仿宋" w:hint="eastAsia"/>
          <w:sz w:val="32"/>
          <w:szCs w:val="32"/>
        </w:rPr>
        <w:t>年</w:t>
      </w:r>
      <w:r w:rsidR="008E1DE7" w:rsidRPr="002D02DE">
        <w:rPr>
          <w:rFonts w:ascii="仿宋" w:eastAsia="仿宋" w:hAnsi="仿宋" w:hint="eastAsia"/>
          <w:sz w:val="32"/>
          <w:szCs w:val="32"/>
        </w:rPr>
        <w:t>本年</w:t>
      </w:r>
      <w:r w:rsidRPr="002D02DE">
        <w:rPr>
          <w:rFonts w:ascii="仿宋" w:eastAsia="仿宋" w:hAnsi="仿宋" w:hint="eastAsia"/>
          <w:sz w:val="32"/>
          <w:szCs w:val="32"/>
        </w:rPr>
        <w:t>收入合计</w:t>
      </w:r>
      <w:r w:rsidR="002D02DE" w:rsidRPr="002D02DE">
        <w:rPr>
          <w:rFonts w:ascii="仿宋" w:eastAsia="仿宋" w:hAnsi="仿宋" w:hint="eastAsia"/>
          <w:sz w:val="32"/>
          <w:szCs w:val="32"/>
        </w:rPr>
        <w:t>1186.91</w:t>
      </w:r>
      <w:r w:rsidRPr="002D02DE">
        <w:rPr>
          <w:rFonts w:ascii="仿宋" w:eastAsia="仿宋" w:hAnsi="仿宋" w:hint="eastAsia"/>
          <w:sz w:val="32"/>
          <w:szCs w:val="32"/>
        </w:rPr>
        <w:t>万元，其中：一般公共预</w:t>
      </w:r>
      <w:r w:rsidRPr="002D02DE">
        <w:rPr>
          <w:rFonts w:ascii="仿宋" w:eastAsia="仿宋" w:hAnsi="仿宋" w:hint="eastAsia"/>
          <w:sz w:val="32"/>
          <w:szCs w:val="32"/>
        </w:rPr>
        <w:lastRenderedPageBreak/>
        <w:t>算财政拨款收入</w:t>
      </w:r>
      <w:r w:rsidR="002D02DE" w:rsidRPr="002D02DE">
        <w:rPr>
          <w:rFonts w:ascii="仿宋" w:eastAsia="仿宋" w:hAnsi="仿宋" w:hint="eastAsia"/>
          <w:sz w:val="32"/>
          <w:szCs w:val="32"/>
        </w:rPr>
        <w:t>1186.7</w:t>
      </w:r>
      <w:r w:rsidRPr="002D02DE">
        <w:rPr>
          <w:rFonts w:ascii="仿宋" w:eastAsia="仿宋" w:hAnsi="仿宋" w:hint="eastAsia"/>
          <w:sz w:val="32"/>
          <w:szCs w:val="32"/>
        </w:rPr>
        <w:t>万元，占</w:t>
      </w:r>
      <w:r w:rsidR="002D02DE" w:rsidRPr="002D02DE">
        <w:rPr>
          <w:rFonts w:ascii="仿宋" w:eastAsia="仿宋" w:hAnsi="仿宋" w:hint="eastAsia"/>
          <w:sz w:val="32"/>
          <w:szCs w:val="32"/>
        </w:rPr>
        <w:t>99.98%</w:t>
      </w:r>
      <w:r w:rsidRPr="002D02DE">
        <w:rPr>
          <w:rFonts w:ascii="仿宋" w:eastAsia="仿宋" w:hAnsi="仿宋" w:hint="eastAsia"/>
          <w:sz w:val="32"/>
          <w:szCs w:val="32"/>
        </w:rPr>
        <w:t>；政府性基金预算财政拨款收入</w:t>
      </w:r>
      <w:r w:rsidR="002D02DE" w:rsidRPr="002D02DE">
        <w:rPr>
          <w:rFonts w:ascii="仿宋" w:eastAsia="仿宋" w:hAnsi="仿宋" w:hint="eastAsia"/>
          <w:sz w:val="32"/>
          <w:szCs w:val="32"/>
        </w:rPr>
        <w:t>0</w:t>
      </w:r>
      <w:r w:rsidRPr="002D02DE">
        <w:rPr>
          <w:rFonts w:ascii="仿宋" w:eastAsia="仿宋" w:hAnsi="仿宋" w:hint="eastAsia"/>
          <w:sz w:val="32"/>
          <w:szCs w:val="32"/>
        </w:rPr>
        <w:t>万元；国有资本经营预算财政拨款收入</w:t>
      </w:r>
      <w:r w:rsidR="002D02DE" w:rsidRPr="002D02DE">
        <w:rPr>
          <w:rFonts w:ascii="仿宋" w:eastAsia="仿宋" w:hAnsi="仿宋" w:hint="eastAsia"/>
          <w:sz w:val="32"/>
          <w:szCs w:val="32"/>
        </w:rPr>
        <w:t>0</w:t>
      </w:r>
      <w:r w:rsidRPr="002D02DE">
        <w:rPr>
          <w:rFonts w:ascii="仿宋" w:eastAsia="仿宋" w:hAnsi="仿宋" w:hint="eastAsia"/>
          <w:sz w:val="32"/>
          <w:szCs w:val="32"/>
        </w:rPr>
        <w:t>万元；事业收入</w:t>
      </w:r>
      <w:r w:rsidR="002D02DE" w:rsidRPr="002D02DE">
        <w:rPr>
          <w:rFonts w:ascii="仿宋" w:eastAsia="仿宋" w:hAnsi="仿宋" w:hint="eastAsia"/>
          <w:sz w:val="32"/>
          <w:szCs w:val="32"/>
        </w:rPr>
        <w:t>0.21</w:t>
      </w:r>
      <w:r w:rsidRPr="002D02DE">
        <w:rPr>
          <w:rFonts w:ascii="仿宋" w:eastAsia="仿宋" w:hAnsi="仿宋" w:hint="eastAsia"/>
          <w:sz w:val="32"/>
          <w:szCs w:val="32"/>
        </w:rPr>
        <w:t>万元，占</w:t>
      </w:r>
      <w:r w:rsidR="002D02DE" w:rsidRPr="002D02DE">
        <w:rPr>
          <w:rFonts w:ascii="仿宋" w:eastAsia="仿宋" w:hAnsi="仿宋" w:hint="eastAsia"/>
          <w:sz w:val="32"/>
          <w:szCs w:val="32"/>
        </w:rPr>
        <w:t>0.02%</w:t>
      </w:r>
      <w:r w:rsidRPr="002D02DE">
        <w:rPr>
          <w:rFonts w:ascii="仿宋" w:eastAsia="仿宋" w:hAnsi="仿宋" w:hint="eastAsia"/>
          <w:sz w:val="32"/>
          <w:szCs w:val="32"/>
        </w:rPr>
        <w:t>；经营收入</w:t>
      </w:r>
      <w:r w:rsidR="002D02DE" w:rsidRPr="002D02DE">
        <w:rPr>
          <w:rFonts w:ascii="仿宋" w:eastAsia="仿宋" w:hAnsi="仿宋" w:hint="eastAsia"/>
          <w:sz w:val="32"/>
          <w:szCs w:val="32"/>
        </w:rPr>
        <w:t>0</w:t>
      </w:r>
      <w:r w:rsidRPr="002D02DE">
        <w:rPr>
          <w:rFonts w:ascii="仿宋" w:eastAsia="仿宋" w:hAnsi="仿宋" w:hint="eastAsia"/>
          <w:sz w:val="32"/>
          <w:szCs w:val="32"/>
        </w:rPr>
        <w:t>万元；附属单位上缴收入</w:t>
      </w:r>
      <w:r w:rsidR="002D02DE" w:rsidRPr="002D02DE">
        <w:rPr>
          <w:rFonts w:ascii="仿宋" w:eastAsia="仿宋" w:hAnsi="仿宋" w:hint="eastAsia"/>
          <w:sz w:val="32"/>
          <w:szCs w:val="32"/>
        </w:rPr>
        <w:t>0</w:t>
      </w:r>
      <w:r w:rsidRPr="002D02DE">
        <w:rPr>
          <w:rFonts w:ascii="仿宋" w:eastAsia="仿宋" w:hAnsi="仿宋" w:hint="eastAsia"/>
          <w:sz w:val="32"/>
          <w:szCs w:val="32"/>
        </w:rPr>
        <w:t>万元；其他收入</w:t>
      </w:r>
      <w:r w:rsidR="002D02DE" w:rsidRPr="002D02DE">
        <w:rPr>
          <w:rFonts w:ascii="仿宋" w:eastAsia="仿宋" w:hAnsi="仿宋" w:hint="eastAsia"/>
          <w:sz w:val="32"/>
          <w:szCs w:val="32"/>
        </w:rPr>
        <w:t>0</w:t>
      </w:r>
      <w:r w:rsidRPr="002D02DE">
        <w:rPr>
          <w:rFonts w:ascii="仿宋" w:eastAsia="仿宋" w:hAnsi="仿宋" w:hint="eastAsia"/>
          <w:sz w:val="32"/>
          <w:szCs w:val="32"/>
        </w:rPr>
        <w:t>万元。</w:t>
      </w:r>
    </w:p>
    <w:p w:rsidR="000D1D50" w:rsidRPr="002D02DE" w:rsidRDefault="00A268C4" w:rsidP="00E11FBF">
      <w:pPr>
        <w:ind w:firstLineChars="200" w:firstLine="640"/>
        <w:rPr>
          <w:rFonts w:ascii="仿宋" w:eastAsia="仿宋" w:hAnsi="仿宋"/>
          <w:sz w:val="32"/>
          <w:szCs w:val="32"/>
        </w:rPr>
      </w:pPr>
      <w:r w:rsidRPr="002D02DE">
        <w:rPr>
          <w:rFonts w:ascii="仿宋" w:eastAsia="仿宋" w:hAnsi="仿宋" w:hint="eastAsia"/>
          <w:sz w:val="32"/>
          <w:szCs w:val="32"/>
        </w:rPr>
        <w:t>（图2：收入决算结构图）（饼状图）</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22"/>
      </w:tblGrid>
      <w:tr w:rsidR="00E11FBF" w:rsidRPr="002D02DE" w:rsidTr="00E11FBF">
        <w:tc>
          <w:tcPr>
            <w:tcW w:w="8522" w:type="dxa"/>
          </w:tcPr>
          <w:p w:rsidR="00E11FBF" w:rsidRPr="002D02DE" w:rsidRDefault="002D02DE" w:rsidP="00E11FBF">
            <w:pPr>
              <w:rPr>
                <w:rFonts w:ascii="仿宋_GB2312" w:eastAsia="仿宋_GB2312"/>
                <w:sz w:val="32"/>
                <w:szCs w:val="32"/>
              </w:rPr>
            </w:pPr>
            <w:r w:rsidRPr="002D02DE">
              <w:rPr>
                <w:rFonts w:ascii="仿宋_GB2312" w:eastAsia="仿宋_GB2312"/>
                <w:noProof/>
                <w:sz w:val="32"/>
                <w:szCs w:val="32"/>
              </w:rPr>
              <w:drawing>
                <wp:inline distT="0" distB="0" distL="0" distR="0">
                  <wp:extent cx="5267325" cy="3409950"/>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267325" cy="3409950"/>
                          </a:xfrm>
                          <a:prstGeom prst="rect">
                            <a:avLst/>
                          </a:prstGeom>
                          <a:noFill/>
                          <a:ln w="9525">
                            <a:noFill/>
                            <a:miter lim="800000"/>
                            <a:headEnd/>
                            <a:tailEnd/>
                          </a:ln>
                        </pic:spPr>
                      </pic:pic>
                    </a:graphicData>
                  </a:graphic>
                </wp:inline>
              </w:drawing>
            </w:r>
          </w:p>
        </w:tc>
      </w:tr>
    </w:tbl>
    <w:p w:rsidR="000D1D50" w:rsidRPr="002D02DE" w:rsidRDefault="00A268C4">
      <w:pPr>
        <w:pStyle w:val="a7"/>
        <w:numPr>
          <w:ilvl w:val="0"/>
          <w:numId w:val="2"/>
        </w:numPr>
        <w:spacing w:line="600" w:lineRule="exact"/>
        <w:ind w:firstLineChars="0"/>
        <w:outlineLvl w:val="1"/>
        <w:rPr>
          <w:rStyle w:val="2Char"/>
          <w:rFonts w:ascii="黑体" w:eastAsia="黑体" w:hAnsi="黑体"/>
          <w:b w:val="0"/>
        </w:rPr>
      </w:pPr>
      <w:bookmarkStart w:id="28" w:name="_Toc15377207"/>
      <w:bookmarkStart w:id="29" w:name="_Toc15396605"/>
      <w:r w:rsidRPr="002D02DE">
        <w:rPr>
          <w:rFonts w:ascii="黑体" w:eastAsia="黑体" w:hAnsi="黑体" w:hint="eastAsia"/>
          <w:sz w:val="32"/>
          <w:szCs w:val="32"/>
        </w:rPr>
        <w:t>支</w:t>
      </w:r>
      <w:r w:rsidRPr="002D02DE">
        <w:rPr>
          <w:rStyle w:val="2Char"/>
          <w:rFonts w:ascii="黑体" w:eastAsia="黑体" w:hAnsi="黑体" w:hint="eastAsia"/>
          <w:b w:val="0"/>
        </w:rPr>
        <w:t>出决算情况说明</w:t>
      </w:r>
      <w:bookmarkEnd w:id="28"/>
      <w:bookmarkEnd w:id="29"/>
    </w:p>
    <w:p w:rsidR="000D1D50" w:rsidRPr="002D02DE" w:rsidRDefault="00A268C4">
      <w:pPr>
        <w:spacing w:line="600" w:lineRule="exact"/>
        <w:ind w:firstLine="640"/>
        <w:rPr>
          <w:rFonts w:ascii="仿宋" w:eastAsia="仿宋" w:hAnsi="仿宋"/>
          <w:sz w:val="32"/>
          <w:szCs w:val="32"/>
          <w:shd w:val="pct10" w:color="auto" w:fill="FFFFFF"/>
        </w:rPr>
      </w:pPr>
      <w:r w:rsidRPr="002D02DE">
        <w:rPr>
          <w:rFonts w:ascii="仿宋" w:eastAsia="仿宋" w:hAnsi="仿宋"/>
          <w:sz w:val="32"/>
          <w:szCs w:val="32"/>
        </w:rPr>
        <w:t>201</w:t>
      </w:r>
      <w:r w:rsidR="00992659" w:rsidRPr="002D02DE">
        <w:rPr>
          <w:rFonts w:ascii="仿宋" w:eastAsia="仿宋" w:hAnsi="仿宋" w:hint="eastAsia"/>
          <w:sz w:val="32"/>
          <w:szCs w:val="32"/>
        </w:rPr>
        <w:t>9</w:t>
      </w:r>
      <w:r w:rsidRPr="002D02DE">
        <w:rPr>
          <w:rFonts w:ascii="仿宋" w:eastAsia="仿宋" w:hAnsi="仿宋" w:hint="eastAsia"/>
          <w:sz w:val="32"/>
          <w:szCs w:val="32"/>
        </w:rPr>
        <w:t>年本年支出合计</w:t>
      </w:r>
      <w:r w:rsidR="002D02DE" w:rsidRPr="002D02DE">
        <w:rPr>
          <w:rFonts w:ascii="仿宋" w:eastAsia="仿宋" w:hAnsi="仿宋" w:hint="eastAsia"/>
          <w:sz w:val="32"/>
          <w:szCs w:val="32"/>
        </w:rPr>
        <w:t>1186.91</w:t>
      </w:r>
      <w:r w:rsidRPr="002D02DE">
        <w:rPr>
          <w:rFonts w:ascii="仿宋" w:eastAsia="仿宋" w:hAnsi="仿宋" w:hint="eastAsia"/>
          <w:sz w:val="32"/>
          <w:szCs w:val="32"/>
        </w:rPr>
        <w:t>万元，其中：基本支出</w:t>
      </w:r>
      <w:r w:rsidR="002D02DE" w:rsidRPr="002D02DE">
        <w:rPr>
          <w:rFonts w:ascii="仿宋" w:eastAsia="仿宋" w:hAnsi="仿宋" w:hint="eastAsia"/>
          <w:sz w:val="32"/>
          <w:szCs w:val="32"/>
        </w:rPr>
        <w:t>1186.91</w:t>
      </w:r>
      <w:r w:rsidRPr="002D02DE">
        <w:rPr>
          <w:rFonts w:ascii="仿宋" w:eastAsia="仿宋" w:hAnsi="仿宋" w:hint="eastAsia"/>
          <w:sz w:val="32"/>
          <w:szCs w:val="32"/>
        </w:rPr>
        <w:t>万元，占</w:t>
      </w:r>
      <w:r w:rsidR="002D02DE" w:rsidRPr="002D02DE">
        <w:rPr>
          <w:rFonts w:ascii="仿宋" w:eastAsia="仿宋" w:hAnsi="仿宋" w:hint="eastAsia"/>
          <w:sz w:val="32"/>
          <w:szCs w:val="32"/>
        </w:rPr>
        <w:t>100%</w:t>
      </w:r>
      <w:r w:rsidRPr="002D02DE">
        <w:rPr>
          <w:rFonts w:ascii="仿宋" w:eastAsia="仿宋" w:hAnsi="仿宋" w:hint="eastAsia"/>
          <w:sz w:val="32"/>
          <w:szCs w:val="32"/>
        </w:rPr>
        <w:t>；项目支出</w:t>
      </w:r>
      <w:r w:rsidR="002D02DE" w:rsidRPr="002D02DE">
        <w:rPr>
          <w:rFonts w:ascii="仿宋" w:eastAsia="仿宋" w:hAnsi="仿宋" w:hint="eastAsia"/>
          <w:sz w:val="32"/>
          <w:szCs w:val="32"/>
        </w:rPr>
        <w:t>0</w:t>
      </w:r>
      <w:r w:rsidRPr="002D02DE">
        <w:rPr>
          <w:rFonts w:ascii="仿宋" w:eastAsia="仿宋" w:hAnsi="仿宋" w:hint="eastAsia"/>
          <w:sz w:val="32"/>
          <w:szCs w:val="32"/>
        </w:rPr>
        <w:t>万元；上缴上级支出</w:t>
      </w:r>
      <w:r w:rsidR="002D02DE" w:rsidRPr="002D02DE">
        <w:rPr>
          <w:rFonts w:ascii="仿宋" w:eastAsia="仿宋" w:hAnsi="仿宋" w:hint="eastAsia"/>
          <w:sz w:val="32"/>
          <w:szCs w:val="32"/>
        </w:rPr>
        <w:t>0</w:t>
      </w:r>
      <w:r w:rsidRPr="002D02DE">
        <w:rPr>
          <w:rFonts w:ascii="仿宋" w:eastAsia="仿宋" w:hAnsi="仿宋" w:hint="eastAsia"/>
          <w:sz w:val="32"/>
          <w:szCs w:val="32"/>
        </w:rPr>
        <w:t>万元；经营支出</w:t>
      </w:r>
      <w:r w:rsidR="002D02DE" w:rsidRPr="002D02DE">
        <w:rPr>
          <w:rFonts w:ascii="仿宋" w:eastAsia="仿宋" w:hAnsi="仿宋" w:hint="eastAsia"/>
          <w:sz w:val="32"/>
          <w:szCs w:val="32"/>
        </w:rPr>
        <w:t>0</w:t>
      </w:r>
      <w:r w:rsidRPr="002D02DE">
        <w:rPr>
          <w:rFonts w:ascii="仿宋" w:eastAsia="仿宋" w:hAnsi="仿宋" w:hint="eastAsia"/>
          <w:sz w:val="32"/>
          <w:szCs w:val="32"/>
        </w:rPr>
        <w:t>万元；对附属单位补助支出</w:t>
      </w:r>
      <w:r w:rsidR="002D02DE" w:rsidRPr="002D02DE">
        <w:rPr>
          <w:rFonts w:ascii="仿宋" w:eastAsia="仿宋" w:hAnsi="仿宋" w:hint="eastAsia"/>
          <w:sz w:val="32"/>
          <w:szCs w:val="32"/>
        </w:rPr>
        <w:t>0</w:t>
      </w:r>
      <w:r w:rsidRPr="002D02DE">
        <w:rPr>
          <w:rFonts w:ascii="仿宋" w:eastAsia="仿宋" w:hAnsi="仿宋" w:hint="eastAsia"/>
          <w:sz w:val="32"/>
          <w:szCs w:val="32"/>
        </w:rPr>
        <w:t>万元。</w:t>
      </w:r>
    </w:p>
    <w:p w:rsidR="000D1D50" w:rsidRPr="002D02DE" w:rsidRDefault="00A268C4" w:rsidP="00A5230D">
      <w:pPr>
        <w:ind w:firstLineChars="200" w:firstLine="640"/>
        <w:rPr>
          <w:rFonts w:ascii="仿宋" w:eastAsia="仿宋" w:hAnsi="仿宋"/>
          <w:sz w:val="32"/>
          <w:szCs w:val="32"/>
        </w:rPr>
      </w:pPr>
      <w:r w:rsidRPr="002D02DE">
        <w:rPr>
          <w:rFonts w:ascii="仿宋" w:eastAsia="仿宋" w:hAnsi="仿宋" w:hint="eastAsia"/>
          <w:sz w:val="32"/>
          <w:szCs w:val="32"/>
        </w:rPr>
        <w:t>（图3：支出决算结构图）（饼状图）</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22"/>
      </w:tblGrid>
      <w:tr w:rsidR="00A5230D" w:rsidRPr="002D02DE" w:rsidTr="00A5230D">
        <w:tc>
          <w:tcPr>
            <w:tcW w:w="8522" w:type="dxa"/>
          </w:tcPr>
          <w:p w:rsidR="00A5230D" w:rsidRPr="002D02DE" w:rsidRDefault="002D02DE" w:rsidP="00A5230D">
            <w:pPr>
              <w:rPr>
                <w:rFonts w:ascii="仿宋_GB2312" w:eastAsia="仿宋_GB2312"/>
                <w:sz w:val="32"/>
                <w:szCs w:val="32"/>
              </w:rPr>
            </w:pPr>
            <w:r w:rsidRPr="002D02DE">
              <w:rPr>
                <w:rFonts w:ascii="仿宋_GB2312" w:eastAsia="仿宋_GB2312"/>
                <w:noProof/>
                <w:sz w:val="32"/>
                <w:szCs w:val="32"/>
              </w:rPr>
              <w:lastRenderedPageBreak/>
              <w:drawing>
                <wp:inline distT="0" distB="0" distL="0" distR="0">
                  <wp:extent cx="5267325" cy="3409950"/>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267325" cy="3409950"/>
                          </a:xfrm>
                          <a:prstGeom prst="rect">
                            <a:avLst/>
                          </a:prstGeom>
                          <a:noFill/>
                          <a:ln w="9525">
                            <a:noFill/>
                            <a:miter lim="800000"/>
                            <a:headEnd/>
                            <a:tailEnd/>
                          </a:ln>
                        </pic:spPr>
                      </pic:pic>
                    </a:graphicData>
                  </a:graphic>
                </wp:inline>
              </w:drawing>
            </w:r>
          </w:p>
        </w:tc>
      </w:tr>
    </w:tbl>
    <w:p w:rsidR="000D1D50" w:rsidRPr="002D02DE" w:rsidRDefault="00A268C4" w:rsidP="004464F4">
      <w:pPr>
        <w:spacing w:line="600" w:lineRule="exact"/>
        <w:ind w:firstLineChars="200" w:firstLine="640"/>
        <w:outlineLvl w:val="1"/>
        <w:rPr>
          <w:rStyle w:val="2Char"/>
          <w:rFonts w:ascii="黑体" w:eastAsia="黑体" w:hAnsi="黑体"/>
          <w:b w:val="0"/>
        </w:rPr>
      </w:pPr>
      <w:bookmarkStart w:id="30" w:name="_Toc15377208"/>
      <w:bookmarkStart w:id="31" w:name="_Toc15396606"/>
      <w:r w:rsidRPr="002D02DE">
        <w:rPr>
          <w:rFonts w:ascii="黑体" w:eastAsia="黑体" w:hAnsi="黑体" w:hint="eastAsia"/>
          <w:sz w:val="32"/>
          <w:szCs w:val="32"/>
        </w:rPr>
        <w:t>四、财</w:t>
      </w:r>
      <w:r w:rsidRPr="002D02DE">
        <w:rPr>
          <w:rStyle w:val="2Char"/>
          <w:rFonts w:ascii="黑体" w:eastAsia="黑体" w:hAnsi="黑体" w:hint="eastAsia"/>
          <w:b w:val="0"/>
        </w:rPr>
        <w:t>政拨款收入支出决算总体情况说明</w:t>
      </w:r>
      <w:bookmarkEnd w:id="30"/>
      <w:bookmarkEnd w:id="31"/>
    </w:p>
    <w:p w:rsidR="00A40D53" w:rsidRPr="002D02DE" w:rsidRDefault="00A268C4">
      <w:pPr>
        <w:spacing w:line="600" w:lineRule="exact"/>
        <w:ind w:firstLineChars="200" w:firstLine="640"/>
        <w:rPr>
          <w:rFonts w:ascii="仿宋" w:eastAsia="仿宋" w:hAnsi="仿宋"/>
          <w:sz w:val="32"/>
          <w:szCs w:val="32"/>
        </w:rPr>
      </w:pPr>
      <w:r w:rsidRPr="002D02DE">
        <w:rPr>
          <w:rFonts w:ascii="仿宋" w:eastAsia="仿宋" w:hAnsi="仿宋"/>
          <w:sz w:val="32"/>
          <w:szCs w:val="32"/>
        </w:rPr>
        <w:t>201</w:t>
      </w:r>
      <w:r w:rsidR="00992659" w:rsidRPr="002D02DE">
        <w:rPr>
          <w:rFonts w:ascii="仿宋" w:eastAsia="仿宋" w:hAnsi="仿宋" w:hint="eastAsia"/>
          <w:sz w:val="32"/>
          <w:szCs w:val="32"/>
        </w:rPr>
        <w:t>9</w:t>
      </w:r>
      <w:r w:rsidRPr="002D02DE">
        <w:rPr>
          <w:rFonts w:ascii="仿宋" w:eastAsia="仿宋" w:hAnsi="仿宋" w:hint="eastAsia"/>
          <w:sz w:val="32"/>
          <w:szCs w:val="32"/>
        </w:rPr>
        <w:t>年财政拨款收、支总计</w:t>
      </w:r>
      <w:r w:rsidR="002D02DE" w:rsidRPr="002D02DE">
        <w:rPr>
          <w:rFonts w:ascii="仿宋" w:eastAsia="仿宋" w:hAnsi="仿宋" w:hint="eastAsia"/>
          <w:sz w:val="32"/>
          <w:szCs w:val="32"/>
        </w:rPr>
        <w:t>1186.7</w:t>
      </w:r>
      <w:r w:rsidRPr="002D02DE">
        <w:rPr>
          <w:rFonts w:ascii="仿宋" w:eastAsia="仿宋" w:hAnsi="仿宋" w:hint="eastAsia"/>
          <w:sz w:val="32"/>
          <w:szCs w:val="32"/>
        </w:rPr>
        <w:t>万元。与</w:t>
      </w:r>
      <w:r w:rsidRPr="002D02DE">
        <w:rPr>
          <w:rFonts w:ascii="仿宋" w:eastAsia="仿宋" w:hAnsi="仿宋"/>
          <w:sz w:val="32"/>
          <w:szCs w:val="32"/>
        </w:rPr>
        <w:t>201</w:t>
      </w:r>
      <w:r w:rsidR="00140514" w:rsidRPr="002D02DE">
        <w:rPr>
          <w:rFonts w:ascii="仿宋" w:eastAsia="仿宋" w:hAnsi="仿宋" w:hint="eastAsia"/>
          <w:sz w:val="32"/>
          <w:szCs w:val="32"/>
        </w:rPr>
        <w:t>8</w:t>
      </w:r>
      <w:r w:rsidRPr="002D02DE">
        <w:rPr>
          <w:rFonts w:ascii="仿宋" w:eastAsia="仿宋" w:hAnsi="仿宋" w:hint="eastAsia"/>
          <w:sz w:val="32"/>
          <w:szCs w:val="32"/>
        </w:rPr>
        <w:t>年相比，财政拨款收、支总计各</w:t>
      </w:r>
      <w:r w:rsidR="002D02DE" w:rsidRPr="002D02DE">
        <w:rPr>
          <w:rFonts w:ascii="仿宋" w:eastAsia="仿宋" w:hAnsi="仿宋" w:hint="eastAsia"/>
          <w:sz w:val="32"/>
          <w:szCs w:val="32"/>
        </w:rPr>
        <w:t>增加198.84</w:t>
      </w:r>
      <w:r w:rsidRPr="002D02DE">
        <w:rPr>
          <w:rFonts w:ascii="仿宋" w:eastAsia="仿宋" w:hAnsi="仿宋" w:hint="eastAsia"/>
          <w:sz w:val="32"/>
          <w:szCs w:val="32"/>
        </w:rPr>
        <w:t>万元，</w:t>
      </w:r>
      <w:r w:rsidR="002D02DE" w:rsidRPr="002D02DE">
        <w:rPr>
          <w:rFonts w:ascii="仿宋" w:eastAsia="仿宋" w:hAnsi="仿宋" w:hint="eastAsia"/>
          <w:sz w:val="32"/>
          <w:szCs w:val="32"/>
        </w:rPr>
        <w:t>增长20.13%</w:t>
      </w:r>
      <w:r w:rsidRPr="002D02DE">
        <w:rPr>
          <w:rFonts w:ascii="仿宋" w:eastAsia="仿宋" w:hAnsi="仿宋" w:hint="eastAsia"/>
          <w:sz w:val="32"/>
          <w:szCs w:val="32"/>
        </w:rPr>
        <w:t>。主要变动原因是</w:t>
      </w:r>
      <w:r w:rsidR="002D02DE" w:rsidRPr="002D02DE">
        <w:rPr>
          <w:rFonts w:ascii="仿宋" w:eastAsia="仿宋" w:hAnsi="仿宋" w:hint="eastAsia"/>
          <w:sz w:val="32"/>
          <w:szCs w:val="32"/>
        </w:rPr>
        <w:t>人员经费和项目支出增加</w:t>
      </w:r>
      <w:r w:rsidR="00A40D53" w:rsidRPr="002D02DE">
        <w:rPr>
          <w:rFonts w:ascii="仿宋" w:eastAsia="仿宋" w:hAnsi="仿宋" w:hint="eastAsia"/>
          <w:sz w:val="32"/>
          <w:szCs w:val="32"/>
        </w:rPr>
        <w:t>。</w:t>
      </w:r>
    </w:p>
    <w:p w:rsidR="000D1D50" w:rsidRPr="002D02DE" w:rsidRDefault="00A268C4" w:rsidP="005F6EF8">
      <w:pPr>
        <w:ind w:firstLineChars="200" w:firstLine="640"/>
        <w:rPr>
          <w:rFonts w:ascii="仿宋" w:eastAsia="仿宋" w:hAnsi="仿宋"/>
          <w:sz w:val="32"/>
          <w:szCs w:val="32"/>
        </w:rPr>
      </w:pPr>
      <w:r w:rsidRPr="002D02DE">
        <w:rPr>
          <w:rFonts w:ascii="仿宋" w:eastAsia="仿宋" w:hAnsi="仿宋" w:hint="eastAsia"/>
          <w:sz w:val="32"/>
          <w:szCs w:val="32"/>
        </w:rPr>
        <w:t>（图4：财政拨款收、支决算总计变动情况）（柱状图）</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22"/>
      </w:tblGrid>
      <w:tr w:rsidR="005F6EF8" w:rsidRPr="002D02DE" w:rsidTr="005F6EF8">
        <w:tc>
          <w:tcPr>
            <w:tcW w:w="8522" w:type="dxa"/>
          </w:tcPr>
          <w:p w:rsidR="005F6EF8" w:rsidRPr="002D02DE" w:rsidRDefault="002D02DE" w:rsidP="005F6EF8">
            <w:pPr>
              <w:rPr>
                <w:rFonts w:ascii="仿宋" w:eastAsia="仿宋" w:hAnsi="仿宋"/>
                <w:b/>
                <w:sz w:val="32"/>
                <w:szCs w:val="32"/>
              </w:rPr>
            </w:pPr>
            <w:r w:rsidRPr="002D02DE">
              <w:rPr>
                <w:rFonts w:ascii="仿宋" w:eastAsia="仿宋" w:hAnsi="仿宋"/>
                <w:b/>
                <w:noProof/>
                <w:sz w:val="32"/>
                <w:szCs w:val="32"/>
              </w:rPr>
              <w:drawing>
                <wp:inline distT="0" distB="0" distL="0" distR="0">
                  <wp:extent cx="5267325" cy="3190875"/>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267325" cy="3190875"/>
                          </a:xfrm>
                          <a:prstGeom prst="rect">
                            <a:avLst/>
                          </a:prstGeom>
                          <a:noFill/>
                          <a:ln w="9525">
                            <a:noFill/>
                            <a:miter lim="800000"/>
                            <a:headEnd/>
                            <a:tailEnd/>
                          </a:ln>
                        </pic:spPr>
                      </pic:pic>
                    </a:graphicData>
                  </a:graphic>
                </wp:inline>
              </w:drawing>
            </w:r>
          </w:p>
        </w:tc>
      </w:tr>
    </w:tbl>
    <w:p w:rsidR="000D1D50" w:rsidRPr="002D02DE" w:rsidRDefault="00A268C4" w:rsidP="004464F4">
      <w:pPr>
        <w:spacing w:line="600" w:lineRule="exact"/>
        <w:ind w:firstLineChars="200" w:firstLine="640"/>
        <w:outlineLvl w:val="1"/>
        <w:rPr>
          <w:rStyle w:val="2Char"/>
          <w:rFonts w:ascii="黑体" w:eastAsia="黑体" w:hAnsi="黑体"/>
          <w:b w:val="0"/>
        </w:rPr>
      </w:pPr>
      <w:bookmarkStart w:id="32" w:name="_Toc15377209"/>
      <w:bookmarkStart w:id="33" w:name="_Toc15396607"/>
      <w:r w:rsidRPr="002D02DE">
        <w:rPr>
          <w:rFonts w:ascii="黑体" w:eastAsia="黑体" w:hAnsi="黑体" w:hint="eastAsia"/>
          <w:sz w:val="32"/>
          <w:szCs w:val="32"/>
        </w:rPr>
        <w:lastRenderedPageBreak/>
        <w:t>五、</w:t>
      </w:r>
      <w:r w:rsidRPr="002D02DE">
        <w:rPr>
          <w:rFonts w:ascii="黑体" w:eastAsia="黑体" w:hAnsi="黑体" w:hint="eastAsia"/>
          <w:b/>
          <w:sz w:val="32"/>
          <w:szCs w:val="32"/>
        </w:rPr>
        <w:t>一</w:t>
      </w:r>
      <w:r w:rsidRPr="002D02DE">
        <w:rPr>
          <w:rStyle w:val="2Char"/>
          <w:rFonts w:ascii="黑体" w:eastAsia="黑体" w:hAnsi="黑体" w:hint="eastAsia"/>
          <w:b w:val="0"/>
        </w:rPr>
        <w:t>般公共预算财政拨款支出决算情况说明</w:t>
      </w:r>
      <w:bookmarkEnd w:id="32"/>
      <w:bookmarkEnd w:id="33"/>
    </w:p>
    <w:p w:rsidR="000D1D50" w:rsidRPr="002D02DE" w:rsidRDefault="00A268C4" w:rsidP="004279A9">
      <w:pPr>
        <w:spacing w:line="600" w:lineRule="exact"/>
        <w:ind w:firstLineChars="200" w:firstLine="643"/>
        <w:outlineLvl w:val="2"/>
        <w:rPr>
          <w:rFonts w:ascii="仿宋" w:eastAsia="仿宋" w:hAnsi="仿宋"/>
          <w:b/>
          <w:sz w:val="32"/>
          <w:szCs w:val="32"/>
        </w:rPr>
      </w:pPr>
      <w:bookmarkStart w:id="34" w:name="_Toc15377210"/>
      <w:r w:rsidRPr="002D02DE">
        <w:rPr>
          <w:rFonts w:ascii="仿宋" w:eastAsia="仿宋" w:hAnsi="仿宋" w:hint="eastAsia"/>
          <w:b/>
          <w:sz w:val="32"/>
          <w:szCs w:val="32"/>
        </w:rPr>
        <w:t>（一）一般公共预算财政拨款支出决算总体情况</w:t>
      </w:r>
      <w:bookmarkEnd w:id="34"/>
    </w:p>
    <w:p w:rsidR="000D1D50" w:rsidRPr="002D02DE" w:rsidRDefault="00A268C4">
      <w:pPr>
        <w:spacing w:line="600" w:lineRule="exact"/>
        <w:ind w:firstLineChars="200" w:firstLine="640"/>
        <w:rPr>
          <w:rFonts w:ascii="仿宋" w:eastAsia="仿宋" w:hAnsi="仿宋"/>
          <w:sz w:val="32"/>
          <w:szCs w:val="32"/>
        </w:rPr>
      </w:pPr>
      <w:r w:rsidRPr="002D02DE">
        <w:rPr>
          <w:rFonts w:ascii="仿宋" w:eastAsia="仿宋" w:hAnsi="仿宋"/>
          <w:sz w:val="32"/>
          <w:szCs w:val="32"/>
        </w:rPr>
        <w:t>201</w:t>
      </w:r>
      <w:r w:rsidR="00992659" w:rsidRPr="002D02DE">
        <w:rPr>
          <w:rFonts w:ascii="仿宋" w:eastAsia="仿宋" w:hAnsi="仿宋" w:hint="eastAsia"/>
          <w:sz w:val="32"/>
          <w:szCs w:val="32"/>
        </w:rPr>
        <w:t>9</w:t>
      </w:r>
      <w:r w:rsidRPr="002D02DE">
        <w:rPr>
          <w:rFonts w:ascii="仿宋" w:eastAsia="仿宋" w:hAnsi="仿宋" w:hint="eastAsia"/>
          <w:sz w:val="32"/>
          <w:szCs w:val="32"/>
        </w:rPr>
        <w:t>年一般公共预算财政拨款支出</w:t>
      </w:r>
      <w:r w:rsidR="002D02DE" w:rsidRPr="002D02DE">
        <w:rPr>
          <w:rFonts w:ascii="仿宋" w:eastAsia="仿宋" w:hAnsi="仿宋" w:hint="eastAsia"/>
          <w:sz w:val="32"/>
          <w:szCs w:val="32"/>
        </w:rPr>
        <w:t>1186.7</w:t>
      </w:r>
      <w:r w:rsidRPr="002D02DE">
        <w:rPr>
          <w:rFonts w:ascii="仿宋" w:eastAsia="仿宋" w:hAnsi="仿宋" w:hint="eastAsia"/>
          <w:sz w:val="32"/>
          <w:szCs w:val="32"/>
        </w:rPr>
        <w:t>万元，占本年支出合计的</w:t>
      </w:r>
      <w:r w:rsidR="002D02DE" w:rsidRPr="002D02DE">
        <w:rPr>
          <w:rFonts w:ascii="仿宋" w:eastAsia="仿宋" w:hAnsi="仿宋" w:hint="eastAsia"/>
          <w:sz w:val="32"/>
          <w:szCs w:val="32"/>
        </w:rPr>
        <w:t>100%</w:t>
      </w:r>
      <w:r w:rsidRPr="002D02DE">
        <w:rPr>
          <w:rFonts w:ascii="仿宋" w:eastAsia="仿宋" w:hAnsi="仿宋" w:hint="eastAsia"/>
          <w:sz w:val="32"/>
          <w:szCs w:val="32"/>
        </w:rPr>
        <w:t>。与</w:t>
      </w:r>
      <w:r w:rsidRPr="002D02DE">
        <w:rPr>
          <w:rFonts w:ascii="仿宋" w:eastAsia="仿宋" w:hAnsi="仿宋"/>
          <w:sz w:val="32"/>
          <w:szCs w:val="32"/>
        </w:rPr>
        <w:t>201</w:t>
      </w:r>
      <w:r w:rsidR="00992659" w:rsidRPr="002D02DE">
        <w:rPr>
          <w:rFonts w:ascii="仿宋" w:eastAsia="仿宋" w:hAnsi="仿宋" w:hint="eastAsia"/>
          <w:sz w:val="32"/>
          <w:szCs w:val="32"/>
        </w:rPr>
        <w:t>8</w:t>
      </w:r>
      <w:r w:rsidRPr="002D02DE">
        <w:rPr>
          <w:rFonts w:ascii="仿宋" w:eastAsia="仿宋" w:hAnsi="仿宋" w:hint="eastAsia"/>
          <w:sz w:val="32"/>
          <w:szCs w:val="32"/>
        </w:rPr>
        <w:t>年相比，一般公共预算财政拨款</w:t>
      </w:r>
      <w:r w:rsidR="002D02DE" w:rsidRPr="002D02DE">
        <w:rPr>
          <w:rFonts w:ascii="仿宋" w:eastAsia="仿宋" w:hAnsi="仿宋" w:hint="eastAsia"/>
          <w:sz w:val="32"/>
          <w:szCs w:val="32"/>
        </w:rPr>
        <w:t>增加213.99</w:t>
      </w:r>
      <w:r w:rsidRPr="002D02DE">
        <w:rPr>
          <w:rFonts w:ascii="仿宋" w:eastAsia="仿宋" w:hAnsi="仿宋" w:hint="eastAsia"/>
          <w:sz w:val="32"/>
          <w:szCs w:val="32"/>
        </w:rPr>
        <w:t>万元，</w:t>
      </w:r>
      <w:r w:rsidR="002D02DE" w:rsidRPr="002D02DE">
        <w:rPr>
          <w:rFonts w:ascii="仿宋" w:eastAsia="仿宋" w:hAnsi="仿宋" w:hint="eastAsia"/>
          <w:sz w:val="32"/>
          <w:szCs w:val="32"/>
        </w:rPr>
        <w:t>增长22%</w:t>
      </w:r>
      <w:r w:rsidRPr="002D02DE">
        <w:rPr>
          <w:rFonts w:ascii="仿宋" w:eastAsia="仿宋" w:hAnsi="仿宋" w:hint="eastAsia"/>
          <w:sz w:val="32"/>
          <w:szCs w:val="32"/>
        </w:rPr>
        <w:t>。</w:t>
      </w:r>
      <w:r w:rsidR="000D724A" w:rsidRPr="002D02DE">
        <w:rPr>
          <w:rFonts w:ascii="仿宋" w:eastAsia="仿宋" w:hAnsi="仿宋" w:hint="eastAsia"/>
          <w:sz w:val="32"/>
          <w:szCs w:val="32"/>
        </w:rPr>
        <w:t>主要变动原因是</w:t>
      </w:r>
      <w:r w:rsidR="002D02DE" w:rsidRPr="002D02DE">
        <w:rPr>
          <w:rFonts w:ascii="仿宋" w:eastAsia="仿宋" w:hAnsi="仿宋" w:hint="eastAsia"/>
          <w:sz w:val="32"/>
          <w:szCs w:val="32"/>
        </w:rPr>
        <w:t>人员经费和项目支出增加</w:t>
      </w:r>
      <w:r w:rsidR="007428E3" w:rsidRPr="002D02DE">
        <w:rPr>
          <w:rFonts w:ascii="仿宋" w:eastAsia="仿宋" w:hAnsi="仿宋" w:hint="eastAsia"/>
          <w:sz w:val="32"/>
          <w:szCs w:val="32"/>
        </w:rPr>
        <w:t>。</w:t>
      </w:r>
    </w:p>
    <w:p w:rsidR="000D1D50" w:rsidRPr="002D02DE" w:rsidRDefault="00A268C4" w:rsidP="00AF5C2C">
      <w:pPr>
        <w:ind w:firstLineChars="200" w:firstLine="640"/>
        <w:rPr>
          <w:rFonts w:ascii="仿宋" w:eastAsia="仿宋" w:hAnsi="仿宋"/>
          <w:sz w:val="32"/>
          <w:szCs w:val="32"/>
        </w:rPr>
      </w:pPr>
      <w:r w:rsidRPr="002D02DE">
        <w:rPr>
          <w:rFonts w:ascii="仿宋" w:eastAsia="仿宋" w:hAnsi="仿宋" w:hint="eastAsia"/>
          <w:sz w:val="32"/>
          <w:szCs w:val="32"/>
        </w:rPr>
        <w:t>（图5：一般公共预算财政拨款支出决算变动情况）（柱状图）</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22"/>
      </w:tblGrid>
      <w:tr w:rsidR="00AF5C2C" w:rsidRPr="002D02DE" w:rsidTr="00AF5C2C">
        <w:tc>
          <w:tcPr>
            <w:tcW w:w="8522" w:type="dxa"/>
          </w:tcPr>
          <w:p w:rsidR="00AF5C2C" w:rsidRPr="002D02DE" w:rsidRDefault="002D02DE" w:rsidP="00AF5C2C">
            <w:pPr>
              <w:rPr>
                <w:rFonts w:ascii="仿宋" w:eastAsia="仿宋" w:hAnsi="仿宋"/>
                <w:sz w:val="32"/>
                <w:szCs w:val="32"/>
              </w:rPr>
            </w:pPr>
            <w:r w:rsidRPr="002D02DE">
              <w:rPr>
                <w:rFonts w:ascii="仿宋" w:eastAsia="仿宋" w:hAnsi="仿宋"/>
                <w:noProof/>
                <w:sz w:val="32"/>
                <w:szCs w:val="32"/>
              </w:rPr>
              <w:drawing>
                <wp:inline distT="0" distB="0" distL="0" distR="0">
                  <wp:extent cx="5267325" cy="3190875"/>
                  <wp:effectExtent l="1905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267325" cy="3190875"/>
                          </a:xfrm>
                          <a:prstGeom prst="rect">
                            <a:avLst/>
                          </a:prstGeom>
                          <a:noFill/>
                          <a:ln w="9525">
                            <a:noFill/>
                            <a:miter lim="800000"/>
                            <a:headEnd/>
                            <a:tailEnd/>
                          </a:ln>
                        </pic:spPr>
                      </pic:pic>
                    </a:graphicData>
                  </a:graphic>
                </wp:inline>
              </w:drawing>
            </w:r>
          </w:p>
        </w:tc>
      </w:tr>
    </w:tbl>
    <w:p w:rsidR="000D1D50" w:rsidRPr="002D02DE" w:rsidRDefault="00A268C4" w:rsidP="004279A9">
      <w:pPr>
        <w:spacing w:line="600" w:lineRule="exact"/>
        <w:ind w:firstLineChars="200" w:firstLine="643"/>
        <w:outlineLvl w:val="2"/>
        <w:rPr>
          <w:rFonts w:ascii="仿宋" w:eastAsia="仿宋" w:hAnsi="仿宋"/>
          <w:b/>
          <w:sz w:val="32"/>
          <w:szCs w:val="32"/>
        </w:rPr>
      </w:pPr>
      <w:bookmarkStart w:id="35" w:name="_Toc15377211"/>
      <w:r w:rsidRPr="002D02DE">
        <w:rPr>
          <w:rFonts w:ascii="仿宋" w:eastAsia="仿宋" w:hAnsi="仿宋" w:hint="eastAsia"/>
          <w:b/>
          <w:sz w:val="32"/>
          <w:szCs w:val="32"/>
        </w:rPr>
        <w:t>（二）一般公共预算财政拨款支出决算结构情况</w:t>
      </w:r>
      <w:bookmarkEnd w:id="35"/>
    </w:p>
    <w:p w:rsidR="000D1D50" w:rsidRPr="002D02DE" w:rsidRDefault="00A268C4">
      <w:pPr>
        <w:spacing w:line="600" w:lineRule="exact"/>
        <w:ind w:firstLine="640"/>
        <w:rPr>
          <w:rFonts w:ascii="仿宋" w:eastAsia="仿宋" w:hAnsi="仿宋"/>
          <w:sz w:val="32"/>
          <w:szCs w:val="32"/>
        </w:rPr>
      </w:pPr>
      <w:r w:rsidRPr="002D02DE">
        <w:rPr>
          <w:rFonts w:ascii="仿宋" w:eastAsia="仿宋" w:hAnsi="仿宋"/>
          <w:sz w:val="32"/>
          <w:szCs w:val="32"/>
        </w:rPr>
        <w:t>201</w:t>
      </w:r>
      <w:r w:rsidR="00992659" w:rsidRPr="002D02DE">
        <w:rPr>
          <w:rFonts w:ascii="仿宋" w:eastAsia="仿宋" w:hAnsi="仿宋" w:hint="eastAsia"/>
          <w:sz w:val="32"/>
          <w:szCs w:val="32"/>
        </w:rPr>
        <w:t>9</w:t>
      </w:r>
      <w:r w:rsidRPr="002D02DE">
        <w:rPr>
          <w:rFonts w:ascii="仿宋" w:eastAsia="仿宋" w:hAnsi="仿宋" w:hint="eastAsia"/>
          <w:sz w:val="32"/>
          <w:szCs w:val="32"/>
        </w:rPr>
        <w:t>年一般公共预算财政拨款支出</w:t>
      </w:r>
      <w:r w:rsidR="002D02DE" w:rsidRPr="002D02DE">
        <w:rPr>
          <w:rFonts w:ascii="仿宋" w:eastAsia="仿宋" w:hAnsi="仿宋" w:hint="eastAsia"/>
          <w:sz w:val="32"/>
          <w:szCs w:val="32"/>
        </w:rPr>
        <w:t>1186.7</w:t>
      </w:r>
      <w:r w:rsidRPr="002D02DE">
        <w:rPr>
          <w:rFonts w:ascii="仿宋" w:eastAsia="仿宋" w:hAnsi="仿宋" w:hint="eastAsia"/>
          <w:sz w:val="32"/>
          <w:szCs w:val="32"/>
        </w:rPr>
        <w:t>万元，主要用于以下方面</w:t>
      </w:r>
      <w:r w:rsidRPr="002D02DE">
        <w:rPr>
          <w:rFonts w:ascii="仿宋" w:eastAsia="仿宋" w:hAnsi="仿宋"/>
          <w:sz w:val="32"/>
          <w:szCs w:val="32"/>
        </w:rPr>
        <w:t>:</w:t>
      </w:r>
      <w:r w:rsidRPr="002D02DE">
        <w:rPr>
          <w:rFonts w:ascii="仿宋" w:eastAsia="仿宋" w:hAnsi="仿宋" w:hint="eastAsia"/>
          <w:sz w:val="32"/>
          <w:szCs w:val="32"/>
        </w:rPr>
        <w:t>一般公共服务（类）支出</w:t>
      </w:r>
      <w:r w:rsidR="002D02DE" w:rsidRPr="002D02DE">
        <w:rPr>
          <w:rFonts w:ascii="仿宋" w:eastAsia="仿宋" w:hAnsi="仿宋" w:hint="eastAsia"/>
          <w:sz w:val="32"/>
          <w:szCs w:val="32"/>
        </w:rPr>
        <w:t>0</w:t>
      </w:r>
      <w:r w:rsidRPr="002D02DE">
        <w:rPr>
          <w:rFonts w:ascii="仿宋" w:eastAsia="仿宋" w:hAnsi="仿宋" w:hint="eastAsia"/>
          <w:sz w:val="32"/>
          <w:szCs w:val="32"/>
        </w:rPr>
        <w:t>万元；教育</w:t>
      </w:r>
      <w:r w:rsidR="00AF38AB" w:rsidRPr="002D02DE">
        <w:rPr>
          <w:rFonts w:ascii="仿宋" w:eastAsia="仿宋" w:hAnsi="仿宋" w:hint="eastAsia"/>
          <w:sz w:val="32"/>
          <w:szCs w:val="32"/>
        </w:rPr>
        <w:t>（类）</w:t>
      </w:r>
      <w:r w:rsidRPr="002D02DE">
        <w:rPr>
          <w:rFonts w:ascii="仿宋" w:eastAsia="仿宋" w:hAnsi="仿宋" w:hint="eastAsia"/>
          <w:sz w:val="32"/>
          <w:szCs w:val="32"/>
        </w:rPr>
        <w:t>支出</w:t>
      </w:r>
      <w:r w:rsidR="002D02DE" w:rsidRPr="002D02DE">
        <w:rPr>
          <w:rFonts w:ascii="仿宋" w:eastAsia="仿宋" w:hAnsi="仿宋" w:hint="eastAsia"/>
          <w:sz w:val="32"/>
          <w:szCs w:val="32"/>
        </w:rPr>
        <w:t>982.02</w:t>
      </w:r>
      <w:r w:rsidRPr="002D02DE">
        <w:rPr>
          <w:rFonts w:ascii="仿宋" w:eastAsia="仿宋" w:hAnsi="仿宋" w:hint="eastAsia"/>
          <w:sz w:val="32"/>
          <w:szCs w:val="32"/>
        </w:rPr>
        <w:t>万元，占</w:t>
      </w:r>
      <w:r w:rsidR="002D02DE" w:rsidRPr="002D02DE">
        <w:rPr>
          <w:rFonts w:ascii="仿宋" w:eastAsia="仿宋" w:hAnsi="仿宋" w:hint="eastAsia"/>
          <w:sz w:val="32"/>
          <w:szCs w:val="32"/>
        </w:rPr>
        <w:t>82.75%</w:t>
      </w:r>
      <w:r w:rsidRPr="002D02DE">
        <w:rPr>
          <w:rFonts w:ascii="仿宋" w:eastAsia="仿宋" w:hAnsi="仿宋" w:hint="eastAsia"/>
          <w:sz w:val="32"/>
          <w:szCs w:val="32"/>
        </w:rPr>
        <w:t>；社会保障和就业（类）支出</w:t>
      </w:r>
      <w:r w:rsidR="002D02DE" w:rsidRPr="002D02DE">
        <w:rPr>
          <w:rFonts w:ascii="仿宋" w:eastAsia="仿宋" w:hAnsi="仿宋" w:hint="eastAsia"/>
          <w:sz w:val="32"/>
          <w:szCs w:val="32"/>
        </w:rPr>
        <w:t>99.03</w:t>
      </w:r>
      <w:r w:rsidRPr="002D02DE">
        <w:rPr>
          <w:rFonts w:ascii="仿宋" w:eastAsia="仿宋" w:hAnsi="仿宋" w:hint="eastAsia"/>
          <w:sz w:val="32"/>
          <w:szCs w:val="32"/>
        </w:rPr>
        <w:t>万元，占</w:t>
      </w:r>
      <w:r w:rsidR="002D02DE" w:rsidRPr="002D02DE">
        <w:rPr>
          <w:rFonts w:ascii="仿宋" w:eastAsia="仿宋" w:hAnsi="仿宋" w:hint="eastAsia"/>
          <w:sz w:val="32"/>
          <w:szCs w:val="32"/>
        </w:rPr>
        <w:t>8.34%</w:t>
      </w:r>
      <w:r w:rsidRPr="002D02DE">
        <w:rPr>
          <w:rFonts w:ascii="仿宋" w:eastAsia="仿宋" w:hAnsi="仿宋" w:hint="eastAsia"/>
          <w:sz w:val="32"/>
          <w:szCs w:val="32"/>
        </w:rPr>
        <w:t>；医疗卫生</w:t>
      </w:r>
      <w:r w:rsidR="00844DE7" w:rsidRPr="002D02DE">
        <w:rPr>
          <w:rFonts w:ascii="仿宋" w:eastAsia="仿宋" w:hAnsi="仿宋" w:hint="eastAsia"/>
          <w:sz w:val="32"/>
          <w:szCs w:val="32"/>
        </w:rPr>
        <w:t>与计划生育</w:t>
      </w:r>
      <w:r w:rsidR="00AF38AB" w:rsidRPr="002D02DE">
        <w:rPr>
          <w:rFonts w:ascii="仿宋" w:eastAsia="仿宋" w:hAnsi="仿宋" w:hint="eastAsia"/>
          <w:sz w:val="32"/>
          <w:szCs w:val="32"/>
        </w:rPr>
        <w:t>（类）</w:t>
      </w:r>
      <w:r w:rsidRPr="002D02DE">
        <w:rPr>
          <w:rFonts w:ascii="仿宋" w:eastAsia="仿宋" w:hAnsi="仿宋" w:hint="eastAsia"/>
          <w:sz w:val="32"/>
          <w:szCs w:val="32"/>
        </w:rPr>
        <w:t>支出</w:t>
      </w:r>
      <w:r w:rsidR="002D02DE" w:rsidRPr="002D02DE">
        <w:rPr>
          <w:rFonts w:ascii="仿宋" w:eastAsia="仿宋" w:hAnsi="仿宋" w:hint="eastAsia"/>
          <w:sz w:val="32"/>
          <w:szCs w:val="32"/>
        </w:rPr>
        <w:t>37.09</w:t>
      </w:r>
      <w:r w:rsidRPr="002D02DE">
        <w:rPr>
          <w:rFonts w:ascii="仿宋" w:eastAsia="仿宋" w:hAnsi="仿宋" w:hint="eastAsia"/>
          <w:sz w:val="32"/>
          <w:szCs w:val="32"/>
        </w:rPr>
        <w:t>万元，占</w:t>
      </w:r>
      <w:r w:rsidR="002D02DE" w:rsidRPr="002D02DE">
        <w:rPr>
          <w:rFonts w:ascii="仿宋" w:eastAsia="仿宋" w:hAnsi="仿宋" w:hint="eastAsia"/>
          <w:sz w:val="32"/>
          <w:szCs w:val="32"/>
        </w:rPr>
        <w:t>3.13%</w:t>
      </w:r>
      <w:r w:rsidRPr="002D02DE">
        <w:rPr>
          <w:rFonts w:ascii="仿宋" w:eastAsia="仿宋" w:hAnsi="仿宋" w:hint="eastAsia"/>
          <w:sz w:val="32"/>
          <w:szCs w:val="32"/>
        </w:rPr>
        <w:t>；</w:t>
      </w:r>
      <w:r w:rsidR="001C1DF1" w:rsidRPr="002D02DE">
        <w:rPr>
          <w:rFonts w:ascii="仿宋" w:eastAsia="仿宋" w:hAnsi="仿宋" w:hint="eastAsia"/>
          <w:sz w:val="32"/>
          <w:szCs w:val="32"/>
        </w:rPr>
        <w:t>城乡社区</w:t>
      </w:r>
      <w:r w:rsidR="00AF38AB" w:rsidRPr="002D02DE">
        <w:rPr>
          <w:rFonts w:ascii="仿宋" w:eastAsia="仿宋" w:hAnsi="仿宋" w:hint="eastAsia"/>
          <w:sz w:val="32"/>
          <w:szCs w:val="32"/>
        </w:rPr>
        <w:t>（类）</w:t>
      </w:r>
      <w:r w:rsidR="001C1DF1" w:rsidRPr="002D02DE">
        <w:rPr>
          <w:rFonts w:ascii="仿宋" w:eastAsia="仿宋" w:hAnsi="仿宋" w:hint="eastAsia"/>
          <w:sz w:val="32"/>
          <w:szCs w:val="32"/>
        </w:rPr>
        <w:t>支出</w:t>
      </w:r>
      <w:r w:rsidR="002D02DE" w:rsidRPr="002D02DE">
        <w:rPr>
          <w:rFonts w:ascii="仿宋" w:eastAsia="仿宋" w:hAnsi="仿宋" w:hint="eastAsia"/>
          <w:sz w:val="32"/>
          <w:szCs w:val="32"/>
        </w:rPr>
        <w:t>0</w:t>
      </w:r>
      <w:r w:rsidR="001C1DF1" w:rsidRPr="002D02DE">
        <w:rPr>
          <w:rFonts w:ascii="仿宋" w:eastAsia="仿宋" w:hAnsi="仿宋" w:hint="eastAsia"/>
          <w:sz w:val="32"/>
          <w:szCs w:val="32"/>
        </w:rPr>
        <w:t>万元；</w:t>
      </w:r>
      <w:r w:rsidRPr="002D02DE">
        <w:rPr>
          <w:rFonts w:ascii="仿宋" w:eastAsia="仿宋" w:hAnsi="仿宋" w:hint="eastAsia"/>
          <w:sz w:val="32"/>
          <w:szCs w:val="32"/>
        </w:rPr>
        <w:t>住房保障</w:t>
      </w:r>
      <w:r w:rsidR="00AF38AB" w:rsidRPr="002D02DE">
        <w:rPr>
          <w:rFonts w:ascii="仿宋" w:eastAsia="仿宋" w:hAnsi="仿宋" w:hint="eastAsia"/>
          <w:sz w:val="32"/>
          <w:szCs w:val="32"/>
        </w:rPr>
        <w:t>（类）</w:t>
      </w:r>
      <w:r w:rsidRPr="002D02DE">
        <w:rPr>
          <w:rFonts w:ascii="仿宋" w:eastAsia="仿宋" w:hAnsi="仿宋" w:hint="eastAsia"/>
          <w:sz w:val="32"/>
          <w:szCs w:val="32"/>
        </w:rPr>
        <w:lastRenderedPageBreak/>
        <w:t>支出</w:t>
      </w:r>
      <w:r w:rsidR="002D02DE" w:rsidRPr="002D02DE">
        <w:rPr>
          <w:rFonts w:ascii="仿宋" w:eastAsia="仿宋" w:hAnsi="仿宋" w:hint="eastAsia"/>
          <w:sz w:val="32"/>
          <w:szCs w:val="32"/>
        </w:rPr>
        <w:t>68.56</w:t>
      </w:r>
      <w:r w:rsidRPr="002D02DE">
        <w:rPr>
          <w:rFonts w:ascii="仿宋" w:eastAsia="仿宋" w:hAnsi="仿宋" w:hint="eastAsia"/>
          <w:sz w:val="32"/>
          <w:szCs w:val="32"/>
        </w:rPr>
        <w:t>万元，占</w:t>
      </w:r>
      <w:r w:rsidR="002D02DE" w:rsidRPr="002D02DE">
        <w:rPr>
          <w:rFonts w:ascii="仿宋" w:eastAsia="仿宋" w:hAnsi="仿宋" w:hint="eastAsia"/>
          <w:sz w:val="32"/>
          <w:szCs w:val="32"/>
        </w:rPr>
        <w:t>5.78%</w:t>
      </w:r>
      <w:r w:rsidRPr="002D02DE">
        <w:rPr>
          <w:rFonts w:ascii="仿宋" w:eastAsia="仿宋" w:hAnsi="仿宋" w:hint="eastAsia"/>
          <w:sz w:val="32"/>
          <w:szCs w:val="32"/>
        </w:rPr>
        <w:t>；</w:t>
      </w:r>
      <w:r w:rsidR="001C1DF1" w:rsidRPr="002D02DE">
        <w:rPr>
          <w:rFonts w:ascii="仿宋" w:eastAsia="仿宋" w:hAnsi="仿宋" w:hint="eastAsia"/>
          <w:sz w:val="32"/>
          <w:szCs w:val="32"/>
        </w:rPr>
        <w:t>其他</w:t>
      </w:r>
      <w:r w:rsidR="00AF38AB" w:rsidRPr="002D02DE">
        <w:rPr>
          <w:rFonts w:ascii="仿宋" w:eastAsia="仿宋" w:hAnsi="仿宋" w:hint="eastAsia"/>
          <w:sz w:val="32"/>
          <w:szCs w:val="32"/>
        </w:rPr>
        <w:t>（类）</w:t>
      </w:r>
      <w:r w:rsidR="001C1DF1" w:rsidRPr="002D02DE">
        <w:rPr>
          <w:rFonts w:ascii="仿宋" w:eastAsia="仿宋" w:hAnsi="仿宋" w:hint="eastAsia"/>
          <w:sz w:val="32"/>
          <w:szCs w:val="32"/>
        </w:rPr>
        <w:t>支出</w:t>
      </w:r>
      <w:r w:rsidR="002D02DE" w:rsidRPr="002D02DE">
        <w:rPr>
          <w:rFonts w:ascii="仿宋" w:eastAsia="仿宋" w:hAnsi="仿宋" w:hint="eastAsia"/>
          <w:sz w:val="32"/>
          <w:szCs w:val="32"/>
        </w:rPr>
        <w:t>0</w:t>
      </w:r>
      <w:r w:rsidR="001C1DF1" w:rsidRPr="002D02DE">
        <w:rPr>
          <w:rFonts w:ascii="仿宋" w:eastAsia="仿宋" w:hAnsi="仿宋" w:hint="eastAsia"/>
          <w:sz w:val="32"/>
          <w:szCs w:val="32"/>
        </w:rPr>
        <w:t>万元</w:t>
      </w:r>
      <w:r w:rsidRPr="002D02DE">
        <w:rPr>
          <w:rFonts w:ascii="仿宋" w:eastAsia="仿宋" w:hAnsi="仿宋" w:hint="eastAsia"/>
          <w:sz w:val="32"/>
          <w:szCs w:val="32"/>
        </w:rPr>
        <w:t>。</w:t>
      </w:r>
    </w:p>
    <w:p w:rsidR="000D1D50" w:rsidRPr="002D02DE" w:rsidRDefault="00A268C4" w:rsidP="0060123F">
      <w:pPr>
        <w:ind w:firstLineChars="200" w:firstLine="640"/>
        <w:rPr>
          <w:rFonts w:ascii="仿宋" w:eastAsia="仿宋" w:hAnsi="仿宋"/>
          <w:sz w:val="32"/>
          <w:szCs w:val="32"/>
        </w:rPr>
      </w:pPr>
      <w:r w:rsidRPr="002D02DE">
        <w:rPr>
          <w:rFonts w:ascii="仿宋" w:eastAsia="仿宋" w:hAnsi="仿宋" w:hint="eastAsia"/>
          <w:sz w:val="32"/>
          <w:szCs w:val="32"/>
        </w:rPr>
        <w:t>（图6：一般公共预算财政拨款支出决算结构）（饼状图）</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22"/>
      </w:tblGrid>
      <w:tr w:rsidR="0060123F" w:rsidRPr="002D02DE" w:rsidTr="0060123F">
        <w:tc>
          <w:tcPr>
            <w:tcW w:w="8522" w:type="dxa"/>
          </w:tcPr>
          <w:p w:rsidR="0060123F" w:rsidRPr="002D02DE" w:rsidRDefault="002D02DE" w:rsidP="0060123F">
            <w:pPr>
              <w:rPr>
                <w:rFonts w:ascii="仿宋" w:eastAsia="仿宋" w:hAnsi="仿宋"/>
                <w:sz w:val="32"/>
                <w:szCs w:val="32"/>
              </w:rPr>
            </w:pPr>
            <w:r w:rsidRPr="002D02DE">
              <w:rPr>
                <w:rFonts w:ascii="仿宋" w:eastAsia="仿宋" w:hAnsi="仿宋"/>
                <w:noProof/>
                <w:sz w:val="32"/>
                <w:szCs w:val="32"/>
              </w:rPr>
              <w:drawing>
                <wp:inline distT="0" distB="0" distL="0" distR="0">
                  <wp:extent cx="5267325" cy="3409950"/>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5267325" cy="3409950"/>
                          </a:xfrm>
                          <a:prstGeom prst="rect">
                            <a:avLst/>
                          </a:prstGeom>
                          <a:noFill/>
                          <a:ln w="9525">
                            <a:noFill/>
                            <a:miter lim="800000"/>
                            <a:headEnd/>
                            <a:tailEnd/>
                          </a:ln>
                        </pic:spPr>
                      </pic:pic>
                    </a:graphicData>
                  </a:graphic>
                </wp:inline>
              </w:drawing>
            </w:r>
          </w:p>
        </w:tc>
      </w:tr>
    </w:tbl>
    <w:p w:rsidR="000D1D50" w:rsidRPr="002D02DE" w:rsidRDefault="00A268C4" w:rsidP="004279A9">
      <w:pPr>
        <w:spacing w:line="600" w:lineRule="exact"/>
        <w:ind w:firstLineChars="200" w:firstLine="643"/>
        <w:outlineLvl w:val="2"/>
        <w:rPr>
          <w:rFonts w:ascii="仿宋" w:eastAsia="仿宋" w:hAnsi="仿宋"/>
          <w:b/>
          <w:sz w:val="32"/>
          <w:szCs w:val="32"/>
        </w:rPr>
      </w:pPr>
      <w:bookmarkStart w:id="36" w:name="_Toc15377212"/>
      <w:r w:rsidRPr="002D02DE">
        <w:rPr>
          <w:rFonts w:ascii="仿宋" w:eastAsia="仿宋" w:hAnsi="仿宋" w:hint="eastAsia"/>
          <w:b/>
          <w:sz w:val="32"/>
          <w:szCs w:val="32"/>
        </w:rPr>
        <w:t>（三）一般公共预算财政拨款支出决算具体情况</w:t>
      </w:r>
      <w:bookmarkEnd w:id="36"/>
    </w:p>
    <w:p w:rsidR="00D20620" w:rsidRPr="002D02DE" w:rsidRDefault="00D20620" w:rsidP="004279A9">
      <w:pPr>
        <w:spacing w:line="600" w:lineRule="exact"/>
        <w:ind w:firstLineChars="200" w:firstLine="643"/>
        <w:outlineLvl w:val="2"/>
        <w:rPr>
          <w:rFonts w:ascii="仿宋" w:eastAsia="仿宋" w:hAnsi="仿宋"/>
          <w:sz w:val="32"/>
          <w:szCs w:val="32"/>
        </w:rPr>
      </w:pPr>
      <w:bookmarkStart w:id="37" w:name="_Toc15377213"/>
      <w:bookmarkStart w:id="38" w:name="_Toc15377444"/>
      <w:bookmarkStart w:id="39" w:name="_Toc15378460"/>
      <w:r w:rsidRPr="002D02DE">
        <w:rPr>
          <w:rFonts w:ascii="仿宋" w:eastAsia="仿宋" w:hAnsi="仿宋" w:hint="eastAsia"/>
          <w:b/>
          <w:sz w:val="32"/>
          <w:szCs w:val="32"/>
        </w:rPr>
        <w:t>201</w:t>
      </w:r>
      <w:r w:rsidR="00992659" w:rsidRPr="002D02DE">
        <w:rPr>
          <w:rFonts w:ascii="仿宋" w:eastAsia="仿宋" w:hAnsi="仿宋" w:hint="eastAsia"/>
          <w:b/>
          <w:sz w:val="32"/>
          <w:szCs w:val="32"/>
        </w:rPr>
        <w:t>9</w:t>
      </w:r>
      <w:r w:rsidRPr="002D02DE">
        <w:rPr>
          <w:rFonts w:ascii="仿宋" w:eastAsia="仿宋" w:hAnsi="仿宋" w:hint="eastAsia"/>
          <w:b/>
          <w:sz w:val="32"/>
          <w:szCs w:val="32"/>
        </w:rPr>
        <w:t>年</w:t>
      </w:r>
      <w:r w:rsidR="00180AC2" w:rsidRPr="002D02DE">
        <w:rPr>
          <w:rFonts w:ascii="仿宋" w:eastAsia="仿宋" w:hAnsi="仿宋" w:hint="eastAsia"/>
          <w:b/>
          <w:sz w:val="32"/>
          <w:szCs w:val="32"/>
        </w:rPr>
        <w:t>一</w:t>
      </w:r>
      <w:r w:rsidRPr="002D02DE">
        <w:rPr>
          <w:rFonts w:ascii="仿宋" w:eastAsia="仿宋" w:hAnsi="仿宋" w:hint="eastAsia"/>
          <w:b/>
          <w:sz w:val="32"/>
          <w:szCs w:val="32"/>
        </w:rPr>
        <w:t>般公共预算支出决算数为</w:t>
      </w:r>
      <w:r w:rsidR="002D02DE" w:rsidRPr="002D02DE">
        <w:rPr>
          <w:rFonts w:ascii="仿宋" w:eastAsia="仿宋" w:hAnsi="仿宋" w:hint="eastAsia"/>
          <w:b/>
          <w:sz w:val="32"/>
          <w:szCs w:val="32"/>
        </w:rPr>
        <w:t>1186.7</w:t>
      </w:r>
      <w:r w:rsidR="0044445D" w:rsidRPr="002D02DE">
        <w:rPr>
          <w:rFonts w:ascii="仿宋" w:eastAsia="仿宋" w:hAnsi="仿宋" w:hint="eastAsia"/>
          <w:b/>
          <w:sz w:val="32"/>
          <w:szCs w:val="32"/>
        </w:rPr>
        <w:t>万元</w:t>
      </w:r>
      <w:r w:rsidR="00853718" w:rsidRPr="002D02DE">
        <w:rPr>
          <w:rFonts w:ascii="仿宋" w:eastAsia="仿宋" w:hAnsi="仿宋" w:hint="eastAsia"/>
          <w:sz w:val="32"/>
          <w:szCs w:val="32"/>
        </w:rPr>
        <w:t>，</w:t>
      </w:r>
      <w:r w:rsidR="00853718" w:rsidRPr="002D02DE">
        <w:rPr>
          <w:rStyle w:val="a6"/>
          <w:rFonts w:ascii="仿宋" w:eastAsia="仿宋" w:hAnsi="仿宋" w:hint="eastAsia"/>
          <w:bCs/>
          <w:sz w:val="32"/>
          <w:szCs w:val="32"/>
        </w:rPr>
        <w:t>完成预算</w:t>
      </w:r>
      <w:r w:rsidR="00180AC2" w:rsidRPr="002D02DE">
        <w:rPr>
          <w:rStyle w:val="a6"/>
          <w:rFonts w:ascii="仿宋" w:eastAsia="仿宋" w:hAnsi="仿宋" w:hint="eastAsia"/>
          <w:bCs/>
          <w:sz w:val="32"/>
          <w:szCs w:val="32"/>
        </w:rPr>
        <w:t>100</w:t>
      </w:r>
      <w:r w:rsidR="00853718" w:rsidRPr="002D02DE">
        <w:rPr>
          <w:rStyle w:val="a6"/>
          <w:rFonts w:ascii="仿宋" w:eastAsia="仿宋" w:hAnsi="仿宋"/>
          <w:bCs/>
          <w:sz w:val="32"/>
          <w:szCs w:val="32"/>
        </w:rPr>
        <w:t>%</w:t>
      </w:r>
      <w:r w:rsidR="00853718" w:rsidRPr="002D02DE">
        <w:rPr>
          <w:rStyle w:val="a6"/>
          <w:rFonts w:ascii="仿宋" w:eastAsia="仿宋" w:hAnsi="仿宋" w:hint="eastAsia"/>
          <w:bCs/>
          <w:sz w:val="32"/>
          <w:szCs w:val="32"/>
        </w:rPr>
        <w:t>。其中：</w:t>
      </w:r>
      <w:bookmarkEnd w:id="37"/>
      <w:bookmarkEnd w:id="38"/>
      <w:bookmarkEnd w:id="39"/>
    </w:p>
    <w:p w:rsidR="000D1D50" w:rsidRPr="002D02DE" w:rsidRDefault="00A268C4" w:rsidP="004279A9">
      <w:pPr>
        <w:spacing w:line="600" w:lineRule="exact"/>
        <w:ind w:firstLineChars="200" w:firstLine="643"/>
        <w:rPr>
          <w:rFonts w:ascii="仿宋" w:eastAsia="仿宋" w:hAnsi="仿宋"/>
          <w:b/>
          <w:sz w:val="32"/>
          <w:szCs w:val="32"/>
        </w:rPr>
      </w:pPr>
      <w:r w:rsidRPr="002D02DE">
        <w:rPr>
          <w:rStyle w:val="a6"/>
          <w:rFonts w:ascii="仿宋" w:eastAsia="仿宋" w:hAnsi="仿宋"/>
          <w:bCs/>
          <w:sz w:val="32"/>
          <w:szCs w:val="32"/>
        </w:rPr>
        <w:t>1.</w:t>
      </w:r>
      <w:r w:rsidRPr="002D02DE">
        <w:rPr>
          <w:rStyle w:val="a6"/>
          <w:rFonts w:ascii="仿宋" w:eastAsia="仿宋" w:hAnsi="仿宋" w:hint="eastAsia"/>
          <w:bCs/>
          <w:sz w:val="32"/>
          <w:szCs w:val="32"/>
        </w:rPr>
        <w:t>一般公共服务</w:t>
      </w:r>
      <w:r w:rsidR="00F420B8" w:rsidRPr="002D02DE">
        <w:rPr>
          <w:rStyle w:val="a6"/>
          <w:rFonts w:ascii="仿宋" w:eastAsia="仿宋" w:hAnsi="仿宋" w:hint="eastAsia"/>
          <w:bCs/>
          <w:sz w:val="32"/>
          <w:szCs w:val="32"/>
        </w:rPr>
        <w:t>201</w:t>
      </w:r>
      <w:r w:rsidRPr="002D02DE">
        <w:rPr>
          <w:rStyle w:val="a6"/>
          <w:rFonts w:ascii="仿宋" w:eastAsia="仿宋" w:hAnsi="仿宋" w:hint="eastAsia"/>
          <w:bCs/>
          <w:sz w:val="32"/>
          <w:szCs w:val="32"/>
        </w:rPr>
        <w:t>（类）</w:t>
      </w:r>
      <w:r w:rsidR="00F420B8" w:rsidRPr="002D02DE">
        <w:rPr>
          <w:rStyle w:val="a6"/>
          <w:rFonts w:ascii="仿宋" w:eastAsia="仿宋" w:hAnsi="仿宋" w:hint="eastAsia"/>
          <w:bCs/>
          <w:sz w:val="32"/>
          <w:szCs w:val="32"/>
        </w:rPr>
        <w:t>10</w:t>
      </w:r>
      <w:r w:rsidRPr="002D02DE">
        <w:rPr>
          <w:rStyle w:val="a6"/>
          <w:rFonts w:ascii="仿宋" w:eastAsia="仿宋" w:hAnsi="仿宋" w:hint="eastAsia"/>
          <w:bCs/>
          <w:sz w:val="32"/>
          <w:szCs w:val="32"/>
        </w:rPr>
        <w:t>（款）</w:t>
      </w:r>
      <w:r w:rsidR="00F420B8" w:rsidRPr="002D02DE">
        <w:rPr>
          <w:rStyle w:val="a6"/>
          <w:rFonts w:ascii="仿宋" w:eastAsia="仿宋" w:hAnsi="仿宋" w:hint="eastAsia"/>
          <w:bCs/>
          <w:sz w:val="32"/>
          <w:szCs w:val="32"/>
        </w:rPr>
        <w:t>99</w:t>
      </w:r>
      <w:r w:rsidRPr="002D02DE">
        <w:rPr>
          <w:rStyle w:val="a6"/>
          <w:rFonts w:ascii="仿宋" w:eastAsia="仿宋" w:hAnsi="仿宋" w:hint="eastAsia"/>
          <w:bCs/>
          <w:sz w:val="32"/>
          <w:szCs w:val="32"/>
        </w:rPr>
        <w:t>（项）</w:t>
      </w:r>
      <w:r w:rsidRPr="002D02DE">
        <w:rPr>
          <w:rStyle w:val="a6"/>
          <w:rFonts w:ascii="仿宋" w:eastAsia="仿宋" w:hAnsi="仿宋"/>
          <w:bCs/>
          <w:sz w:val="32"/>
          <w:szCs w:val="32"/>
        </w:rPr>
        <w:t>:</w:t>
      </w:r>
      <w:r w:rsidRPr="002D02DE">
        <w:rPr>
          <w:rStyle w:val="a6"/>
          <w:rFonts w:ascii="仿宋" w:eastAsia="仿宋" w:hAnsi="仿宋" w:hint="eastAsia"/>
          <w:b w:val="0"/>
          <w:bCs/>
          <w:sz w:val="32"/>
          <w:szCs w:val="32"/>
        </w:rPr>
        <w:t>支出决算为</w:t>
      </w:r>
      <w:r w:rsidR="002D02DE" w:rsidRPr="002D02DE">
        <w:rPr>
          <w:rFonts w:ascii="仿宋" w:eastAsia="仿宋" w:hAnsi="仿宋" w:hint="eastAsia"/>
          <w:sz w:val="32"/>
          <w:szCs w:val="32"/>
        </w:rPr>
        <w:t>0</w:t>
      </w:r>
      <w:r w:rsidRPr="002D02DE">
        <w:rPr>
          <w:rStyle w:val="a6"/>
          <w:rFonts w:ascii="仿宋" w:eastAsia="仿宋" w:hAnsi="仿宋" w:hint="eastAsia"/>
          <w:b w:val="0"/>
          <w:bCs/>
          <w:sz w:val="32"/>
          <w:szCs w:val="32"/>
        </w:rPr>
        <w:t>万元。</w:t>
      </w:r>
    </w:p>
    <w:p w:rsidR="000D1D50" w:rsidRPr="002D02DE" w:rsidRDefault="00A268C4" w:rsidP="004279A9">
      <w:pPr>
        <w:spacing w:line="600" w:lineRule="exact"/>
        <w:ind w:firstLineChars="200" w:firstLine="643"/>
        <w:rPr>
          <w:rFonts w:ascii="仿宋" w:eastAsia="仿宋" w:hAnsi="仿宋"/>
          <w:b/>
          <w:sz w:val="32"/>
          <w:szCs w:val="32"/>
        </w:rPr>
      </w:pPr>
      <w:r w:rsidRPr="002D02DE">
        <w:rPr>
          <w:rStyle w:val="a6"/>
          <w:rFonts w:ascii="仿宋" w:eastAsia="仿宋" w:hAnsi="仿宋"/>
          <w:bCs/>
          <w:sz w:val="32"/>
          <w:szCs w:val="32"/>
        </w:rPr>
        <w:t>2.</w:t>
      </w:r>
      <w:r w:rsidRPr="002D02DE">
        <w:rPr>
          <w:rStyle w:val="a6"/>
          <w:rFonts w:ascii="仿宋" w:eastAsia="仿宋" w:hAnsi="仿宋" w:hint="eastAsia"/>
          <w:bCs/>
          <w:sz w:val="32"/>
          <w:szCs w:val="32"/>
        </w:rPr>
        <w:t>教育</w:t>
      </w:r>
      <w:r w:rsidR="00646E94" w:rsidRPr="002D02DE">
        <w:rPr>
          <w:rStyle w:val="a6"/>
          <w:rFonts w:ascii="仿宋" w:eastAsia="仿宋" w:hAnsi="仿宋" w:hint="eastAsia"/>
          <w:bCs/>
          <w:sz w:val="32"/>
          <w:szCs w:val="32"/>
        </w:rPr>
        <w:t>205</w:t>
      </w:r>
      <w:r w:rsidRPr="002D02DE">
        <w:rPr>
          <w:rStyle w:val="a6"/>
          <w:rFonts w:ascii="仿宋" w:eastAsia="仿宋" w:hAnsi="仿宋" w:hint="eastAsia"/>
          <w:bCs/>
          <w:sz w:val="32"/>
          <w:szCs w:val="32"/>
        </w:rPr>
        <w:t>（类）</w:t>
      </w:r>
      <w:r w:rsidR="00646E94" w:rsidRPr="002D02DE">
        <w:rPr>
          <w:rStyle w:val="a6"/>
          <w:rFonts w:ascii="仿宋" w:eastAsia="仿宋" w:hAnsi="仿宋" w:hint="eastAsia"/>
          <w:bCs/>
          <w:sz w:val="32"/>
          <w:szCs w:val="32"/>
        </w:rPr>
        <w:t>02</w:t>
      </w:r>
      <w:r w:rsidRPr="002D02DE">
        <w:rPr>
          <w:rStyle w:val="a6"/>
          <w:rFonts w:ascii="仿宋" w:eastAsia="仿宋" w:hAnsi="仿宋" w:hint="eastAsia"/>
          <w:bCs/>
          <w:sz w:val="32"/>
          <w:szCs w:val="32"/>
        </w:rPr>
        <w:t>（款）</w:t>
      </w:r>
      <w:r w:rsidRPr="002D02DE">
        <w:rPr>
          <w:rStyle w:val="a6"/>
          <w:rFonts w:ascii="仿宋" w:eastAsia="仿宋" w:hAnsi="仿宋"/>
          <w:bCs/>
          <w:sz w:val="32"/>
          <w:szCs w:val="32"/>
        </w:rPr>
        <w:t>:</w:t>
      </w:r>
      <w:r w:rsidRPr="002D02DE">
        <w:rPr>
          <w:rStyle w:val="a6"/>
          <w:rFonts w:ascii="仿宋" w:eastAsia="仿宋" w:hAnsi="仿宋" w:hint="eastAsia"/>
          <w:b w:val="0"/>
          <w:bCs/>
          <w:sz w:val="32"/>
          <w:szCs w:val="32"/>
        </w:rPr>
        <w:t>支出决算为</w:t>
      </w:r>
      <w:r w:rsidR="002D02DE" w:rsidRPr="002D02DE">
        <w:rPr>
          <w:rFonts w:ascii="仿宋" w:eastAsia="仿宋" w:hAnsi="仿宋" w:hint="eastAsia"/>
          <w:sz w:val="32"/>
          <w:szCs w:val="32"/>
        </w:rPr>
        <w:t>982.02</w:t>
      </w:r>
      <w:r w:rsidRPr="002D02DE">
        <w:rPr>
          <w:rStyle w:val="a6"/>
          <w:rFonts w:ascii="仿宋" w:eastAsia="仿宋" w:hAnsi="仿宋" w:hint="eastAsia"/>
          <w:b w:val="0"/>
          <w:bCs/>
          <w:sz w:val="32"/>
          <w:szCs w:val="32"/>
        </w:rPr>
        <w:t>万元，完成预算</w:t>
      </w:r>
      <w:r w:rsidR="00646E94" w:rsidRPr="002D02DE">
        <w:rPr>
          <w:rStyle w:val="a6"/>
          <w:rFonts w:ascii="仿宋" w:eastAsia="仿宋" w:hAnsi="仿宋" w:hint="eastAsia"/>
          <w:b w:val="0"/>
          <w:bCs/>
          <w:sz w:val="32"/>
          <w:szCs w:val="32"/>
        </w:rPr>
        <w:t>100</w:t>
      </w:r>
      <w:r w:rsidRPr="002D02DE">
        <w:rPr>
          <w:rStyle w:val="a6"/>
          <w:rFonts w:ascii="仿宋" w:eastAsia="仿宋" w:hAnsi="仿宋"/>
          <w:b w:val="0"/>
          <w:bCs/>
          <w:sz w:val="32"/>
          <w:szCs w:val="32"/>
        </w:rPr>
        <w:t>%</w:t>
      </w:r>
      <w:r w:rsidRPr="002D02DE">
        <w:rPr>
          <w:rStyle w:val="a6"/>
          <w:rFonts w:ascii="仿宋" w:eastAsia="仿宋" w:hAnsi="仿宋" w:hint="eastAsia"/>
          <w:b w:val="0"/>
          <w:bCs/>
          <w:sz w:val="32"/>
          <w:szCs w:val="32"/>
        </w:rPr>
        <w:t>。</w:t>
      </w:r>
    </w:p>
    <w:p w:rsidR="000D1D50" w:rsidRPr="002D02DE" w:rsidRDefault="00646E94" w:rsidP="004279A9">
      <w:pPr>
        <w:spacing w:line="600" w:lineRule="exact"/>
        <w:ind w:firstLineChars="200" w:firstLine="643"/>
        <w:rPr>
          <w:rFonts w:ascii="仿宋" w:eastAsia="仿宋" w:hAnsi="仿宋"/>
          <w:b/>
          <w:sz w:val="32"/>
          <w:szCs w:val="32"/>
        </w:rPr>
      </w:pPr>
      <w:r w:rsidRPr="002D02DE">
        <w:rPr>
          <w:rStyle w:val="a6"/>
          <w:rFonts w:ascii="仿宋" w:eastAsia="仿宋" w:hAnsi="仿宋" w:hint="eastAsia"/>
          <w:bCs/>
          <w:sz w:val="32"/>
          <w:szCs w:val="32"/>
        </w:rPr>
        <w:t>3</w:t>
      </w:r>
      <w:r w:rsidR="00A268C4" w:rsidRPr="002D02DE">
        <w:rPr>
          <w:rStyle w:val="a6"/>
          <w:rFonts w:ascii="仿宋" w:eastAsia="仿宋" w:hAnsi="仿宋"/>
          <w:bCs/>
          <w:sz w:val="32"/>
          <w:szCs w:val="32"/>
        </w:rPr>
        <w:t>.</w:t>
      </w:r>
      <w:r w:rsidR="00A268C4" w:rsidRPr="002D02DE">
        <w:rPr>
          <w:rStyle w:val="a6"/>
          <w:rFonts w:ascii="仿宋" w:eastAsia="仿宋" w:hAnsi="仿宋" w:hint="eastAsia"/>
          <w:bCs/>
          <w:sz w:val="32"/>
          <w:szCs w:val="32"/>
        </w:rPr>
        <w:t>社会保障和就业</w:t>
      </w:r>
      <w:r w:rsidRPr="002D02DE">
        <w:rPr>
          <w:rStyle w:val="a6"/>
          <w:rFonts w:ascii="仿宋" w:eastAsia="仿宋" w:hAnsi="仿宋" w:hint="eastAsia"/>
          <w:bCs/>
          <w:sz w:val="32"/>
          <w:szCs w:val="32"/>
        </w:rPr>
        <w:t>208</w:t>
      </w:r>
      <w:r w:rsidR="00A268C4" w:rsidRPr="002D02DE">
        <w:rPr>
          <w:rStyle w:val="a6"/>
          <w:rFonts w:ascii="仿宋" w:eastAsia="仿宋" w:hAnsi="仿宋" w:hint="eastAsia"/>
          <w:bCs/>
          <w:sz w:val="32"/>
          <w:szCs w:val="32"/>
        </w:rPr>
        <w:t>（类）</w:t>
      </w:r>
      <w:r w:rsidRPr="002D02DE">
        <w:rPr>
          <w:rStyle w:val="a6"/>
          <w:rFonts w:ascii="仿宋" w:eastAsia="仿宋" w:hAnsi="仿宋" w:hint="eastAsia"/>
          <w:bCs/>
          <w:sz w:val="32"/>
          <w:szCs w:val="32"/>
        </w:rPr>
        <w:t>05</w:t>
      </w:r>
      <w:r w:rsidR="00A268C4" w:rsidRPr="002D02DE">
        <w:rPr>
          <w:rStyle w:val="a6"/>
          <w:rFonts w:ascii="仿宋" w:eastAsia="仿宋" w:hAnsi="仿宋" w:hint="eastAsia"/>
          <w:bCs/>
          <w:sz w:val="32"/>
          <w:szCs w:val="32"/>
        </w:rPr>
        <w:t>（款）</w:t>
      </w:r>
      <w:r w:rsidRPr="002D02DE">
        <w:rPr>
          <w:rStyle w:val="a6"/>
          <w:rFonts w:ascii="仿宋" w:eastAsia="仿宋" w:hAnsi="仿宋" w:hint="eastAsia"/>
          <w:bCs/>
          <w:sz w:val="32"/>
          <w:szCs w:val="32"/>
        </w:rPr>
        <w:t>05</w:t>
      </w:r>
      <w:r w:rsidR="00A268C4" w:rsidRPr="002D02DE">
        <w:rPr>
          <w:rStyle w:val="a6"/>
          <w:rFonts w:ascii="仿宋" w:eastAsia="仿宋" w:hAnsi="仿宋" w:hint="eastAsia"/>
          <w:bCs/>
          <w:sz w:val="32"/>
          <w:szCs w:val="32"/>
        </w:rPr>
        <w:t>（项）</w:t>
      </w:r>
      <w:r w:rsidR="00A268C4" w:rsidRPr="002D02DE">
        <w:rPr>
          <w:rStyle w:val="a6"/>
          <w:rFonts w:ascii="仿宋" w:eastAsia="仿宋" w:hAnsi="仿宋"/>
          <w:bCs/>
          <w:sz w:val="32"/>
          <w:szCs w:val="32"/>
        </w:rPr>
        <w:t>:</w:t>
      </w:r>
      <w:r w:rsidR="00A268C4" w:rsidRPr="002D02DE">
        <w:rPr>
          <w:rStyle w:val="a6"/>
          <w:rFonts w:ascii="仿宋" w:eastAsia="仿宋" w:hAnsi="仿宋" w:hint="eastAsia"/>
          <w:b w:val="0"/>
          <w:bCs/>
          <w:sz w:val="32"/>
          <w:szCs w:val="32"/>
        </w:rPr>
        <w:t>支出决算为</w:t>
      </w:r>
      <w:r w:rsidR="002D02DE" w:rsidRPr="002D02DE">
        <w:rPr>
          <w:rFonts w:ascii="仿宋" w:eastAsia="仿宋" w:hAnsi="仿宋" w:hint="eastAsia"/>
          <w:sz w:val="32"/>
          <w:szCs w:val="32"/>
        </w:rPr>
        <w:t>99.03</w:t>
      </w:r>
      <w:r w:rsidR="00A268C4" w:rsidRPr="002D02DE">
        <w:rPr>
          <w:rStyle w:val="a6"/>
          <w:rFonts w:ascii="仿宋" w:eastAsia="仿宋" w:hAnsi="仿宋" w:hint="eastAsia"/>
          <w:b w:val="0"/>
          <w:bCs/>
          <w:sz w:val="32"/>
          <w:szCs w:val="32"/>
        </w:rPr>
        <w:t>万元，完成预算</w:t>
      </w:r>
      <w:r w:rsidRPr="002D02DE">
        <w:rPr>
          <w:rStyle w:val="a6"/>
          <w:rFonts w:ascii="仿宋" w:eastAsia="仿宋" w:hAnsi="仿宋" w:hint="eastAsia"/>
          <w:b w:val="0"/>
          <w:bCs/>
          <w:sz w:val="32"/>
          <w:szCs w:val="32"/>
        </w:rPr>
        <w:t>100</w:t>
      </w:r>
      <w:r w:rsidR="00A268C4" w:rsidRPr="002D02DE">
        <w:rPr>
          <w:rStyle w:val="a6"/>
          <w:rFonts w:ascii="仿宋" w:eastAsia="仿宋" w:hAnsi="仿宋"/>
          <w:b w:val="0"/>
          <w:bCs/>
          <w:sz w:val="32"/>
          <w:szCs w:val="32"/>
        </w:rPr>
        <w:t>%</w:t>
      </w:r>
      <w:r w:rsidR="00A268C4" w:rsidRPr="002D02DE">
        <w:rPr>
          <w:rStyle w:val="a6"/>
          <w:rFonts w:ascii="仿宋" w:eastAsia="仿宋" w:hAnsi="仿宋" w:hint="eastAsia"/>
          <w:b w:val="0"/>
          <w:bCs/>
          <w:sz w:val="32"/>
          <w:szCs w:val="32"/>
        </w:rPr>
        <w:t>。</w:t>
      </w:r>
    </w:p>
    <w:p w:rsidR="000D1D50" w:rsidRPr="002D02DE" w:rsidRDefault="00844DE7" w:rsidP="004279A9">
      <w:pPr>
        <w:spacing w:line="600" w:lineRule="exact"/>
        <w:ind w:firstLineChars="200" w:firstLine="643"/>
        <w:rPr>
          <w:rStyle w:val="a6"/>
          <w:rFonts w:ascii="仿宋" w:eastAsia="仿宋" w:hAnsi="仿宋"/>
          <w:b w:val="0"/>
          <w:bCs/>
          <w:sz w:val="32"/>
          <w:szCs w:val="32"/>
        </w:rPr>
      </w:pPr>
      <w:r w:rsidRPr="002D02DE">
        <w:rPr>
          <w:rStyle w:val="a6"/>
          <w:rFonts w:ascii="仿宋" w:eastAsia="仿宋" w:hAnsi="仿宋" w:hint="eastAsia"/>
          <w:bCs/>
          <w:sz w:val="32"/>
          <w:szCs w:val="32"/>
        </w:rPr>
        <w:t>4</w:t>
      </w:r>
      <w:r w:rsidR="00A268C4" w:rsidRPr="002D02DE">
        <w:rPr>
          <w:rStyle w:val="a6"/>
          <w:rFonts w:ascii="仿宋" w:eastAsia="仿宋" w:hAnsi="仿宋"/>
          <w:bCs/>
          <w:sz w:val="32"/>
          <w:szCs w:val="32"/>
        </w:rPr>
        <w:t>.</w:t>
      </w:r>
      <w:r w:rsidR="00A268C4" w:rsidRPr="002D02DE">
        <w:rPr>
          <w:rStyle w:val="a6"/>
          <w:rFonts w:ascii="仿宋" w:eastAsia="仿宋" w:hAnsi="仿宋" w:hint="eastAsia"/>
          <w:bCs/>
          <w:sz w:val="32"/>
          <w:szCs w:val="32"/>
        </w:rPr>
        <w:t>医疗卫生与计划生育</w:t>
      </w:r>
      <w:r w:rsidR="00E64D62" w:rsidRPr="002D02DE">
        <w:rPr>
          <w:rStyle w:val="a6"/>
          <w:rFonts w:ascii="仿宋" w:eastAsia="仿宋" w:hAnsi="仿宋" w:hint="eastAsia"/>
          <w:bCs/>
          <w:sz w:val="32"/>
          <w:szCs w:val="32"/>
        </w:rPr>
        <w:t>210</w:t>
      </w:r>
      <w:r w:rsidR="00A268C4" w:rsidRPr="002D02DE">
        <w:rPr>
          <w:rStyle w:val="a6"/>
          <w:rFonts w:ascii="仿宋" w:eastAsia="仿宋" w:hAnsi="仿宋" w:hint="eastAsia"/>
          <w:bCs/>
          <w:sz w:val="32"/>
          <w:szCs w:val="32"/>
        </w:rPr>
        <w:t>（类）</w:t>
      </w:r>
      <w:r w:rsidR="00E64D62" w:rsidRPr="002D02DE">
        <w:rPr>
          <w:rStyle w:val="a6"/>
          <w:rFonts w:ascii="仿宋" w:eastAsia="仿宋" w:hAnsi="仿宋" w:hint="eastAsia"/>
          <w:bCs/>
          <w:sz w:val="32"/>
          <w:szCs w:val="32"/>
        </w:rPr>
        <w:t>11</w:t>
      </w:r>
      <w:r w:rsidR="00A268C4" w:rsidRPr="002D02DE">
        <w:rPr>
          <w:rStyle w:val="a6"/>
          <w:rFonts w:ascii="仿宋" w:eastAsia="仿宋" w:hAnsi="仿宋" w:hint="eastAsia"/>
          <w:bCs/>
          <w:sz w:val="32"/>
          <w:szCs w:val="32"/>
        </w:rPr>
        <w:t>（款）</w:t>
      </w:r>
      <w:r w:rsidR="00E64D62" w:rsidRPr="002D02DE">
        <w:rPr>
          <w:rStyle w:val="a6"/>
          <w:rFonts w:ascii="仿宋" w:eastAsia="仿宋" w:hAnsi="仿宋" w:hint="eastAsia"/>
          <w:bCs/>
          <w:sz w:val="32"/>
          <w:szCs w:val="32"/>
        </w:rPr>
        <w:t>02</w:t>
      </w:r>
      <w:r w:rsidR="00A268C4" w:rsidRPr="002D02DE">
        <w:rPr>
          <w:rStyle w:val="a6"/>
          <w:rFonts w:ascii="仿宋" w:eastAsia="仿宋" w:hAnsi="仿宋" w:hint="eastAsia"/>
          <w:bCs/>
          <w:sz w:val="32"/>
          <w:szCs w:val="32"/>
        </w:rPr>
        <w:t>（项）</w:t>
      </w:r>
      <w:r w:rsidR="00A268C4" w:rsidRPr="002D02DE">
        <w:rPr>
          <w:rStyle w:val="a6"/>
          <w:rFonts w:ascii="仿宋" w:eastAsia="仿宋" w:hAnsi="仿宋"/>
          <w:bCs/>
          <w:sz w:val="32"/>
          <w:szCs w:val="32"/>
        </w:rPr>
        <w:t>:</w:t>
      </w:r>
      <w:r w:rsidR="00A268C4" w:rsidRPr="002D02DE">
        <w:rPr>
          <w:rStyle w:val="a6"/>
          <w:rFonts w:ascii="仿宋" w:eastAsia="仿宋" w:hAnsi="仿宋" w:hint="eastAsia"/>
          <w:b w:val="0"/>
          <w:bCs/>
          <w:sz w:val="32"/>
          <w:szCs w:val="32"/>
        </w:rPr>
        <w:t>支出决算为</w:t>
      </w:r>
      <w:r w:rsidR="002D02DE" w:rsidRPr="002D02DE">
        <w:rPr>
          <w:rFonts w:ascii="仿宋" w:eastAsia="仿宋" w:hAnsi="仿宋" w:hint="eastAsia"/>
          <w:sz w:val="32"/>
          <w:szCs w:val="32"/>
        </w:rPr>
        <w:t>37.09</w:t>
      </w:r>
      <w:r w:rsidR="00A268C4" w:rsidRPr="002D02DE">
        <w:rPr>
          <w:rStyle w:val="a6"/>
          <w:rFonts w:ascii="仿宋" w:eastAsia="仿宋" w:hAnsi="仿宋" w:hint="eastAsia"/>
          <w:b w:val="0"/>
          <w:bCs/>
          <w:sz w:val="32"/>
          <w:szCs w:val="32"/>
        </w:rPr>
        <w:t>万元，完成预算</w:t>
      </w:r>
      <w:r w:rsidR="00E64D62" w:rsidRPr="002D02DE">
        <w:rPr>
          <w:rStyle w:val="a6"/>
          <w:rFonts w:ascii="仿宋" w:eastAsia="仿宋" w:hAnsi="仿宋" w:hint="eastAsia"/>
          <w:b w:val="0"/>
          <w:bCs/>
          <w:sz w:val="32"/>
          <w:szCs w:val="32"/>
        </w:rPr>
        <w:t>100</w:t>
      </w:r>
      <w:r w:rsidR="00A268C4" w:rsidRPr="002D02DE">
        <w:rPr>
          <w:rStyle w:val="a6"/>
          <w:rFonts w:ascii="仿宋" w:eastAsia="仿宋" w:hAnsi="仿宋"/>
          <w:b w:val="0"/>
          <w:bCs/>
          <w:sz w:val="32"/>
          <w:szCs w:val="32"/>
        </w:rPr>
        <w:t>%</w:t>
      </w:r>
      <w:r w:rsidR="00A268C4" w:rsidRPr="002D02DE">
        <w:rPr>
          <w:rStyle w:val="a6"/>
          <w:rFonts w:ascii="仿宋" w:eastAsia="仿宋" w:hAnsi="仿宋" w:hint="eastAsia"/>
          <w:b w:val="0"/>
          <w:bCs/>
          <w:sz w:val="32"/>
          <w:szCs w:val="32"/>
        </w:rPr>
        <w:t>。</w:t>
      </w:r>
    </w:p>
    <w:p w:rsidR="00E64D62" w:rsidRPr="002D02DE" w:rsidRDefault="00E64D62" w:rsidP="004279A9">
      <w:pPr>
        <w:spacing w:line="600" w:lineRule="exact"/>
        <w:ind w:firstLineChars="200" w:firstLine="643"/>
        <w:rPr>
          <w:rStyle w:val="a6"/>
          <w:rFonts w:ascii="仿宋" w:eastAsia="仿宋" w:hAnsi="仿宋"/>
          <w:b w:val="0"/>
          <w:bCs/>
          <w:sz w:val="32"/>
          <w:szCs w:val="32"/>
        </w:rPr>
      </w:pPr>
      <w:r w:rsidRPr="002D02DE">
        <w:rPr>
          <w:rFonts w:ascii="仿宋" w:eastAsia="仿宋" w:hAnsi="仿宋" w:hint="eastAsia"/>
          <w:b/>
          <w:sz w:val="32"/>
          <w:szCs w:val="32"/>
        </w:rPr>
        <w:lastRenderedPageBreak/>
        <w:t>5.城乡社区212</w:t>
      </w:r>
      <w:r w:rsidRPr="002D02DE">
        <w:rPr>
          <w:rStyle w:val="a6"/>
          <w:rFonts w:ascii="仿宋" w:eastAsia="仿宋" w:hAnsi="仿宋" w:hint="eastAsia"/>
          <w:bCs/>
          <w:sz w:val="32"/>
          <w:szCs w:val="32"/>
        </w:rPr>
        <w:t>（类）</w:t>
      </w:r>
      <w:r w:rsidRPr="002D02DE">
        <w:rPr>
          <w:rFonts w:ascii="仿宋" w:eastAsia="仿宋" w:hAnsi="仿宋" w:hint="eastAsia"/>
          <w:b/>
          <w:sz w:val="32"/>
          <w:szCs w:val="32"/>
        </w:rPr>
        <w:t>08</w:t>
      </w:r>
      <w:r w:rsidRPr="002D02DE">
        <w:rPr>
          <w:rStyle w:val="a6"/>
          <w:rFonts w:ascii="仿宋" w:eastAsia="仿宋" w:hAnsi="仿宋" w:hint="eastAsia"/>
          <w:bCs/>
          <w:sz w:val="32"/>
          <w:szCs w:val="32"/>
        </w:rPr>
        <w:t>（款）</w:t>
      </w:r>
      <w:r w:rsidRPr="002D02DE">
        <w:rPr>
          <w:rFonts w:ascii="仿宋" w:eastAsia="仿宋" w:hAnsi="仿宋" w:hint="eastAsia"/>
          <w:b/>
          <w:sz w:val="32"/>
          <w:szCs w:val="32"/>
        </w:rPr>
        <w:t>99</w:t>
      </w:r>
      <w:r w:rsidRPr="002D02DE">
        <w:rPr>
          <w:rStyle w:val="a6"/>
          <w:rFonts w:ascii="仿宋" w:eastAsia="仿宋" w:hAnsi="仿宋" w:hint="eastAsia"/>
          <w:bCs/>
          <w:sz w:val="32"/>
          <w:szCs w:val="32"/>
        </w:rPr>
        <w:t>（项）</w:t>
      </w:r>
      <w:r w:rsidRPr="002D02DE">
        <w:rPr>
          <w:rStyle w:val="a6"/>
          <w:rFonts w:ascii="仿宋" w:eastAsia="仿宋" w:hAnsi="仿宋"/>
          <w:bCs/>
          <w:sz w:val="32"/>
          <w:szCs w:val="32"/>
        </w:rPr>
        <w:t>:</w:t>
      </w:r>
      <w:r w:rsidRPr="002D02DE">
        <w:rPr>
          <w:rStyle w:val="a6"/>
          <w:rFonts w:ascii="仿宋" w:eastAsia="仿宋" w:hAnsi="仿宋" w:hint="eastAsia"/>
          <w:b w:val="0"/>
          <w:bCs/>
          <w:sz w:val="32"/>
          <w:szCs w:val="32"/>
        </w:rPr>
        <w:t>支出决算</w:t>
      </w:r>
      <w:r w:rsidR="002D02DE" w:rsidRPr="002D02DE">
        <w:rPr>
          <w:rFonts w:ascii="仿宋" w:eastAsia="仿宋" w:hAnsi="仿宋" w:hint="eastAsia"/>
          <w:sz w:val="32"/>
          <w:szCs w:val="32"/>
        </w:rPr>
        <w:t>0</w:t>
      </w:r>
      <w:r w:rsidRPr="002D02DE">
        <w:rPr>
          <w:rFonts w:ascii="仿宋" w:eastAsia="仿宋" w:hAnsi="仿宋" w:hint="eastAsia"/>
          <w:sz w:val="32"/>
          <w:szCs w:val="32"/>
        </w:rPr>
        <w:t>万元</w:t>
      </w:r>
      <w:r w:rsidRPr="002D02DE">
        <w:rPr>
          <w:rStyle w:val="a6"/>
          <w:rFonts w:ascii="仿宋" w:eastAsia="仿宋" w:hAnsi="仿宋" w:hint="eastAsia"/>
          <w:b w:val="0"/>
          <w:bCs/>
          <w:sz w:val="32"/>
          <w:szCs w:val="32"/>
        </w:rPr>
        <w:t>，完成预算100</w:t>
      </w:r>
      <w:r w:rsidRPr="002D02DE">
        <w:rPr>
          <w:rStyle w:val="a6"/>
          <w:rFonts w:ascii="仿宋" w:eastAsia="仿宋" w:hAnsi="仿宋"/>
          <w:b w:val="0"/>
          <w:bCs/>
          <w:sz w:val="32"/>
          <w:szCs w:val="32"/>
        </w:rPr>
        <w:t>%</w:t>
      </w:r>
      <w:r w:rsidRPr="002D02DE">
        <w:rPr>
          <w:rStyle w:val="a6"/>
          <w:rFonts w:ascii="仿宋" w:eastAsia="仿宋" w:hAnsi="仿宋" w:hint="eastAsia"/>
          <w:b w:val="0"/>
          <w:bCs/>
          <w:sz w:val="32"/>
          <w:szCs w:val="32"/>
        </w:rPr>
        <w:t>。</w:t>
      </w:r>
    </w:p>
    <w:p w:rsidR="00E64D62" w:rsidRPr="002D02DE" w:rsidRDefault="00E64D62" w:rsidP="004279A9">
      <w:pPr>
        <w:spacing w:line="600" w:lineRule="exact"/>
        <w:ind w:firstLineChars="200" w:firstLine="643"/>
        <w:rPr>
          <w:rStyle w:val="a6"/>
          <w:rFonts w:ascii="仿宋" w:eastAsia="仿宋" w:hAnsi="仿宋"/>
          <w:b w:val="0"/>
          <w:bCs/>
          <w:sz w:val="32"/>
          <w:szCs w:val="32"/>
        </w:rPr>
      </w:pPr>
      <w:r w:rsidRPr="002D02DE">
        <w:rPr>
          <w:rFonts w:ascii="仿宋" w:eastAsia="仿宋" w:hAnsi="仿宋" w:hint="eastAsia"/>
          <w:b/>
          <w:sz w:val="32"/>
          <w:szCs w:val="32"/>
        </w:rPr>
        <w:t>6.住房保障221</w:t>
      </w:r>
      <w:r w:rsidRPr="002D02DE">
        <w:rPr>
          <w:rStyle w:val="a6"/>
          <w:rFonts w:ascii="仿宋" w:eastAsia="仿宋" w:hAnsi="仿宋" w:hint="eastAsia"/>
          <w:b w:val="0"/>
          <w:bCs/>
          <w:sz w:val="32"/>
          <w:szCs w:val="32"/>
        </w:rPr>
        <w:t>（类）</w:t>
      </w:r>
      <w:r w:rsidRPr="002D02DE">
        <w:rPr>
          <w:rFonts w:ascii="仿宋" w:eastAsia="仿宋" w:hAnsi="仿宋" w:hint="eastAsia"/>
          <w:b/>
          <w:sz w:val="32"/>
          <w:szCs w:val="32"/>
        </w:rPr>
        <w:t>02</w:t>
      </w:r>
      <w:r w:rsidRPr="002D02DE">
        <w:rPr>
          <w:rStyle w:val="a6"/>
          <w:rFonts w:ascii="仿宋" w:eastAsia="仿宋" w:hAnsi="仿宋" w:hint="eastAsia"/>
          <w:b w:val="0"/>
          <w:bCs/>
          <w:sz w:val="32"/>
          <w:szCs w:val="32"/>
        </w:rPr>
        <w:t>（款）</w:t>
      </w:r>
      <w:r w:rsidRPr="002D02DE">
        <w:rPr>
          <w:rFonts w:ascii="仿宋" w:eastAsia="仿宋" w:hAnsi="仿宋" w:hint="eastAsia"/>
          <w:b/>
          <w:sz w:val="32"/>
          <w:szCs w:val="32"/>
        </w:rPr>
        <w:t>01</w:t>
      </w:r>
      <w:r w:rsidRPr="002D02DE">
        <w:rPr>
          <w:rStyle w:val="a6"/>
          <w:rFonts w:ascii="仿宋" w:eastAsia="仿宋" w:hAnsi="仿宋" w:hint="eastAsia"/>
          <w:b w:val="0"/>
          <w:bCs/>
          <w:sz w:val="32"/>
          <w:szCs w:val="32"/>
        </w:rPr>
        <w:t>（项）</w:t>
      </w:r>
      <w:r w:rsidRPr="002D02DE">
        <w:rPr>
          <w:rStyle w:val="a6"/>
          <w:rFonts w:ascii="仿宋" w:eastAsia="仿宋" w:hAnsi="仿宋" w:hint="eastAsia"/>
          <w:bCs/>
          <w:sz w:val="32"/>
          <w:szCs w:val="32"/>
        </w:rPr>
        <w:t>:</w:t>
      </w:r>
      <w:r w:rsidRPr="002D02DE">
        <w:rPr>
          <w:rFonts w:ascii="仿宋" w:eastAsia="仿宋" w:hAnsi="仿宋" w:hint="eastAsia"/>
          <w:sz w:val="32"/>
          <w:szCs w:val="32"/>
        </w:rPr>
        <w:t>支出</w:t>
      </w:r>
      <w:r w:rsidRPr="002D02DE">
        <w:rPr>
          <w:rStyle w:val="a6"/>
          <w:rFonts w:ascii="仿宋" w:eastAsia="仿宋" w:hAnsi="仿宋" w:hint="eastAsia"/>
          <w:b w:val="0"/>
          <w:bCs/>
          <w:sz w:val="32"/>
          <w:szCs w:val="32"/>
        </w:rPr>
        <w:t>决算</w:t>
      </w:r>
      <w:r w:rsidR="002D02DE" w:rsidRPr="002D02DE">
        <w:rPr>
          <w:rFonts w:ascii="仿宋" w:eastAsia="仿宋" w:hAnsi="仿宋" w:hint="eastAsia"/>
          <w:sz w:val="32"/>
          <w:szCs w:val="32"/>
        </w:rPr>
        <w:t>68.56</w:t>
      </w:r>
      <w:r w:rsidRPr="002D02DE">
        <w:rPr>
          <w:rFonts w:ascii="仿宋" w:eastAsia="仿宋" w:hAnsi="仿宋" w:hint="eastAsia"/>
          <w:sz w:val="32"/>
          <w:szCs w:val="32"/>
        </w:rPr>
        <w:t>万元</w:t>
      </w:r>
      <w:r w:rsidRPr="002D02DE">
        <w:rPr>
          <w:rStyle w:val="a6"/>
          <w:rFonts w:ascii="仿宋" w:eastAsia="仿宋" w:hAnsi="仿宋" w:hint="eastAsia"/>
          <w:b w:val="0"/>
          <w:bCs/>
          <w:sz w:val="32"/>
          <w:szCs w:val="32"/>
        </w:rPr>
        <w:t>，完成预算100</w:t>
      </w:r>
      <w:r w:rsidRPr="002D02DE">
        <w:rPr>
          <w:rStyle w:val="a6"/>
          <w:rFonts w:ascii="仿宋" w:eastAsia="仿宋" w:hAnsi="仿宋"/>
          <w:b w:val="0"/>
          <w:bCs/>
          <w:sz w:val="32"/>
          <w:szCs w:val="32"/>
        </w:rPr>
        <w:t>%</w:t>
      </w:r>
      <w:r w:rsidRPr="002D02DE">
        <w:rPr>
          <w:rStyle w:val="a6"/>
          <w:rFonts w:ascii="仿宋" w:eastAsia="仿宋" w:hAnsi="仿宋" w:hint="eastAsia"/>
          <w:b w:val="0"/>
          <w:bCs/>
          <w:sz w:val="32"/>
          <w:szCs w:val="32"/>
        </w:rPr>
        <w:t>。</w:t>
      </w:r>
    </w:p>
    <w:p w:rsidR="00F841AA" w:rsidRPr="002D02DE" w:rsidRDefault="00E64D62" w:rsidP="004279A9">
      <w:pPr>
        <w:spacing w:line="600" w:lineRule="exact"/>
        <w:ind w:firstLineChars="200" w:firstLine="643"/>
        <w:rPr>
          <w:rFonts w:ascii="仿宋" w:eastAsia="仿宋" w:hAnsi="仿宋"/>
          <w:b/>
          <w:sz w:val="32"/>
          <w:szCs w:val="32"/>
        </w:rPr>
      </w:pPr>
      <w:r w:rsidRPr="002D02DE">
        <w:rPr>
          <w:rFonts w:ascii="仿宋" w:eastAsia="仿宋" w:hAnsi="仿宋" w:hint="eastAsia"/>
          <w:b/>
          <w:sz w:val="32"/>
          <w:szCs w:val="32"/>
        </w:rPr>
        <w:t>7.其他229</w:t>
      </w:r>
      <w:r w:rsidRPr="002D02DE">
        <w:rPr>
          <w:rStyle w:val="a6"/>
          <w:rFonts w:ascii="仿宋" w:eastAsia="仿宋" w:hAnsi="仿宋" w:hint="eastAsia"/>
          <w:b w:val="0"/>
          <w:bCs/>
          <w:sz w:val="32"/>
          <w:szCs w:val="32"/>
        </w:rPr>
        <w:t>（类）</w:t>
      </w:r>
      <w:r w:rsidRPr="002D02DE">
        <w:rPr>
          <w:rFonts w:ascii="仿宋" w:eastAsia="仿宋" w:hAnsi="仿宋" w:hint="eastAsia"/>
          <w:b/>
          <w:sz w:val="32"/>
          <w:szCs w:val="32"/>
        </w:rPr>
        <w:t>60</w:t>
      </w:r>
      <w:r w:rsidRPr="002D02DE">
        <w:rPr>
          <w:rStyle w:val="a6"/>
          <w:rFonts w:ascii="仿宋" w:eastAsia="仿宋" w:hAnsi="仿宋" w:hint="eastAsia"/>
          <w:b w:val="0"/>
          <w:bCs/>
          <w:sz w:val="32"/>
          <w:szCs w:val="32"/>
        </w:rPr>
        <w:t>（款）</w:t>
      </w:r>
      <w:r w:rsidRPr="002D02DE">
        <w:rPr>
          <w:rFonts w:ascii="仿宋" w:eastAsia="仿宋" w:hAnsi="仿宋" w:hint="eastAsia"/>
          <w:b/>
          <w:sz w:val="32"/>
          <w:szCs w:val="32"/>
        </w:rPr>
        <w:t>99</w:t>
      </w:r>
      <w:r w:rsidR="001A712A" w:rsidRPr="002D02DE">
        <w:rPr>
          <w:rStyle w:val="a6"/>
          <w:rFonts w:ascii="仿宋" w:eastAsia="仿宋" w:hAnsi="仿宋" w:hint="eastAsia"/>
          <w:b w:val="0"/>
          <w:bCs/>
          <w:sz w:val="32"/>
          <w:szCs w:val="32"/>
        </w:rPr>
        <w:t>（项）:</w:t>
      </w:r>
      <w:r w:rsidRPr="002D02DE">
        <w:rPr>
          <w:rFonts w:ascii="仿宋" w:eastAsia="仿宋" w:hAnsi="仿宋" w:hint="eastAsia"/>
          <w:sz w:val="32"/>
          <w:szCs w:val="32"/>
        </w:rPr>
        <w:t>支出</w:t>
      </w:r>
      <w:r w:rsidR="001A712A" w:rsidRPr="002D02DE">
        <w:rPr>
          <w:rStyle w:val="a6"/>
          <w:rFonts w:ascii="仿宋" w:eastAsia="仿宋" w:hAnsi="仿宋" w:hint="eastAsia"/>
          <w:b w:val="0"/>
          <w:bCs/>
          <w:sz w:val="32"/>
          <w:szCs w:val="32"/>
        </w:rPr>
        <w:t>决算</w:t>
      </w:r>
      <w:r w:rsidR="002D02DE" w:rsidRPr="002D02DE">
        <w:rPr>
          <w:rFonts w:ascii="仿宋" w:eastAsia="仿宋" w:hAnsi="仿宋" w:hint="eastAsia"/>
          <w:sz w:val="32"/>
          <w:szCs w:val="32"/>
        </w:rPr>
        <w:t>0</w:t>
      </w:r>
      <w:r w:rsidRPr="002D02DE">
        <w:rPr>
          <w:rFonts w:ascii="仿宋" w:eastAsia="仿宋" w:hAnsi="仿宋" w:hint="eastAsia"/>
          <w:sz w:val="32"/>
          <w:szCs w:val="32"/>
        </w:rPr>
        <w:t>万元</w:t>
      </w:r>
      <w:r w:rsidR="001A712A" w:rsidRPr="002D02DE">
        <w:rPr>
          <w:rFonts w:ascii="仿宋" w:eastAsia="仿宋" w:hAnsi="仿宋" w:hint="eastAsia"/>
          <w:sz w:val="32"/>
          <w:szCs w:val="32"/>
        </w:rPr>
        <w:t>,</w:t>
      </w:r>
      <w:r w:rsidR="001A712A" w:rsidRPr="002D02DE">
        <w:rPr>
          <w:rStyle w:val="a6"/>
          <w:rFonts w:ascii="仿宋" w:eastAsia="仿宋" w:hAnsi="仿宋" w:hint="eastAsia"/>
          <w:b w:val="0"/>
          <w:bCs/>
          <w:sz w:val="32"/>
          <w:szCs w:val="32"/>
        </w:rPr>
        <w:t xml:space="preserve"> 完成预算100</w:t>
      </w:r>
      <w:r w:rsidR="001A712A" w:rsidRPr="002D02DE">
        <w:rPr>
          <w:rStyle w:val="a6"/>
          <w:rFonts w:ascii="仿宋" w:eastAsia="仿宋" w:hAnsi="仿宋"/>
          <w:b w:val="0"/>
          <w:bCs/>
          <w:sz w:val="32"/>
          <w:szCs w:val="32"/>
        </w:rPr>
        <w:t>%</w:t>
      </w:r>
      <w:r w:rsidR="001A712A" w:rsidRPr="002D02DE">
        <w:rPr>
          <w:rStyle w:val="a6"/>
          <w:rFonts w:ascii="仿宋" w:eastAsia="仿宋" w:hAnsi="仿宋" w:hint="eastAsia"/>
          <w:b w:val="0"/>
          <w:bCs/>
          <w:sz w:val="32"/>
          <w:szCs w:val="32"/>
        </w:rPr>
        <w:t>。</w:t>
      </w:r>
    </w:p>
    <w:p w:rsidR="000D1D50" w:rsidRPr="002D02DE" w:rsidRDefault="00A268C4" w:rsidP="004464F4">
      <w:pPr>
        <w:tabs>
          <w:tab w:val="right" w:pos="8306"/>
        </w:tabs>
        <w:spacing w:line="600" w:lineRule="exact"/>
        <w:ind w:firstLine="640"/>
        <w:outlineLvl w:val="1"/>
        <w:rPr>
          <w:rStyle w:val="2Char"/>
        </w:rPr>
      </w:pPr>
      <w:bookmarkStart w:id="40" w:name="_Toc15377214"/>
      <w:bookmarkStart w:id="41" w:name="_Toc15396608"/>
      <w:r w:rsidRPr="002D02DE">
        <w:rPr>
          <w:rFonts w:ascii="黑体" w:eastAsia="黑体" w:hint="eastAsia"/>
          <w:sz w:val="32"/>
          <w:szCs w:val="32"/>
        </w:rPr>
        <w:t>六</w:t>
      </w:r>
      <w:r w:rsidRPr="002D02DE">
        <w:rPr>
          <w:rFonts w:ascii="黑体" w:eastAsia="黑体" w:hint="eastAsia"/>
          <w:b/>
          <w:sz w:val="32"/>
          <w:szCs w:val="32"/>
        </w:rPr>
        <w:t>、</w:t>
      </w:r>
      <w:r w:rsidRPr="002D02DE">
        <w:rPr>
          <w:rFonts w:ascii="黑体" w:eastAsia="黑体" w:hAnsi="黑体" w:hint="eastAsia"/>
          <w:b/>
          <w:sz w:val="32"/>
          <w:szCs w:val="32"/>
        </w:rPr>
        <w:t>一</w:t>
      </w:r>
      <w:r w:rsidRPr="002D02DE">
        <w:rPr>
          <w:rStyle w:val="2Char"/>
          <w:rFonts w:ascii="黑体" w:eastAsia="黑体" w:hAnsi="黑体" w:hint="eastAsia"/>
          <w:b w:val="0"/>
        </w:rPr>
        <w:t>般公共预算财政拨款基本支出决算情况说明</w:t>
      </w:r>
      <w:bookmarkEnd w:id="40"/>
      <w:bookmarkEnd w:id="41"/>
      <w:r w:rsidR="004464F4" w:rsidRPr="002D02DE">
        <w:rPr>
          <w:rStyle w:val="2Char"/>
          <w:rFonts w:ascii="黑体" w:eastAsia="黑体" w:hAnsi="黑体"/>
          <w:b w:val="0"/>
        </w:rPr>
        <w:tab/>
      </w:r>
    </w:p>
    <w:p w:rsidR="000D1D50" w:rsidRPr="002D02DE" w:rsidRDefault="00A268C4">
      <w:pPr>
        <w:spacing w:line="600" w:lineRule="exact"/>
        <w:ind w:firstLine="645"/>
        <w:rPr>
          <w:rFonts w:ascii="仿宋" w:eastAsia="仿宋" w:hAnsi="仿宋"/>
          <w:sz w:val="32"/>
          <w:szCs w:val="32"/>
        </w:rPr>
      </w:pPr>
      <w:r w:rsidRPr="002D02DE">
        <w:rPr>
          <w:rFonts w:ascii="仿宋" w:eastAsia="仿宋" w:hAnsi="仿宋"/>
          <w:sz w:val="32"/>
          <w:szCs w:val="32"/>
        </w:rPr>
        <w:t>201</w:t>
      </w:r>
      <w:r w:rsidR="00992659" w:rsidRPr="002D02DE">
        <w:rPr>
          <w:rFonts w:ascii="仿宋" w:eastAsia="仿宋" w:hAnsi="仿宋" w:hint="eastAsia"/>
          <w:sz w:val="32"/>
          <w:szCs w:val="32"/>
        </w:rPr>
        <w:t>9</w:t>
      </w:r>
      <w:r w:rsidRPr="002D02DE">
        <w:rPr>
          <w:rFonts w:ascii="仿宋" w:eastAsia="仿宋" w:hAnsi="仿宋" w:hint="eastAsia"/>
          <w:sz w:val="32"/>
          <w:szCs w:val="32"/>
        </w:rPr>
        <w:t>年一般公共预算财政拨款基本支出</w:t>
      </w:r>
      <w:r w:rsidR="002D02DE" w:rsidRPr="002D02DE">
        <w:rPr>
          <w:rFonts w:ascii="仿宋" w:eastAsia="仿宋" w:hAnsi="仿宋" w:hint="eastAsia"/>
          <w:sz w:val="32"/>
          <w:szCs w:val="32"/>
        </w:rPr>
        <w:t>1186.7</w:t>
      </w:r>
      <w:r w:rsidRPr="002D02DE">
        <w:rPr>
          <w:rFonts w:ascii="仿宋" w:eastAsia="仿宋" w:hAnsi="仿宋" w:hint="eastAsia"/>
          <w:sz w:val="32"/>
          <w:szCs w:val="32"/>
        </w:rPr>
        <w:t>万元，其中：</w:t>
      </w:r>
    </w:p>
    <w:p w:rsidR="00B177F2" w:rsidRPr="002D02DE" w:rsidRDefault="00A268C4">
      <w:pPr>
        <w:spacing w:line="600" w:lineRule="exact"/>
        <w:ind w:firstLine="645"/>
        <w:rPr>
          <w:rFonts w:ascii="仿宋" w:eastAsia="仿宋" w:hAnsi="仿宋"/>
          <w:sz w:val="32"/>
          <w:szCs w:val="32"/>
        </w:rPr>
      </w:pPr>
      <w:r w:rsidRPr="002D02DE">
        <w:rPr>
          <w:rFonts w:ascii="仿宋" w:eastAsia="仿宋" w:hAnsi="仿宋" w:hint="eastAsia"/>
          <w:sz w:val="32"/>
          <w:szCs w:val="32"/>
        </w:rPr>
        <w:t>人员经费</w:t>
      </w:r>
      <w:r w:rsidR="002D02DE" w:rsidRPr="002D02DE">
        <w:rPr>
          <w:rFonts w:ascii="仿宋" w:eastAsia="仿宋" w:hAnsi="仿宋" w:hint="eastAsia"/>
          <w:sz w:val="32"/>
          <w:szCs w:val="32"/>
        </w:rPr>
        <w:t>1043.52</w:t>
      </w:r>
      <w:r w:rsidRPr="002D02DE">
        <w:rPr>
          <w:rFonts w:ascii="仿宋" w:eastAsia="仿宋" w:hAnsi="仿宋" w:hint="eastAsia"/>
          <w:sz w:val="32"/>
          <w:szCs w:val="32"/>
        </w:rPr>
        <w:t>万元，主要包括：</w:t>
      </w:r>
      <w:r w:rsidR="002D02DE" w:rsidRPr="002D02DE">
        <w:rPr>
          <w:rFonts w:ascii="仿宋" w:eastAsia="仿宋" w:hAnsi="仿宋" w:hint="eastAsia"/>
          <w:sz w:val="32"/>
          <w:szCs w:val="32"/>
        </w:rPr>
        <w:t>基本工资、津贴补贴、伙食补助费、绩效工资、机关事业单位基本养老保险费、职工基本医疗保险缴费、住房公积金、其他工资福利支出、抚恤金、助学金、奖励金、其他个人和家庭的补助支出</w:t>
      </w:r>
      <w:r w:rsidR="00B177F2" w:rsidRPr="002D02DE">
        <w:rPr>
          <w:rFonts w:ascii="仿宋" w:eastAsia="仿宋" w:hAnsi="仿宋" w:hint="eastAsia"/>
          <w:sz w:val="32"/>
          <w:szCs w:val="32"/>
        </w:rPr>
        <w:t>等</w:t>
      </w:r>
      <w:r w:rsidRPr="002D02DE">
        <w:rPr>
          <w:rFonts w:ascii="仿宋" w:eastAsia="仿宋" w:hAnsi="仿宋" w:hint="eastAsia"/>
          <w:sz w:val="32"/>
          <w:szCs w:val="32"/>
        </w:rPr>
        <w:t>。</w:t>
      </w:r>
    </w:p>
    <w:p w:rsidR="000D1D50" w:rsidRPr="002D02DE" w:rsidRDefault="00A268C4">
      <w:pPr>
        <w:spacing w:line="600" w:lineRule="exact"/>
        <w:ind w:firstLine="645"/>
        <w:rPr>
          <w:rFonts w:ascii="仿宋" w:eastAsia="仿宋" w:hAnsi="仿宋"/>
          <w:sz w:val="32"/>
          <w:szCs w:val="32"/>
        </w:rPr>
      </w:pPr>
      <w:r w:rsidRPr="002D02DE">
        <w:rPr>
          <w:rFonts w:ascii="仿宋" w:eastAsia="仿宋" w:hAnsi="仿宋" w:hint="eastAsia"/>
          <w:sz w:val="32"/>
          <w:szCs w:val="32"/>
        </w:rPr>
        <w:t>公用经费</w:t>
      </w:r>
      <w:r w:rsidR="002D02DE" w:rsidRPr="002D02DE">
        <w:rPr>
          <w:rFonts w:ascii="仿宋" w:eastAsia="仿宋" w:hAnsi="仿宋" w:hint="eastAsia"/>
          <w:sz w:val="32"/>
          <w:szCs w:val="32"/>
        </w:rPr>
        <w:t>143.17</w:t>
      </w:r>
      <w:r w:rsidRPr="002D02DE">
        <w:rPr>
          <w:rFonts w:ascii="仿宋" w:eastAsia="仿宋" w:hAnsi="仿宋" w:hint="eastAsia"/>
          <w:sz w:val="32"/>
          <w:szCs w:val="32"/>
        </w:rPr>
        <w:t>万元，主要包括：</w:t>
      </w:r>
      <w:r w:rsidR="002D02DE" w:rsidRPr="002D02DE">
        <w:rPr>
          <w:rFonts w:ascii="仿宋" w:eastAsia="仿宋" w:hAnsi="仿宋" w:hint="eastAsia"/>
          <w:sz w:val="32"/>
          <w:szCs w:val="32"/>
        </w:rPr>
        <w:t>办公费、印刷费、手续费、水费、电费、邮电费、物业管理费、差旅费、维修（护）费、租赁费、培训费、专用材料费、劳务费、工会经费、福利费、其他交通费用、其他商品和服务支出、办公设备购置、专用设备购置、无形资产购置</w:t>
      </w:r>
      <w:r w:rsidR="00B177F2" w:rsidRPr="002D02DE">
        <w:rPr>
          <w:rFonts w:ascii="仿宋" w:eastAsia="仿宋" w:hAnsi="仿宋" w:hint="eastAsia"/>
          <w:sz w:val="32"/>
          <w:szCs w:val="32"/>
        </w:rPr>
        <w:t>等</w:t>
      </w:r>
      <w:r w:rsidRPr="002D02DE">
        <w:rPr>
          <w:rFonts w:ascii="仿宋" w:eastAsia="仿宋" w:hAnsi="仿宋" w:hint="eastAsia"/>
          <w:sz w:val="32"/>
          <w:szCs w:val="32"/>
        </w:rPr>
        <w:t>。</w:t>
      </w:r>
    </w:p>
    <w:p w:rsidR="000D1D50" w:rsidRPr="002D02DE" w:rsidRDefault="00A268C4">
      <w:pPr>
        <w:spacing w:line="600" w:lineRule="exact"/>
        <w:ind w:firstLine="640"/>
        <w:outlineLvl w:val="1"/>
        <w:rPr>
          <w:rStyle w:val="2Char"/>
          <w:rFonts w:ascii="黑体" w:eastAsia="黑体" w:hAnsi="黑体"/>
          <w:b w:val="0"/>
        </w:rPr>
      </w:pPr>
      <w:bookmarkStart w:id="42" w:name="_Toc15377215"/>
      <w:bookmarkStart w:id="43" w:name="_Toc15396609"/>
      <w:r w:rsidRPr="002D02DE">
        <w:rPr>
          <w:rFonts w:ascii="黑体" w:eastAsia="黑体" w:hint="eastAsia"/>
          <w:sz w:val="32"/>
          <w:szCs w:val="32"/>
        </w:rPr>
        <w:t>七、</w:t>
      </w:r>
      <w:r w:rsidRPr="002D02DE">
        <w:rPr>
          <w:rStyle w:val="2Char"/>
          <w:rFonts w:ascii="黑体" w:eastAsia="黑体" w:hAnsi="黑体" w:hint="eastAsia"/>
        </w:rPr>
        <w:t>“</w:t>
      </w:r>
      <w:r w:rsidRPr="002D02DE">
        <w:rPr>
          <w:rStyle w:val="2Char"/>
          <w:rFonts w:ascii="黑体" w:eastAsia="黑体" w:hAnsi="黑体" w:hint="eastAsia"/>
          <w:b w:val="0"/>
        </w:rPr>
        <w:t>三公”经费财政拨款支出决算情况说明</w:t>
      </w:r>
      <w:bookmarkEnd w:id="42"/>
      <w:bookmarkEnd w:id="43"/>
    </w:p>
    <w:p w:rsidR="000D1D50" w:rsidRPr="002D02DE" w:rsidRDefault="00A268C4" w:rsidP="00B42FB5">
      <w:pPr>
        <w:spacing w:line="600" w:lineRule="exact"/>
        <w:ind w:firstLine="640"/>
        <w:rPr>
          <w:rFonts w:ascii="仿宋" w:eastAsia="仿宋" w:hAnsi="仿宋"/>
          <w:b/>
          <w:sz w:val="32"/>
          <w:szCs w:val="32"/>
        </w:rPr>
      </w:pPr>
      <w:r w:rsidRPr="002D02DE">
        <w:rPr>
          <w:rFonts w:ascii="仿宋" w:eastAsia="仿宋" w:hAnsi="仿宋"/>
          <w:sz w:val="32"/>
          <w:szCs w:val="32"/>
        </w:rPr>
        <w:t>201</w:t>
      </w:r>
      <w:r w:rsidR="00992659" w:rsidRPr="002D02DE">
        <w:rPr>
          <w:rFonts w:ascii="仿宋" w:eastAsia="仿宋" w:hAnsi="仿宋" w:hint="eastAsia"/>
          <w:sz w:val="32"/>
          <w:szCs w:val="32"/>
        </w:rPr>
        <w:t>9</w:t>
      </w:r>
      <w:r w:rsidRPr="002D02DE">
        <w:rPr>
          <w:rFonts w:ascii="仿宋" w:eastAsia="仿宋" w:hAnsi="仿宋" w:hint="eastAsia"/>
          <w:sz w:val="32"/>
          <w:szCs w:val="32"/>
        </w:rPr>
        <w:t>年“三公”经费财政拨款支出决算为</w:t>
      </w:r>
      <w:r w:rsidR="002D02DE" w:rsidRPr="002D02DE">
        <w:rPr>
          <w:rFonts w:ascii="仿宋" w:eastAsia="仿宋" w:hAnsi="仿宋" w:hint="eastAsia"/>
          <w:sz w:val="32"/>
          <w:szCs w:val="32"/>
        </w:rPr>
        <w:t>0</w:t>
      </w:r>
      <w:r w:rsidRPr="002D02DE">
        <w:rPr>
          <w:rFonts w:ascii="仿宋" w:eastAsia="仿宋" w:hAnsi="仿宋" w:hint="eastAsia"/>
          <w:sz w:val="32"/>
          <w:szCs w:val="32"/>
        </w:rPr>
        <w:t>万元。</w:t>
      </w:r>
    </w:p>
    <w:p w:rsidR="000D1D50" w:rsidRPr="002D02DE" w:rsidRDefault="00A268C4">
      <w:pPr>
        <w:spacing w:line="600" w:lineRule="exact"/>
        <w:ind w:firstLine="640"/>
        <w:outlineLvl w:val="1"/>
        <w:rPr>
          <w:rStyle w:val="2Char"/>
          <w:rFonts w:ascii="黑体" w:eastAsia="黑体" w:hAnsi="黑体"/>
        </w:rPr>
      </w:pPr>
      <w:bookmarkStart w:id="44" w:name="_GoBack"/>
      <w:bookmarkStart w:id="45" w:name="_Toc15377218"/>
      <w:bookmarkStart w:id="46" w:name="_Toc15396610"/>
      <w:bookmarkEnd w:id="44"/>
      <w:r w:rsidRPr="002D02DE">
        <w:rPr>
          <w:rFonts w:ascii="黑体" w:eastAsia="黑体" w:hint="eastAsia"/>
          <w:sz w:val="32"/>
          <w:szCs w:val="32"/>
        </w:rPr>
        <w:t>八、</w:t>
      </w:r>
      <w:r w:rsidRPr="002D02DE">
        <w:rPr>
          <w:rStyle w:val="2Char"/>
          <w:rFonts w:ascii="黑体" w:eastAsia="黑体" w:hAnsi="黑体" w:hint="eastAsia"/>
          <w:b w:val="0"/>
        </w:rPr>
        <w:t>政府性基金预算支出决算情况说明</w:t>
      </w:r>
      <w:bookmarkEnd w:id="45"/>
      <w:bookmarkEnd w:id="46"/>
    </w:p>
    <w:p w:rsidR="00F841AA" w:rsidRPr="002D02DE" w:rsidRDefault="00A268C4">
      <w:pPr>
        <w:spacing w:line="600" w:lineRule="exact"/>
        <w:ind w:firstLine="640"/>
        <w:rPr>
          <w:rFonts w:ascii="仿宋_GB2312" w:eastAsia="仿宋_GB2312"/>
          <w:sz w:val="32"/>
          <w:szCs w:val="32"/>
        </w:rPr>
      </w:pPr>
      <w:r w:rsidRPr="002D02DE">
        <w:rPr>
          <w:rFonts w:ascii="仿宋_GB2312" w:eastAsia="仿宋_GB2312"/>
          <w:sz w:val="32"/>
          <w:szCs w:val="32"/>
        </w:rPr>
        <w:t>201</w:t>
      </w:r>
      <w:r w:rsidR="00992659" w:rsidRPr="002D02DE">
        <w:rPr>
          <w:rFonts w:ascii="仿宋_GB2312" w:eastAsia="仿宋_GB2312" w:hint="eastAsia"/>
          <w:sz w:val="32"/>
          <w:szCs w:val="32"/>
        </w:rPr>
        <w:t>9</w:t>
      </w:r>
      <w:r w:rsidRPr="002D02DE">
        <w:rPr>
          <w:rFonts w:ascii="仿宋_GB2312" w:eastAsia="仿宋_GB2312" w:hint="eastAsia"/>
          <w:sz w:val="32"/>
          <w:szCs w:val="32"/>
        </w:rPr>
        <w:t>年政府性基金预算拨款支出</w:t>
      </w:r>
      <w:r w:rsidR="002D02DE" w:rsidRPr="002D02DE">
        <w:rPr>
          <w:rFonts w:ascii="仿宋" w:eastAsia="仿宋" w:hAnsi="仿宋" w:hint="eastAsia"/>
          <w:sz w:val="32"/>
          <w:szCs w:val="32"/>
        </w:rPr>
        <w:t>0</w:t>
      </w:r>
      <w:r w:rsidRPr="002D02DE">
        <w:rPr>
          <w:rFonts w:ascii="仿宋_GB2312" w:eastAsia="仿宋_GB2312" w:hint="eastAsia"/>
          <w:sz w:val="32"/>
          <w:szCs w:val="32"/>
        </w:rPr>
        <w:t>万元。</w:t>
      </w:r>
    </w:p>
    <w:p w:rsidR="000D1D50" w:rsidRPr="002D02DE" w:rsidRDefault="00A268C4">
      <w:pPr>
        <w:numPr>
          <w:ilvl w:val="0"/>
          <w:numId w:val="3"/>
        </w:numPr>
        <w:spacing w:line="600" w:lineRule="exact"/>
        <w:ind w:firstLine="640"/>
        <w:outlineLvl w:val="1"/>
        <w:rPr>
          <w:rStyle w:val="2Char"/>
          <w:rFonts w:ascii="黑体" w:eastAsia="黑体" w:hAnsi="黑体"/>
          <w:b w:val="0"/>
        </w:rPr>
      </w:pPr>
      <w:bookmarkStart w:id="47" w:name="_Toc15377219"/>
      <w:bookmarkStart w:id="48" w:name="_Toc15396611"/>
      <w:r w:rsidRPr="002D02DE">
        <w:rPr>
          <w:rStyle w:val="2Char"/>
          <w:rFonts w:ascii="黑体" w:eastAsia="黑体" w:hAnsi="黑体" w:hint="eastAsia"/>
          <w:b w:val="0"/>
        </w:rPr>
        <w:t>国有资本经营预算支出决算情况说明</w:t>
      </w:r>
      <w:bookmarkEnd w:id="47"/>
      <w:bookmarkEnd w:id="48"/>
    </w:p>
    <w:p w:rsidR="000D1D50" w:rsidRPr="002D02DE" w:rsidRDefault="00A268C4">
      <w:pPr>
        <w:spacing w:line="600" w:lineRule="exact"/>
        <w:ind w:firstLine="640"/>
        <w:rPr>
          <w:rFonts w:ascii="仿宋_GB2312" w:eastAsia="仿宋_GB2312"/>
          <w:sz w:val="32"/>
          <w:szCs w:val="32"/>
        </w:rPr>
      </w:pPr>
      <w:r w:rsidRPr="002D02DE">
        <w:rPr>
          <w:rFonts w:ascii="仿宋_GB2312" w:eastAsia="仿宋_GB2312"/>
          <w:sz w:val="32"/>
          <w:szCs w:val="32"/>
        </w:rPr>
        <w:lastRenderedPageBreak/>
        <w:t>201</w:t>
      </w:r>
      <w:r w:rsidR="00992659" w:rsidRPr="002D02DE">
        <w:rPr>
          <w:rFonts w:ascii="仿宋_GB2312" w:eastAsia="仿宋_GB2312" w:hint="eastAsia"/>
          <w:sz w:val="32"/>
          <w:szCs w:val="32"/>
        </w:rPr>
        <w:t>9</w:t>
      </w:r>
      <w:r w:rsidRPr="002D02DE">
        <w:rPr>
          <w:rFonts w:ascii="仿宋_GB2312" w:eastAsia="仿宋_GB2312" w:hint="eastAsia"/>
          <w:sz w:val="32"/>
          <w:szCs w:val="32"/>
        </w:rPr>
        <w:t>年国有资本经营预算拨款支出</w:t>
      </w:r>
      <w:r w:rsidR="000D552F" w:rsidRPr="002D02DE">
        <w:rPr>
          <w:rFonts w:ascii="仿宋_GB2312" w:eastAsia="仿宋_GB2312" w:hint="eastAsia"/>
          <w:sz w:val="32"/>
          <w:szCs w:val="32"/>
        </w:rPr>
        <w:t>0</w:t>
      </w:r>
      <w:r w:rsidRPr="002D02DE">
        <w:rPr>
          <w:rFonts w:ascii="仿宋_GB2312" w:eastAsia="仿宋_GB2312" w:hint="eastAsia"/>
          <w:sz w:val="32"/>
          <w:szCs w:val="32"/>
        </w:rPr>
        <w:t>万元。</w:t>
      </w:r>
    </w:p>
    <w:p w:rsidR="00A91760" w:rsidRPr="002D02DE" w:rsidRDefault="00A91760" w:rsidP="003B688C">
      <w:pPr>
        <w:pStyle w:val="a7"/>
        <w:numPr>
          <w:ilvl w:val="0"/>
          <w:numId w:val="10"/>
        </w:numPr>
        <w:spacing w:line="580" w:lineRule="exact"/>
        <w:ind w:firstLineChars="0"/>
        <w:rPr>
          <w:rStyle w:val="2Char"/>
          <w:rFonts w:ascii="黑体" w:eastAsia="黑体" w:hAnsi="黑体"/>
          <w:b w:val="0"/>
        </w:rPr>
      </w:pPr>
      <w:r w:rsidRPr="002D02DE">
        <w:rPr>
          <w:rStyle w:val="2Char"/>
          <w:rFonts w:ascii="黑体" w:eastAsia="黑体" w:hAnsi="黑体" w:hint="eastAsia"/>
          <w:b w:val="0"/>
        </w:rPr>
        <w:t>预算绩效情况说明</w:t>
      </w:r>
    </w:p>
    <w:p w:rsidR="00A91760" w:rsidRPr="002D02DE" w:rsidRDefault="00A91760" w:rsidP="004279A9">
      <w:pPr>
        <w:numPr>
          <w:ilvl w:val="0"/>
          <w:numId w:val="6"/>
        </w:numPr>
        <w:spacing w:line="580" w:lineRule="exact"/>
        <w:ind w:firstLineChars="200" w:firstLine="643"/>
        <w:rPr>
          <w:rFonts w:ascii="仿宋" w:eastAsia="仿宋" w:hAnsi="仿宋" w:cs="楷体_GB2312"/>
          <w:b/>
          <w:bCs/>
          <w:sz w:val="32"/>
          <w:szCs w:val="32"/>
        </w:rPr>
      </w:pPr>
      <w:r w:rsidRPr="002D02DE">
        <w:rPr>
          <w:rFonts w:ascii="仿宋" w:eastAsia="仿宋" w:hAnsi="仿宋" w:cs="楷体_GB2312" w:hint="eastAsia"/>
          <w:b/>
          <w:bCs/>
          <w:sz w:val="32"/>
          <w:szCs w:val="32"/>
        </w:rPr>
        <w:t>预算绩效管理工作开展情况。</w:t>
      </w:r>
    </w:p>
    <w:p w:rsidR="00A91760" w:rsidRPr="002D02DE" w:rsidRDefault="00A91760" w:rsidP="00A91760">
      <w:pPr>
        <w:spacing w:line="580" w:lineRule="exact"/>
        <w:ind w:firstLineChars="200" w:firstLine="640"/>
        <w:rPr>
          <w:rFonts w:ascii="仿宋_GB2312" w:eastAsia="仿宋_GB2312" w:hAnsi="仿宋_GB2312" w:cs="仿宋_GB2312"/>
          <w:sz w:val="32"/>
          <w:szCs w:val="32"/>
        </w:rPr>
      </w:pPr>
      <w:r w:rsidRPr="002D02DE">
        <w:rPr>
          <w:rFonts w:ascii="仿宋_GB2312" w:eastAsia="仿宋_GB2312" w:hAnsi="仿宋_GB2312" w:cs="仿宋_GB2312" w:hint="eastAsia"/>
          <w:sz w:val="32"/>
          <w:szCs w:val="32"/>
        </w:rPr>
        <w:t>根据预算绩效管理要求，</w:t>
      </w:r>
      <w:r w:rsidR="004720A1" w:rsidRPr="002D02DE">
        <w:rPr>
          <w:rFonts w:ascii="仿宋_GB2312" w:eastAsia="仿宋_GB2312" w:hAnsi="仿宋_GB2312" w:cs="仿宋_GB2312" w:hint="eastAsia"/>
          <w:sz w:val="32"/>
          <w:szCs w:val="32"/>
        </w:rPr>
        <w:t>我校</w:t>
      </w:r>
      <w:r w:rsidRPr="002D02DE">
        <w:rPr>
          <w:rFonts w:ascii="仿宋_GB2312" w:eastAsia="仿宋_GB2312" w:hAnsi="仿宋_GB2312" w:cs="仿宋_GB2312" w:hint="eastAsia"/>
          <w:sz w:val="32"/>
          <w:szCs w:val="32"/>
        </w:rPr>
        <w:t>在年初预算编制阶段，组织对</w:t>
      </w:r>
      <w:r w:rsidR="00D14C26" w:rsidRPr="002D02DE">
        <w:rPr>
          <w:rFonts w:ascii="仿宋_GB2312" w:eastAsia="仿宋_GB2312" w:hAnsi="仿宋_GB2312" w:cs="仿宋_GB2312" w:hint="eastAsia"/>
          <w:sz w:val="32"/>
          <w:szCs w:val="32"/>
        </w:rPr>
        <w:t>民生资金</w:t>
      </w:r>
      <w:r w:rsidR="004720A1" w:rsidRPr="002D02DE">
        <w:rPr>
          <w:rFonts w:ascii="仿宋_GB2312" w:eastAsia="仿宋_GB2312" w:hAnsi="仿宋_GB2312" w:cs="仿宋_GB2312" w:hint="eastAsia"/>
          <w:sz w:val="32"/>
          <w:szCs w:val="32"/>
        </w:rPr>
        <w:t>、人员经费、办公经费</w:t>
      </w:r>
      <w:r w:rsidRPr="002D02DE">
        <w:rPr>
          <w:rFonts w:ascii="仿宋_GB2312" w:eastAsia="仿宋_GB2312" w:hAnsi="仿宋_GB2312" w:cs="仿宋_GB2312" w:hint="eastAsia"/>
          <w:sz w:val="32"/>
          <w:szCs w:val="32"/>
        </w:rPr>
        <w:t>项目开展了预算事前绩效评估，对</w:t>
      </w:r>
      <w:r w:rsidR="00D14C26" w:rsidRPr="002D02DE">
        <w:rPr>
          <w:rFonts w:ascii="仿宋_GB2312" w:eastAsia="仿宋_GB2312" w:hAnsi="仿宋_GB2312" w:cs="仿宋_GB2312" w:hint="eastAsia"/>
          <w:sz w:val="32"/>
          <w:szCs w:val="32"/>
        </w:rPr>
        <w:t>民生资金</w:t>
      </w:r>
      <w:r w:rsidR="00885EB2" w:rsidRPr="002D02DE">
        <w:rPr>
          <w:rFonts w:ascii="仿宋_GB2312" w:eastAsia="仿宋_GB2312" w:hAnsi="仿宋_GB2312" w:cs="仿宋_GB2312" w:hint="eastAsia"/>
          <w:sz w:val="32"/>
          <w:szCs w:val="32"/>
        </w:rPr>
        <w:t>、人员经费、办公经费</w:t>
      </w:r>
      <w:r w:rsidRPr="002D02DE">
        <w:rPr>
          <w:rFonts w:ascii="仿宋_GB2312" w:eastAsia="仿宋_GB2312" w:hAnsi="仿宋_GB2312" w:cs="仿宋_GB2312" w:hint="eastAsia"/>
          <w:sz w:val="32"/>
          <w:szCs w:val="32"/>
        </w:rPr>
        <w:t>项目编制了绩效目标，预算执行过程中，选取</w:t>
      </w:r>
      <w:r w:rsidR="00D14C26" w:rsidRPr="002D02DE">
        <w:rPr>
          <w:rFonts w:ascii="仿宋_GB2312" w:eastAsia="仿宋_GB2312" w:hAnsi="仿宋_GB2312" w:cs="仿宋_GB2312" w:hint="eastAsia"/>
          <w:sz w:val="32"/>
          <w:szCs w:val="32"/>
        </w:rPr>
        <w:t>民生资金</w:t>
      </w:r>
      <w:r w:rsidRPr="002D02DE">
        <w:rPr>
          <w:rFonts w:ascii="仿宋_GB2312" w:eastAsia="仿宋_GB2312" w:hAnsi="仿宋_GB2312" w:cs="仿宋_GB2312" w:hint="eastAsia"/>
          <w:sz w:val="32"/>
          <w:szCs w:val="32"/>
        </w:rPr>
        <w:t>项目开展绩效监控，年终执行完毕后，对</w:t>
      </w:r>
      <w:r w:rsidR="00D14C26" w:rsidRPr="002D02DE">
        <w:rPr>
          <w:rFonts w:ascii="仿宋_GB2312" w:eastAsia="仿宋_GB2312" w:hAnsi="仿宋_GB2312" w:cs="仿宋_GB2312" w:hint="eastAsia"/>
          <w:sz w:val="32"/>
          <w:szCs w:val="32"/>
        </w:rPr>
        <w:t>民生资金</w:t>
      </w:r>
      <w:r w:rsidRPr="002D02DE">
        <w:rPr>
          <w:rFonts w:ascii="仿宋_GB2312" w:eastAsia="仿宋_GB2312" w:hAnsi="仿宋_GB2312" w:cs="仿宋_GB2312" w:hint="eastAsia"/>
          <w:sz w:val="32"/>
          <w:szCs w:val="32"/>
        </w:rPr>
        <w:t>项目开展了绩效目标完成情况梳理填报。</w:t>
      </w:r>
    </w:p>
    <w:p w:rsidR="00A91760" w:rsidRPr="002D02DE" w:rsidRDefault="00A91760" w:rsidP="00A91760">
      <w:pPr>
        <w:spacing w:line="580" w:lineRule="exact"/>
        <w:ind w:firstLineChars="200" w:firstLine="640"/>
        <w:rPr>
          <w:rFonts w:ascii="仿宋_GB2312" w:eastAsia="仿宋_GB2312" w:hAnsi="仿宋_GB2312" w:cs="仿宋_GB2312"/>
          <w:sz w:val="32"/>
          <w:szCs w:val="32"/>
        </w:rPr>
      </w:pPr>
      <w:r w:rsidRPr="002D02DE">
        <w:rPr>
          <w:rFonts w:ascii="仿宋_GB2312" w:eastAsia="仿宋_GB2312" w:hAnsi="仿宋_GB2312" w:cs="仿宋_GB2312" w:hint="eastAsia"/>
          <w:sz w:val="32"/>
          <w:szCs w:val="32"/>
        </w:rPr>
        <w:t>本部门按要求对201</w:t>
      </w:r>
      <w:r w:rsidR="00992659" w:rsidRPr="002D02DE">
        <w:rPr>
          <w:rFonts w:ascii="仿宋_GB2312" w:eastAsia="仿宋_GB2312" w:hAnsi="仿宋_GB2312" w:cs="仿宋_GB2312" w:hint="eastAsia"/>
          <w:sz w:val="32"/>
          <w:szCs w:val="32"/>
        </w:rPr>
        <w:t>9</w:t>
      </w:r>
      <w:r w:rsidRPr="002D02DE">
        <w:rPr>
          <w:rFonts w:ascii="仿宋_GB2312" w:eastAsia="仿宋_GB2312" w:hAnsi="仿宋_GB2312" w:cs="仿宋_GB2312" w:hint="eastAsia"/>
          <w:sz w:val="32"/>
          <w:szCs w:val="32"/>
        </w:rPr>
        <w:t>年部门整体支出开展绩效自评，从评价情况来看</w:t>
      </w:r>
      <w:r w:rsidR="004720A1" w:rsidRPr="002D02DE">
        <w:rPr>
          <w:rFonts w:ascii="仿宋_GB2312" w:eastAsia="仿宋_GB2312" w:hAnsi="仿宋_GB2312" w:cs="仿宋_GB2312" w:hint="eastAsia"/>
          <w:sz w:val="32"/>
          <w:szCs w:val="32"/>
        </w:rPr>
        <w:t>完成了年度主要任务，严格控制经费合理正确使用</w:t>
      </w:r>
      <w:r w:rsidRPr="002D02DE">
        <w:rPr>
          <w:rFonts w:ascii="仿宋_GB2312" w:eastAsia="仿宋_GB2312" w:hAnsi="仿宋_GB2312" w:cs="仿宋_GB2312" w:hint="eastAsia"/>
          <w:sz w:val="32"/>
          <w:szCs w:val="32"/>
        </w:rPr>
        <w:t>。本部门还自行组织了</w:t>
      </w:r>
      <w:r w:rsidR="00D14C26" w:rsidRPr="002D02DE">
        <w:rPr>
          <w:rFonts w:ascii="仿宋_GB2312" w:eastAsia="仿宋_GB2312" w:hAnsi="仿宋_GB2312" w:cs="仿宋_GB2312" w:hint="eastAsia"/>
          <w:sz w:val="32"/>
          <w:szCs w:val="32"/>
        </w:rPr>
        <w:t>民生资金</w:t>
      </w:r>
      <w:r w:rsidRPr="002D02DE">
        <w:rPr>
          <w:rFonts w:ascii="仿宋_GB2312" w:eastAsia="仿宋_GB2312" w:hAnsi="仿宋_GB2312" w:cs="仿宋_GB2312" w:hint="eastAsia"/>
          <w:sz w:val="32"/>
          <w:szCs w:val="32"/>
        </w:rPr>
        <w:t>项目绩效评价，从评价情况来看</w:t>
      </w:r>
      <w:r w:rsidR="004720A1" w:rsidRPr="002D02DE">
        <w:rPr>
          <w:rFonts w:ascii="仿宋_GB2312" w:eastAsia="仿宋_GB2312" w:hAnsi="仿宋_GB2312" w:cs="仿宋_GB2312" w:hint="eastAsia"/>
          <w:sz w:val="32"/>
          <w:szCs w:val="32"/>
        </w:rPr>
        <w:t>圆满完成了该项目的预算目标，</w:t>
      </w:r>
      <w:r w:rsidR="009E554C" w:rsidRPr="002D02DE">
        <w:rPr>
          <w:rFonts w:ascii="仿宋_GB2312" w:eastAsia="仿宋_GB2312" w:hAnsi="仿宋_GB2312" w:cs="仿宋_GB2312" w:hint="eastAsia"/>
          <w:sz w:val="32"/>
          <w:szCs w:val="32"/>
        </w:rPr>
        <w:t>数量指标、质量指标、时效指标、满意度指标均达100%</w:t>
      </w:r>
      <w:r w:rsidRPr="002D02DE">
        <w:rPr>
          <w:rFonts w:ascii="仿宋_GB2312" w:eastAsia="仿宋_GB2312" w:hAnsi="仿宋_GB2312" w:cs="仿宋_GB2312" w:hint="eastAsia"/>
          <w:sz w:val="32"/>
          <w:szCs w:val="32"/>
        </w:rPr>
        <w:t>。</w:t>
      </w:r>
    </w:p>
    <w:p w:rsidR="00A91760" w:rsidRPr="002D02DE" w:rsidRDefault="00A91760" w:rsidP="004279A9">
      <w:pPr>
        <w:numPr>
          <w:ilvl w:val="0"/>
          <w:numId w:val="6"/>
        </w:numPr>
        <w:spacing w:line="580" w:lineRule="exact"/>
        <w:ind w:firstLineChars="200" w:firstLine="643"/>
        <w:rPr>
          <w:rFonts w:ascii="仿宋_GB2312" w:eastAsia="仿宋_GB2312" w:hAnsi="仿宋_GB2312" w:cs="仿宋_GB2312"/>
          <w:sz w:val="32"/>
          <w:szCs w:val="32"/>
        </w:rPr>
      </w:pPr>
      <w:r w:rsidRPr="002D02DE">
        <w:rPr>
          <w:rFonts w:ascii="仿宋" w:eastAsia="仿宋" w:hAnsi="仿宋" w:cs="楷体_GB2312" w:hint="eastAsia"/>
          <w:b/>
          <w:bCs/>
          <w:sz w:val="32"/>
          <w:szCs w:val="32"/>
        </w:rPr>
        <w:t>项目绩效目标完成情况。</w:t>
      </w:r>
      <w:r w:rsidRPr="002D02DE">
        <w:rPr>
          <w:rFonts w:ascii="楷体_GB2312" w:eastAsia="楷体_GB2312" w:hAnsi="楷体_GB2312" w:cs="楷体_GB2312" w:hint="eastAsia"/>
          <w:b/>
          <w:bCs/>
          <w:sz w:val="32"/>
          <w:szCs w:val="32"/>
        </w:rPr>
        <w:br/>
      </w:r>
      <w:r w:rsidRPr="002D02DE">
        <w:rPr>
          <w:rFonts w:ascii="仿宋_GB2312" w:eastAsia="仿宋_GB2312" w:hAnsi="仿宋_GB2312" w:cs="仿宋_GB2312" w:hint="eastAsia"/>
          <w:sz w:val="32"/>
          <w:szCs w:val="32"/>
        </w:rPr>
        <w:t xml:space="preserve">    本部门在201</w:t>
      </w:r>
      <w:r w:rsidR="00992659" w:rsidRPr="002D02DE">
        <w:rPr>
          <w:rFonts w:ascii="仿宋_GB2312" w:eastAsia="仿宋_GB2312" w:hAnsi="仿宋_GB2312" w:cs="仿宋_GB2312" w:hint="eastAsia"/>
          <w:sz w:val="32"/>
          <w:szCs w:val="32"/>
        </w:rPr>
        <w:t>9</w:t>
      </w:r>
      <w:r w:rsidRPr="002D02DE">
        <w:rPr>
          <w:rFonts w:ascii="仿宋_GB2312" w:eastAsia="仿宋_GB2312" w:hAnsi="仿宋_GB2312" w:cs="仿宋_GB2312" w:hint="eastAsia"/>
          <w:sz w:val="32"/>
          <w:szCs w:val="32"/>
        </w:rPr>
        <w:t>年度部门决算中反映“</w:t>
      </w:r>
      <w:r w:rsidR="00D14C26" w:rsidRPr="002D02DE">
        <w:rPr>
          <w:rFonts w:ascii="仿宋_GB2312" w:eastAsia="仿宋_GB2312" w:hAnsi="仿宋_GB2312" w:cs="仿宋_GB2312" w:hint="eastAsia"/>
          <w:sz w:val="32"/>
          <w:szCs w:val="32"/>
        </w:rPr>
        <w:t>民生资金</w:t>
      </w:r>
      <w:r w:rsidRPr="002D02DE">
        <w:rPr>
          <w:rFonts w:ascii="仿宋_GB2312" w:eastAsia="仿宋_GB2312" w:hAnsi="仿宋_GB2312" w:cs="仿宋_GB2312"/>
          <w:sz w:val="32"/>
          <w:szCs w:val="32"/>
        </w:rPr>
        <w:t>”</w:t>
      </w:r>
      <w:r w:rsidRPr="002D02DE">
        <w:rPr>
          <w:rFonts w:ascii="仿宋_GB2312" w:eastAsia="仿宋_GB2312" w:hAnsi="仿宋_GB2312" w:cs="仿宋_GB2312" w:hint="eastAsia"/>
          <w:sz w:val="32"/>
          <w:szCs w:val="32"/>
        </w:rPr>
        <w:t>项目绩效目标实际完成情况。</w:t>
      </w:r>
      <w:r w:rsidR="00D14C26" w:rsidRPr="002D02DE">
        <w:rPr>
          <w:rFonts w:ascii="仿宋_GB2312" w:eastAsia="仿宋_GB2312" w:hAnsi="仿宋_GB2312" w:cs="仿宋_GB2312" w:hint="eastAsia"/>
          <w:sz w:val="32"/>
          <w:szCs w:val="32"/>
        </w:rPr>
        <w:t>民生资金</w:t>
      </w:r>
      <w:r w:rsidRPr="002D02DE">
        <w:rPr>
          <w:rFonts w:ascii="仿宋_GB2312" w:eastAsia="仿宋_GB2312" w:hAnsi="仿宋_GB2312" w:cs="仿宋_GB2312" w:hint="eastAsia"/>
          <w:sz w:val="32"/>
          <w:szCs w:val="32"/>
        </w:rPr>
        <w:t>项目绩效目标完成情况综述</w:t>
      </w:r>
      <w:r w:rsidR="00860992" w:rsidRPr="002D02DE">
        <w:rPr>
          <w:rFonts w:ascii="仿宋_GB2312" w:eastAsia="仿宋_GB2312" w:hAnsi="仿宋_GB2312" w:cs="仿宋_GB2312" w:hint="eastAsia"/>
          <w:sz w:val="32"/>
          <w:szCs w:val="32"/>
        </w:rPr>
        <w:t>：</w:t>
      </w:r>
      <w:r w:rsidRPr="002D02DE">
        <w:rPr>
          <w:rFonts w:ascii="仿宋_GB2312" w:eastAsia="仿宋_GB2312" w:hAnsi="仿宋_GB2312" w:cs="仿宋_GB2312" w:hint="eastAsia"/>
          <w:sz w:val="32"/>
          <w:szCs w:val="32"/>
        </w:rPr>
        <w:t>项目全年预算数</w:t>
      </w:r>
      <w:r w:rsidR="002D02DE" w:rsidRPr="002D02DE">
        <w:rPr>
          <w:rFonts w:ascii="仿宋" w:eastAsia="仿宋" w:hAnsi="仿宋" w:hint="eastAsia"/>
          <w:sz w:val="32"/>
          <w:szCs w:val="32"/>
        </w:rPr>
        <w:t>4.29</w:t>
      </w:r>
      <w:r w:rsidRPr="002D02DE">
        <w:rPr>
          <w:rFonts w:ascii="仿宋_GB2312" w:eastAsia="仿宋_GB2312" w:hAnsi="仿宋_GB2312" w:cs="仿宋_GB2312" w:hint="eastAsia"/>
          <w:sz w:val="32"/>
          <w:szCs w:val="32"/>
        </w:rPr>
        <w:t>万元，执行数为</w:t>
      </w:r>
      <w:r w:rsidR="002D02DE" w:rsidRPr="002D02DE">
        <w:rPr>
          <w:rFonts w:ascii="仿宋" w:eastAsia="仿宋" w:hAnsi="仿宋" w:hint="eastAsia"/>
          <w:sz w:val="32"/>
          <w:szCs w:val="32"/>
        </w:rPr>
        <w:t>4.38</w:t>
      </w:r>
      <w:r w:rsidRPr="002D02DE">
        <w:rPr>
          <w:rFonts w:ascii="仿宋_GB2312" w:eastAsia="仿宋_GB2312" w:hAnsi="仿宋_GB2312" w:cs="仿宋_GB2312" w:hint="eastAsia"/>
          <w:sz w:val="32"/>
          <w:szCs w:val="32"/>
        </w:rPr>
        <w:t>万元，完成预算的</w:t>
      </w:r>
      <w:r w:rsidR="002D02DE" w:rsidRPr="002D02DE">
        <w:rPr>
          <w:rFonts w:ascii="仿宋" w:eastAsia="仿宋" w:hAnsi="仿宋" w:hint="eastAsia"/>
          <w:sz w:val="32"/>
          <w:szCs w:val="32"/>
        </w:rPr>
        <w:t>102.1%</w:t>
      </w:r>
      <w:r w:rsidRPr="002D02DE">
        <w:rPr>
          <w:rFonts w:ascii="仿宋_GB2312" w:eastAsia="仿宋_GB2312" w:hAnsi="仿宋_GB2312" w:cs="仿宋_GB2312" w:hint="eastAsia"/>
          <w:sz w:val="32"/>
          <w:szCs w:val="32"/>
        </w:rPr>
        <w:t>。通过项目实施，保障了</w:t>
      </w:r>
      <w:r w:rsidR="00A21E26" w:rsidRPr="002D02DE">
        <w:rPr>
          <w:rFonts w:ascii="仿宋_GB2312" w:eastAsia="仿宋_GB2312" w:hAnsi="仿宋_GB2312" w:cs="仿宋_GB2312" w:hint="eastAsia"/>
          <w:sz w:val="32"/>
          <w:szCs w:val="32"/>
        </w:rPr>
        <w:t>全体学生健康成长，家庭贫困学生顺利入学。</w:t>
      </w:r>
      <w:r w:rsidRPr="002D02DE">
        <w:rPr>
          <w:rFonts w:ascii="仿宋_GB2312" w:eastAsia="仿宋_GB2312" w:hAnsi="仿宋_GB2312" w:cs="仿宋_GB2312" w:hint="eastAsia"/>
          <w:sz w:val="32"/>
          <w:szCs w:val="32"/>
        </w:rPr>
        <w:t>发现的主要问题：</w:t>
      </w:r>
      <w:r w:rsidR="00A21E26" w:rsidRPr="002D02DE">
        <w:rPr>
          <w:rFonts w:ascii="仿宋_GB2312" w:eastAsia="仿宋_GB2312" w:hAnsi="仿宋_GB2312" w:cs="仿宋_GB2312" w:hint="eastAsia"/>
          <w:sz w:val="32"/>
          <w:szCs w:val="32"/>
        </w:rPr>
        <w:t>学生在享受资助上卡时，提供</w:t>
      </w:r>
      <w:r w:rsidR="00315E55" w:rsidRPr="002D02DE">
        <w:rPr>
          <w:rFonts w:ascii="仿宋_GB2312" w:eastAsia="仿宋_GB2312" w:hAnsi="仿宋_GB2312" w:cs="仿宋_GB2312" w:hint="eastAsia"/>
          <w:sz w:val="32"/>
          <w:szCs w:val="32"/>
        </w:rPr>
        <w:t>卡号</w:t>
      </w:r>
      <w:r w:rsidR="00A21E26" w:rsidRPr="002D02DE">
        <w:rPr>
          <w:rFonts w:ascii="仿宋_GB2312" w:eastAsia="仿宋_GB2312" w:hAnsi="仿宋_GB2312" w:cs="仿宋_GB2312" w:hint="eastAsia"/>
          <w:sz w:val="32"/>
          <w:szCs w:val="32"/>
        </w:rPr>
        <w:t>信息有误，导致不能及时得到资助</w:t>
      </w:r>
      <w:r w:rsidRPr="002D02DE">
        <w:rPr>
          <w:rFonts w:ascii="仿宋_GB2312" w:eastAsia="仿宋_GB2312" w:hAnsi="仿宋_GB2312" w:cs="仿宋_GB2312" w:hint="eastAsia"/>
          <w:sz w:val="32"/>
          <w:szCs w:val="32"/>
        </w:rPr>
        <w:t>。下一步改进措施：</w:t>
      </w:r>
      <w:r w:rsidR="00315E55" w:rsidRPr="002D02DE">
        <w:rPr>
          <w:rFonts w:ascii="仿宋_GB2312" w:eastAsia="仿宋_GB2312" w:hAnsi="仿宋_GB2312" w:cs="仿宋_GB2312" w:hint="eastAsia"/>
          <w:sz w:val="32"/>
          <w:szCs w:val="32"/>
        </w:rPr>
        <w:t>打卡前充分核对卡号，确保准确无误。</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B81598" w:rsidRPr="002D02DE" w:rsidTr="00D71A44">
        <w:trPr>
          <w:trHeight w:val="1034"/>
        </w:trPr>
        <w:tc>
          <w:tcPr>
            <w:tcW w:w="9960" w:type="dxa"/>
            <w:gridSpan w:val="6"/>
            <w:tcMar>
              <w:top w:w="15" w:type="dxa"/>
              <w:left w:w="15" w:type="dxa"/>
              <w:bottom w:w="0" w:type="dxa"/>
              <w:right w:w="15" w:type="dxa"/>
            </w:tcMar>
            <w:vAlign w:val="center"/>
            <w:hideMark/>
          </w:tcPr>
          <w:p w:rsidR="00B81598" w:rsidRPr="002D02DE" w:rsidRDefault="00B81598" w:rsidP="00992659">
            <w:pPr>
              <w:pStyle w:val="a7"/>
              <w:widowControl/>
              <w:ind w:leftChars="1310" w:left="4173" w:hangingChars="395" w:hanging="1422"/>
              <w:textAlignment w:val="center"/>
              <w:rPr>
                <w:rFonts w:ascii="宋体" w:hAnsi="宋体" w:cs="宋体"/>
                <w:sz w:val="36"/>
                <w:szCs w:val="36"/>
              </w:rPr>
            </w:pPr>
            <w:r w:rsidRPr="002D02DE">
              <w:rPr>
                <w:rFonts w:ascii="黑体" w:eastAsia="黑体" w:hAnsi="黑体" w:cs="宋体" w:hint="eastAsia"/>
                <w:bCs/>
                <w:kern w:val="0"/>
                <w:sz w:val="36"/>
                <w:szCs w:val="36"/>
              </w:rPr>
              <w:lastRenderedPageBreak/>
              <w:t>项目支出绩效目标完成情况表</w:t>
            </w:r>
            <w:r w:rsidRPr="002D02DE">
              <w:rPr>
                <w:rFonts w:ascii="宋体" w:hAnsi="宋体" w:cs="宋体" w:hint="eastAsia"/>
                <w:b/>
                <w:bCs/>
                <w:kern w:val="0"/>
                <w:sz w:val="36"/>
                <w:szCs w:val="36"/>
              </w:rPr>
              <w:br/>
            </w:r>
            <w:r w:rsidRPr="002D02DE">
              <w:rPr>
                <w:rFonts w:ascii="宋体" w:hAnsi="宋体" w:cs="宋体" w:hint="eastAsia"/>
                <w:kern w:val="0"/>
                <w:sz w:val="36"/>
                <w:szCs w:val="36"/>
              </w:rPr>
              <w:t>(201</w:t>
            </w:r>
            <w:r w:rsidR="00992659" w:rsidRPr="002D02DE">
              <w:rPr>
                <w:rFonts w:ascii="宋体" w:hAnsi="宋体" w:cs="宋体" w:hint="eastAsia"/>
                <w:kern w:val="0"/>
                <w:sz w:val="36"/>
                <w:szCs w:val="36"/>
              </w:rPr>
              <w:t>9</w:t>
            </w:r>
            <w:r w:rsidRPr="002D02DE">
              <w:rPr>
                <w:rFonts w:ascii="宋体" w:hAnsi="宋体" w:cs="宋体" w:hint="eastAsia"/>
                <w:kern w:val="0"/>
                <w:sz w:val="36"/>
                <w:szCs w:val="36"/>
              </w:rPr>
              <w:t xml:space="preserve"> 年度)</w:t>
            </w:r>
          </w:p>
        </w:tc>
      </w:tr>
      <w:tr w:rsidR="00B81598" w:rsidRPr="002D02DE" w:rsidTr="00D71A4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2D02DE" w:rsidRDefault="00B81598" w:rsidP="006E2588">
            <w:pPr>
              <w:widowControl/>
              <w:jc w:val="center"/>
              <w:textAlignment w:val="center"/>
              <w:rPr>
                <w:rFonts w:ascii="宋体" w:hAnsi="宋体" w:cs="宋体"/>
                <w:sz w:val="24"/>
              </w:rPr>
            </w:pPr>
            <w:r w:rsidRPr="002D02DE">
              <w:rPr>
                <w:rFonts w:ascii="宋体" w:hAns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2D02DE" w:rsidRDefault="00D14C26" w:rsidP="006E2588">
            <w:pPr>
              <w:widowControl/>
              <w:jc w:val="center"/>
              <w:textAlignment w:val="center"/>
              <w:rPr>
                <w:rFonts w:ascii="宋体" w:hAnsi="宋体" w:cs="宋体"/>
                <w:sz w:val="24"/>
              </w:rPr>
            </w:pPr>
            <w:r w:rsidRPr="002D02DE">
              <w:rPr>
                <w:rFonts w:ascii="宋体" w:hAnsi="宋体" w:cs="宋体" w:hint="eastAsia"/>
                <w:sz w:val="24"/>
              </w:rPr>
              <w:t>民生资金</w:t>
            </w:r>
          </w:p>
        </w:tc>
      </w:tr>
      <w:tr w:rsidR="00B81598" w:rsidRPr="002D02DE" w:rsidTr="00D71A4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2D02DE" w:rsidRDefault="00B81598" w:rsidP="006E2588">
            <w:pPr>
              <w:widowControl/>
              <w:jc w:val="center"/>
              <w:textAlignment w:val="center"/>
              <w:rPr>
                <w:rFonts w:ascii="宋体" w:hAnsi="宋体" w:cs="宋体"/>
                <w:sz w:val="24"/>
              </w:rPr>
            </w:pPr>
            <w:r w:rsidRPr="002D02DE">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2D02DE" w:rsidRDefault="002D02DE" w:rsidP="006E2588">
            <w:pPr>
              <w:widowControl/>
              <w:jc w:val="center"/>
              <w:textAlignment w:val="center"/>
              <w:rPr>
                <w:rFonts w:ascii="宋体" w:hAnsi="宋体" w:cs="宋体"/>
                <w:sz w:val="24"/>
              </w:rPr>
            </w:pPr>
            <w:r w:rsidRPr="002D02DE">
              <w:rPr>
                <w:rFonts w:ascii="宋体" w:hAnsi="宋体" w:cs="宋体" w:hint="eastAsia"/>
                <w:sz w:val="24"/>
              </w:rPr>
              <w:t>达川区城南学校</w:t>
            </w:r>
          </w:p>
        </w:tc>
      </w:tr>
      <w:tr w:rsidR="00B81598" w:rsidRPr="002D02DE" w:rsidTr="00D71A4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2D02DE" w:rsidRDefault="00B81598" w:rsidP="006E2588">
            <w:pPr>
              <w:widowControl/>
              <w:jc w:val="center"/>
              <w:textAlignment w:val="center"/>
              <w:rPr>
                <w:rFonts w:ascii="宋体" w:hAnsi="宋体" w:cs="宋体"/>
                <w:sz w:val="24"/>
              </w:rPr>
            </w:pPr>
            <w:r w:rsidRPr="002D02DE">
              <w:rPr>
                <w:rFonts w:ascii="宋体" w:hAnsi="宋体" w:cs="宋体" w:hint="eastAsia"/>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2D02DE" w:rsidRDefault="00B81598" w:rsidP="006E2588">
            <w:pPr>
              <w:widowControl/>
              <w:jc w:val="center"/>
              <w:textAlignment w:val="center"/>
              <w:rPr>
                <w:rFonts w:ascii="宋体" w:hAnsi="宋体" w:cs="宋体"/>
                <w:sz w:val="24"/>
              </w:rPr>
            </w:pPr>
            <w:r w:rsidRPr="002D02DE">
              <w:rPr>
                <w:rFonts w:ascii="宋体" w:hAnsi="宋体" w:cs="宋体" w:hint="eastAsia"/>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2D02DE" w:rsidRDefault="002D02DE" w:rsidP="006E2588">
            <w:pPr>
              <w:widowControl/>
              <w:jc w:val="center"/>
              <w:textAlignment w:val="center"/>
              <w:rPr>
                <w:rFonts w:ascii="宋体" w:hAnsi="宋体" w:cs="宋体"/>
                <w:sz w:val="24"/>
              </w:rPr>
            </w:pPr>
            <w:r w:rsidRPr="002D02DE">
              <w:rPr>
                <w:rFonts w:ascii="宋体" w:hAnsi="宋体" w:cs="宋体"/>
                <w:sz w:val="24"/>
              </w:rPr>
              <w:t>4.29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2D02DE" w:rsidRDefault="00B81598" w:rsidP="006E2588">
            <w:pPr>
              <w:widowControl/>
              <w:jc w:val="center"/>
              <w:textAlignment w:val="center"/>
              <w:rPr>
                <w:rFonts w:ascii="宋体" w:hAnsi="宋体" w:cs="宋体"/>
                <w:sz w:val="24"/>
              </w:rPr>
            </w:pPr>
            <w:r w:rsidRPr="002D02DE">
              <w:rPr>
                <w:rFonts w:ascii="宋体" w:hAnsi="宋体" w:cs="宋体" w:hint="eastAsia"/>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2D02DE" w:rsidRDefault="002D02DE" w:rsidP="006E2588">
            <w:pPr>
              <w:widowControl/>
              <w:jc w:val="center"/>
              <w:textAlignment w:val="center"/>
              <w:rPr>
                <w:rFonts w:ascii="宋体" w:hAnsi="宋体" w:cs="宋体"/>
                <w:sz w:val="24"/>
              </w:rPr>
            </w:pPr>
            <w:r w:rsidRPr="002D02DE">
              <w:rPr>
                <w:rFonts w:ascii="宋体" w:hAnsi="宋体" w:cs="宋体"/>
                <w:sz w:val="24"/>
              </w:rPr>
              <w:t>4.38</w:t>
            </w:r>
          </w:p>
        </w:tc>
      </w:tr>
      <w:tr w:rsidR="00B81598" w:rsidRPr="002D02DE" w:rsidTr="00D71A44">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B81598" w:rsidRPr="002D02DE" w:rsidRDefault="00B81598" w:rsidP="006E2588">
            <w:pPr>
              <w:widowControl/>
              <w:jc w:val="left"/>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2D02DE" w:rsidRDefault="00B81598" w:rsidP="006E2588">
            <w:pPr>
              <w:widowControl/>
              <w:jc w:val="center"/>
              <w:textAlignment w:val="center"/>
              <w:rPr>
                <w:rFonts w:ascii="宋体" w:hAnsi="宋体" w:cs="宋体"/>
                <w:sz w:val="24"/>
              </w:rPr>
            </w:pPr>
            <w:r w:rsidRPr="002D02DE">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2D02DE" w:rsidRDefault="002D02DE" w:rsidP="006E2588">
            <w:pPr>
              <w:widowControl/>
              <w:jc w:val="center"/>
              <w:textAlignment w:val="center"/>
              <w:rPr>
                <w:rFonts w:ascii="宋体" w:hAnsi="宋体" w:cs="宋体"/>
                <w:sz w:val="24"/>
              </w:rPr>
            </w:pPr>
            <w:r w:rsidRPr="002D02DE">
              <w:rPr>
                <w:rFonts w:ascii="宋体" w:hAnsi="宋体" w:cs="宋体"/>
                <w:sz w:val="24"/>
              </w:rPr>
              <w:t>4.29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2D02DE" w:rsidRDefault="00B81598" w:rsidP="006E2588">
            <w:pPr>
              <w:widowControl/>
              <w:jc w:val="center"/>
              <w:textAlignment w:val="center"/>
              <w:rPr>
                <w:rFonts w:ascii="宋体" w:hAnsi="宋体" w:cs="宋体"/>
                <w:sz w:val="24"/>
              </w:rPr>
            </w:pPr>
            <w:r w:rsidRPr="002D02DE">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2D02DE" w:rsidRDefault="002D02DE" w:rsidP="006E2588">
            <w:pPr>
              <w:widowControl/>
              <w:jc w:val="center"/>
              <w:textAlignment w:val="center"/>
              <w:rPr>
                <w:rFonts w:ascii="宋体" w:hAnsi="宋体" w:cs="宋体"/>
                <w:sz w:val="24"/>
              </w:rPr>
            </w:pPr>
            <w:r w:rsidRPr="002D02DE">
              <w:rPr>
                <w:rFonts w:ascii="宋体" w:hAnsi="宋体" w:cs="宋体"/>
                <w:sz w:val="24"/>
              </w:rPr>
              <w:t>4.38</w:t>
            </w:r>
          </w:p>
        </w:tc>
      </w:tr>
      <w:tr w:rsidR="00B81598" w:rsidRPr="002D02DE" w:rsidTr="00D71A44">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B81598" w:rsidRPr="002D02DE" w:rsidRDefault="00B81598" w:rsidP="006E2588">
            <w:pPr>
              <w:widowControl/>
              <w:jc w:val="left"/>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2D02DE" w:rsidRDefault="00B81598" w:rsidP="006E2588">
            <w:pPr>
              <w:widowControl/>
              <w:jc w:val="center"/>
              <w:textAlignment w:val="center"/>
              <w:rPr>
                <w:rFonts w:ascii="宋体" w:hAnsi="宋体" w:cs="宋体"/>
                <w:sz w:val="24"/>
              </w:rPr>
            </w:pPr>
            <w:r w:rsidRPr="002D02DE">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2D02DE" w:rsidRDefault="00B81598" w:rsidP="006E2588">
            <w:pPr>
              <w:widowControl/>
              <w:jc w:val="center"/>
              <w:textAlignment w:val="center"/>
              <w:rPr>
                <w:rFonts w:ascii="宋体" w:hAnsi="宋体" w:cs="宋体"/>
                <w:sz w:val="24"/>
              </w:rPr>
            </w:pPr>
            <w:r w:rsidRPr="002D02DE">
              <w:rPr>
                <w:rFonts w:ascii="宋体" w:hAnsi="宋体" w:cs="宋体" w:hint="eastAsia"/>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2D02DE" w:rsidRDefault="00B81598" w:rsidP="006E2588">
            <w:pPr>
              <w:widowControl/>
              <w:jc w:val="center"/>
              <w:textAlignment w:val="center"/>
              <w:rPr>
                <w:rFonts w:ascii="宋体" w:hAnsi="宋体" w:cs="宋体"/>
                <w:sz w:val="24"/>
              </w:rPr>
            </w:pPr>
            <w:r w:rsidRPr="002D02DE">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2D02DE" w:rsidRDefault="00185F81" w:rsidP="006E2588">
            <w:pPr>
              <w:jc w:val="center"/>
              <w:rPr>
                <w:rFonts w:ascii="宋体" w:hAnsi="宋体" w:cs="宋体"/>
                <w:sz w:val="24"/>
              </w:rPr>
            </w:pPr>
            <w:r w:rsidRPr="002D02DE">
              <w:rPr>
                <w:rFonts w:ascii="宋体" w:hAnsi="宋体" w:cs="宋体" w:hint="eastAsia"/>
                <w:sz w:val="24"/>
              </w:rPr>
              <w:t>0</w:t>
            </w:r>
          </w:p>
        </w:tc>
      </w:tr>
      <w:tr w:rsidR="00B81598" w:rsidRPr="002D02DE" w:rsidTr="00D71A4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2D02DE" w:rsidRDefault="00B81598" w:rsidP="006E2588">
            <w:pPr>
              <w:widowControl/>
              <w:jc w:val="center"/>
              <w:textAlignment w:val="center"/>
              <w:rPr>
                <w:rFonts w:ascii="宋体" w:hAnsi="宋体" w:cs="宋体"/>
                <w:sz w:val="24"/>
              </w:rPr>
            </w:pPr>
            <w:r w:rsidRPr="002D02DE">
              <w:rPr>
                <w:rFonts w:ascii="宋体" w:hAnsi="宋体" w:cs="宋体" w:hint="eastAsia"/>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2D02DE" w:rsidRDefault="00B81598" w:rsidP="006E2588">
            <w:pPr>
              <w:widowControl/>
              <w:jc w:val="center"/>
              <w:textAlignment w:val="center"/>
              <w:rPr>
                <w:rFonts w:ascii="宋体" w:hAnsi="宋体" w:cs="宋体"/>
                <w:sz w:val="24"/>
              </w:rPr>
            </w:pPr>
            <w:r w:rsidRPr="002D02DE">
              <w:rPr>
                <w:rFonts w:ascii="宋体" w:hAns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2D02DE" w:rsidRDefault="00B81598" w:rsidP="006E2588">
            <w:pPr>
              <w:widowControl/>
              <w:jc w:val="center"/>
              <w:textAlignment w:val="center"/>
              <w:rPr>
                <w:rFonts w:ascii="宋体" w:hAnsi="宋体" w:cs="宋体"/>
                <w:sz w:val="24"/>
              </w:rPr>
            </w:pPr>
            <w:r w:rsidRPr="002D02DE">
              <w:rPr>
                <w:rFonts w:ascii="宋体" w:hAnsi="宋体" w:cs="宋体" w:hint="eastAsia"/>
                <w:kern w:val="0"/>
                <w:sz w:val="24"/>
              </w:rPr>
              <w:t>实际完成目标</w:t>
            </w:r>
          </w:p>
        </w:tc>
      </w:tr>
      <w:tr w:rsidR="00B81598" w:rsidRPr="002D02DE" w:rsidTr="00D71A44">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B81598" w:rsidRPr="002D02DE" w:rsidRDefault="00B81598" w:rsidP="006E2588">
            <w:pPr>
              <w:widowControl/>
              <w:jc w:val="left"/>
              <w:rPr>
                <w:rFonts w:ascii="宋体" w:hAnsi="宋体" w:cs="宋体"/>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2D02DE" w:rsidRDefault="002D02DE" w:rsidP="006E2588">
            <w:pPr>
              <w:widowControl/>
              <w:jc w:val="center"/>
              <w:textAlignment w:val="center"/>
              <w:rPr>
                <w:rFonts w:ascii="宋体" w:hAnsi="宋体" w:cs="宋体"/>
                <w:sz w:val="24"/>
              </w:rPr>
            </w:pPr>
            <w:r w:rsidRPr="002D02DE">
              <w:rPr>
                <w:rFonts w:ascii="宋体" w:hAnsi="宋体" w:cs="宋体" w:hint="eastAsia"/>
                <w:sz w:val="24"/>
              </w:rPr>
              <w:t>足额发放免作业本费。</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2D02DE" w:rsidRDefault="008B31D5" w:rsidP="006E2588">
            <w:pPr>
              <w:widowControl/>
              <w:jc w:val="center"/>
              <w:textAlignment w:val="center"/>
              <w:rPr>
                <w:rFonts w:ascii="宋体" w:hAnsi="宋体" w:cs="宋体"/>
                <w:sz w:val="24"/>
              </w:rPr>
            </w:pPr>
            <w:r w:rsidRPr="002D02DE">
              <w:rPr>
                <w:rFonts w:ascii="宋体" w:hAnsi="宋体" w:cs="宋体" w:hint="eastAsia"/>
                <w:sz w:val="24"/>
              </w:rPr>
              <w:t>按既定目标全额发放</w:t>
            </w:r>
          </w:p>
        </w:tc>
      </w:tr>
      <w:tr w:rsidR="00B81598" w:rsidRPr="002D02DE" w:rsidTr="00D71A44">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2D02DE" w:rsidRDefault="00B81598" w:rsidP="006E2588">
            <w:pPr>
              <w:widowControl/>
              <w:jc w:val="center"/>
              <w:textAlignment w:val="center"/>
              <w:rPr>
                <w:rFonts w:ascii="宋体" w:hAnsi="宋体" w:cs="宋体"/>
                <w:sz w:val="24"/>
              </w:rPr>
            </w:pPr>
            <w:r w:rsidRPr="002D02DE">
              <w:rPr>
                <w:rFonts w:ascii="宋体" w:hAnsi="宋体" w:cs="宋体" w:hint="eastAsia"/>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2D02DE" w:rsidRDefault="00B81598" w:rsidP="006E2588">
            <w:pPr>
              <w:widowControl/>
              <w:jc w:val="center"/>
              <w:textAlignment w:val="center"/>
              <w:rPr>
                <w:rFonts w:ascii="宋体" w:hAnsi="宋体" w:cs="宋体"/>
                <w:sz w:val="24"/>
              </w:rPr>
            </w:pPr>
            <w:r w:rsidRPr="002D02DE">
              <w:rPr>
                <w:rFonts w:ascii="宋体" w:hAnsi="宋体"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2D02DE" w:rsidRDefault="00B81598" w:rsidP="006E2588">
            <w:pPr>
              <w:widowControl/>
              <w:jc w:val="center"/>
              <w:textAlignment w:val="center"/>
              <w:rPr>
                <w:rFonts w:ascii="宋体" w:hAnsi="宋体" w:cs="宋体"/>
                <w:sz w:val="24"/>
              </w:rPr>
            </w:pPr>
            <w:r w:rsidRPr="002D02DE">
              <w:rPr>
                <w:rFonts w:ascii="宋体" w:hAns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2D02DE" w:rsidRDefault="00B81598" w:rsidP="006E2588">
            <w:pPr>
              <w:widowControl/>
              <w:jc w:val="center"/>
              <w:textAlignment w:val="center"/>
              <w:rPr>
                <w:rFonts w:ascii="宋体" w:hAnsi="宋体" w:cs="宋体"/>
                <w:sz w:val="24"/>
              </w:rPr>
            </w:pPr>
            <w:r w:rsidRPr="002D02DE">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2D02DE" w:rsidRDefault="00B81598" w:rsidP="006E2588">
            <w:pPr>
              <w:widowControl/>
              <w:jc w:val="center"/>
              <w:textAlignment w:val="center"/>
              <w:rPr>
                <w:rFonts w:ascii="宋体" w:hAnsi="宋体" w:cs="宋体"/>
                <w:sz w:val="24"/>
              </w:rPr>
            </w:pPr>
            <w:r w:rsidRPr="002D02DE">
              <w:rPr>
                <w:rFonts w:ascii="宋体" w:hAnsi="宋体" w:cs="宋体" w:hint="eastAsia"/>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2D02DE" w:rsidRDefault="00B81598" w:rsidP="006E2588">
            <w:pPr>
              <w:widowControl/>
              <w:jc w:val="center"/>
              <w:textAlignment w:val="center"/>
              <w:rPr>
                <w:rFonts w:ascii="宋体" w:hAnsi="宋体" w:cs="宋体"/>
                <w:sz w:val="24"/>
              </w:rPr>
            </w:pPr>
            <w:r w:rsidRPr="002D02DE">
              <w:rPr>
                <w:rFonts w:ascii="宋体" w:hAnsi="宋体" w:cs="宋体" w:hint="eastAsia"/>
                <w:kern w:val="0"/>
                <w:sz w:val="24"/>
              </w:rPr>
              <w:t>实际完成指标值(包含数字及文字描述)</w:t>
            </w:r>
          </w:p>
        </w:tc>
      </w:tr>
      <w:tr w:rsidR="00B81598" w:rsidRPr="002D02DE" w:rsidTr="00D71A44">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B81598" w:rsidRPr="002D02DE" w:rsidRDefault="00B81598" w:rsidP="006E2588">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2D02DE" w:rsidRDefault="00B81598" w:rsidP="006E2588">
            <w:pPr>
              <w:widowControl/>
              <w:jc w:val="center"/>
              <w:textAlignment w:val="center"/>
              <w:rPr>
                <w:rFonts w:ascii="宋体" w:hAnsi="宋体" w:cs="宋体"/>
                <w:sz w:val="24"/>
              </w:rPr>
            </w:pPr>
            <w:r w:rsidRPr="002D02DE">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2D02DE" w:rsidRDefault="008F2D37" w:rsidP="006E2588">
            <w:pPr>
              <w:widowControl/>
              <w:jc w:val="center"/>
              <w:textAlignment w:val="center"/>
              <w:rPr>
                <w:rFonts w:ascii="宋体" w:hAnsi="宋体" w:cs="宋体"/>
                <w:sz w:val="24"/>
              </w:rPr>
            </w:pPr>
            <w:r w:rsidRPr="002D02DE">
              <w:rPr>
                <w:rFonts w:ascii="宋体" w:hAns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2D02DE" w:rsidRDefault="00D14C26" w:rsidP="006E2588">
            <w:pPr>
              <w:widowControl/>
              <w:jc w:val="center"/>
              <w:textAlignment w:val="center"/>
              <w:rPr>
                <w:rFonts w:ascii="宋体" w:hAnsi="宋体" w:cs="宋体"/>
                <w:sz w:val="24"/>
              </w:rPr>
            </w:pPr>
            <w:r w:rsidRPr="002D02DE">
              <w:rPr>
                <w:rFonts w:ascii="宋体" w:hAnsi="宋体" w:cs="宋体" w:hint="eastAsia"/>
                <w:sz w:val="24"/>
              </w:rPr>
              <w:t>民生资金</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2D02DE" w:rsidRDefault="008B31D5" w:rsidP="006E2588">
            <w:pPr>
              <w:widowControl/>
              <w:jc w:val="center"/>
              <w:textAlignment w:val="center"/>
              <w:rPr>
                <w:rFonts w:ascii="宋体" w:hAnsi="宋体" w:cs="宋体"/>
                <w:sz w:val="24"/>
              </w:rPr>
            </w:pPr>
            <w:r w:rsidRPr="002D02DE">
              <w:rPr>
                <w:rFonts w:ascii="宋体" w:hAnsi="宋体" w:cs="宋体" w:hint="eastAsia"/>
                <w:sz w:val="24"/>
              </w:rPr>
              <w:t>应享尽享</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2D02DE" w:rsidRDefault="008B31D5" w:rsidP="006E2588">
            <w:pPr>
              <w:widowControl/>
              <w:jc w:val="center"/>
              <w:textAlignment w:val="center"/>
              <w:rPr>
                <w:rFonts w:ascii="宋体" w:hAnsi="宋体" w:cs="宋体"/>
                <w:sz w:val="24"/>
              </w:rPr>
            </w:pPr>
            <w:r w:rsidRPr="002D02DE">
              <w:rPr>
                <w:rFonts w:ascii="宋体" w:hAnsi="宋体" w:cs="宋体" w:hint="eastAsia"/>
                <w:sz w:val="24"/>
              </w:rPr>
              <w:t>应享尽享</w:t>
            </w:r>
          </w:p>
        </w:tc>
      </w:tr>
      <w:tr w:rsidR="00B81598" w:rsidRPr="002D02DE" w:rsidTr="00D71A4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B81598" w:rsidRPr="002D02DE" w:rsidRDefault="00B81598" w:rsidP="006E2588">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2D02DE" w:rsidRDefault="00B81598" w:rsidP="006E2588">
            <w:pPr>
              <w:widowControl/>
              <w:jc w:val="center"/>
              <w:textAlignment w:val="center"/>
              <w:rPr>
                <w:rFonts w:ascii="宋体" w:hAnsi="宋体" w:cs="宋体"/>
                <w:sz w:val="24"/>
              </w:rPr>
            </w:pPr>
            <w:r w:rsidRPr="002D02DE">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2D02DE" w:rsidRDefault="008B31D5" w:rsidP="006E2588">
            <w:pPr>
              <w:widowControl/>
              <w:jc w:val="center"/>
              <w:textAlignment w:val="center"/>
              <w:rPr>
                <w:rFonts w:ascii="宋体" w:hAnsi="宋体" w:cs="宋体"/>
                <w:sz w:val="24"/>
              </w:rPr>
            </w:pPr>
            <w:r w:rsidRPr="002D02DE">
              <w:rPr>
                <w:rFonts w:ascii="宋体" w:hAnsi="宋体" w:cs="宋体" w:hint="eastAsia"/>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2D02DE" w:rsidRDefault="008B31D5" w:rsidP="006E2588">
            <w:pPr>
              <w:widowControl/>
              <w:jc w:val="center"/>
              <w:textAlignment w:val="center"/>
              <w:rPr>
                <w:rFonts w:ascii="宋体" w:hAnsi="宋体" w:cs="宋体"/>
                <w:sz w:val="24"/>
              </w:rPr>
            </w:pPr>
            <w:r w:rsidRPr="002D02DE">
              <w:rPr>
                <w:rFonts w:ascii="宋体" w:hAnsi="宋体" w:cs="宋体" w:hint="eastAsia"/>
                <w:sz w:val="24"/>
              </w:rPr>
              <w:t>专款专用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2D02DE" w:rsidRDefault="008B31D5" w:rsidP="006E2588">
            <w:pPr>
              <w:widowControl/>
              <w:jc w:val="center"/>
              <w:textAlignment w:val="center"/>
              <w:rPr>
                <w:rFonts w:ascii="宋体" w:hAnsi="宋体" w:cs="宋体"/>
                <w:sz w:val="24"/>
              </w:rPr>
            </w:pPr>
            <w:r w:rsidRPr="002D02DE">
              <w:rPr>
                <w:rFonts w:ascii="宋体" w:hAnsi="宋体" w:cs="宋体" w:hint="eastAsia"/>
                <w:sz w:val="24"/>
              </w:rPr>
              <w:t>足额发放及时发放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2D02DE" w:rsidRDefault="008B31D5" w:rsidP="006E2588">
            <w:pPr>
              <w:widowControl/>
              <w:jc w:val="center"/>
              <w:textAlignment w:val="center"/>
              <w:rPr>
                <w:rFonts w:ascii="宋体" w:hAnsi="宋体" w:cs="宋体"/>
                <w:sz w:val="24"/>
              </w:rPr>
            </w:pPr>
            <w:r w:rsidRPr="002D02DE">
              <w:rPr>
                <w:rFonts w:ascii="宋体" w:hAnsi="宋体" w:cs="宋体" w:hint="eastAsia"/>
                <w:sz w:val="24"/>
              </w:rPr>
              <w:t>足额发放及时发放</w:t>
            </w:r>
          </w:p>
        </w:tc>
      </w:tr>
      <w:tr w:rsidR="00B81598" w:rsidRPr="002D02DE" w:rsidTr="00D71A4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B81598" w:rsidRPr="002D02DE" w:rsidRDefault="00B81598" w:rsidP="006E2588">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2D02DE" w:rsidRDefault="00B81598" w:rsidP="006E2588">
            <w:pPr>
              <w:widowControl/>
              <w:jc w:val="center"/>
              <w:textAlignment w:val="center"/>
              <w:rPr>
                <w:rFonts w:ascii="宋体" w:hAnsi="宋体" w:cs="宋体"/>
                <w:sz w:val="24"/>
              </w:rPr>
            </w:pPr>
            <w:r w:rsidRPr="002D02DE">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2D02DE" w:rsidRDefault="008B31D5" w:rsidP="006E2588">
            <w:pPr>
              <w:widowControl/>
              <w:jc w:val="center"/>
              <w:textAlignment w:val="center"/>
              <w:rPr>
                <w:rFonts w:ascii="宋体" w:hAnsi="宋体" w:cs="宋体"/>
                <w:sz w:val="24"/>
              </w:rPr>
            </w:pPr>
            <w:r w:rsidRPr="002D02DE">
              <w:rPr>
                <w:rFonts w:ascii="宋体" w:hAnsi="宋体" w:cs="宋体" w:hint="eastAsia"/>
                <w:sz w:val="24"/>
              </w:rPr>
              <w:t>时效批标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2D02DE" w:rsidRDefault="008B31D5" w:rsidP="006E2588">
            <w:pPr>
              <w:widowControl/>
              <w:jc w:val="center"/>
              <w:textAlignment w:val="center"/>
              <w:rPr>
                <w:rFonts w:ascii="宋体" w:hAnsi="宋体" w:cs="宋体"/>
                <w:sz w:val="24"/>
              </w:rPr>
            </w:pPr>
            <w:r w:rsidRPr="002D02DE">
              <w:rPr>
                <w:rFonts w:ascii="宋体" w:hAnsi="宋体" w:cs="宋体" w:hint="eastAsia"/>
                <w:sz w:val="24"/>
              </w:rPr>
              <w:t>及时发放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2D02DE" w:rsidRDefault="008B31D5" w:rsidP="006E2588">
            <w:pPr>
              <w:widowControl/>
              <w:jc w:val="center"/>
              <w:textAlignment w:val="center"/>
              <w:rPr>
                <w:rFonts w:ascii="宋体" w:hAnsi="宋体" w:cs="宋体"/>
                <w:sz w:val="24"/>
              </w:rPr>
            </w:pPr>
            <w:r w:rsidRPr="002D02DE">
              <w:rPr>
                <w:rFonts w:ascii="宋体" w:hAnsi="宋体" w:cs="宋体" w:hint="eastAsia"/>
                <w:sz w:val="24"/>
              </w:rPr>
              <w:t>全部及时发放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2D02DE" w:rsidRDefault="008B31D5" w:rsidP="006E2588">
            <w:pPr>
              <w:widowControl/>
              <w:jc w:val="center"/>
              <w:textAlignment w:val="center"/>
              <w:rPr>
                <w:rFonts w:ascii="宋体" w:hAnsi="宋体" w:cs="宋体"/>
                <w:sz w:val="24"/>
              </w:rPr>
            </w:pPr>
            <w:r w:rsidRPr="002D02DE">
              <w:rPr>
                <w:rFonts w:ascii="宋体" w:hAnsi="宋体" w:cs="宋体" w:hint="eastAsia"/>
                <w:sz w:val="24"/>
              </w:rPr>
              <w:t>全部及时发放</w:t>
            </w:r>
          </w:p>
        </w:tc>
      </w:tr>
      <w:tr w:rsidR="00B81598" w:rsidRPr="002D02DE" w:rsidTr="00D71A4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B81598" w:rsidRPr="002D02DE" w:rsidRDefault="00B81598" w:rsidP="006E2588">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2D02DE" w:rsidRDefault="00B81598" w:rsidP="006E2588">
            <w:pPr>
              <w:widowControl/>
              <w:jc w:val="center"/>
              <w:textAlignment w:val="center"/>
              <w:rPr>
                <w:rFonts w:ascii="宋体" w:hAnsi="宋体" w:cs="宋体"/>
                <w:kern w:val="0"/>
                <w:sz w:val="24"/>
              </w:rPr>
            </w:pPr>
            <w:r w:rsidRPr="002D02DE">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2D02DE" w:rsidRDefault="008B31D5" w:rsidP="006E2588">
            <w:pPr>
              <w:widowControl/>
              <w:jc w:val="center"/>
              <w:textAlignment w:val="center"/>
              <w:rPr>
                <w:rFonts w:ascii="宋体" w:hAnsi="宋体" w:cs="宋体"/>
                <w:sz w:val="24"/>
              </w:rPr>
            </w:pPr>
            <w:r w:rsidRPr="002D02DE">
              <w:rPr>
                <w:rFonts w:ascii="宋体" w:hAnsi="宋体" w:cs="宋体" w:hint="eastAsia"/>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2D02DE" w:rsidRDefault="009811A8" w:rsidP="006E2588">
            <w:pPr>
              <w:widowControl/>
              <w:jc w:val="center"/>
              <w:textAlignment w:val="center"/>
              <w:rPr>
                <w:rFonts w:ascii="宋体" w:hAnsi="宋体" w:cs="宋体"/>
                <w:sz w:val="24"/>
              </w:rPr>
            </w:pPr>
            <w:r w:rsidRPr="002D02DE">
              <w:rPr>
                <w:rFonts w:ascii="宋体" w:hAnsi="宋体" w:cs="宋体" w:hint="eastAsia"/>
                <w:sz w:val="24"/>
              </w:rPr>
              <w:t>财政拨款及时到位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2D02DE" w:rsidRDefault="009811A8" w:rsidP="006E2588">
            <w:pPr>
              <w:widowControl/>
              <w:jc w:val="center"/>
              <w:textAlignment w:val="center"/>
              <w:rPr>
                <w:rFonts w:ascii="宋体" w:hAnsi="宋体" w:cs="宋体"/>
                <w:sz w:val="24"/>
              </w:rPr>
            </w:pPr>
            <w:r w:rsidRPr="002D02DE">
              <w:rPr>
                <w:rFonts w:ascii="宋体" w:hAnsi="宋体" w:cs="宋体" w:hint="eastAsia"/>
                <w:sz w:val="24"/>
              </w:rPr>
              <w:t>财政拨款及时到位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2D02DE" w:rsidRDefault="009811A8" w:rsidP="006E2588">
            <w:pPr>
              <w:widowControl/>
              <w:jc w:val="center"/>
              <w:textAlignment w:val="center"/>
              <w:rPr>
                <w:rFonts w:ascii="宋体" w:hAnsi="宋体" w:cs="宋体"/>
                <w:sz w:val="24"/>
              </w:rPr>
            </w:pPr>
            <w:r w:rsidRPr="002D02DE">
              <w:rPr>
                <w:rFonts w:ascii="宋体" w:hAnsi="宋体" w:cs="宋体" w:hint="eastAsia"/>
                <w:sz w:val="24"/>
              </w:rPr>
              <w:t>财政拨款及时到位</w:t>
            </w:r>
          </w:p>
        </w:tc>
      </w:tr>
      <w:tr w:rsidR="00D71A44" w:rsidRPr="002D02DE" w:rsidTr="00D71A4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D71A44" w:rsidRPr="002D02DE" w:rsidRDefault="00D71A44" w:rsidP="006E2588">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71A44" w:rsidRPr="002D02DE" w:rsidRDefault="00D71A44" w:rsidP="006E2588">
            <w:pPr>
              <w:widowControl/>
              <w:jc w:val="center"/>
              <w:textAlignment w:val="center"/>
              <w:rPr>
                <w:rFonts w:ascii="宋体" w:hAnsi="宋体" w:cs="宋体"/>
                <w:sz w:val="24"/>
              </w:rPr>
            </w:pPr>
            <w:r w:rsidRPr="002D02DE">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1A44" w:rsidRPr="002D02DE" w:rsidRDefault="00D71A44" w:rsidP="006E2588">
            <w:pPr>
              <w:widowControl/>
              <w:jc w:val="center"/>
              <w:textAlignment w:val="center"/>
              <w:rPr>
                <w:rFonts w:ascii="宋体" w:hAnsi="宋体" w:cs="宋体"/>
                <w:sz w:val="24"/>
              </w:rPr>
            </w:pPr>
            <w:r w:rsidRPr="002D02DE">
              <w:rPr>
                <w:rFonts w:ascii="宋体" w:hAnsi="宋体" w:cs="宋体" w:hint="eastAsia"/>
                <w:sz w:val="24"/>
              </w:rPr>
              <w:t>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1A44" w:rsidRPr="002D02DE" w:rsidRDefault="00D71A44" w:rsidP="006E2588">
            <w:pPr>
              <w:widowControl/>
              <w:jc w:val="center"/>
              <w:textAlignment w:val="center"/>
              <w:rPr>
                <w:rFonts w:ascii="宋体" w:hAnsi="宋体" w:cs="宋体"/>
                <w:sz w:val="24"/>
              </w:rPr>
            </w:pPr>
            <w:r w:rsidRPr="002D02DE">
              <w:rPr>
                <w:rFonts w:ascii="宋体" w:hAnsi="宋体" w:cs="宋体" w:hint="eastAsia"/>
                <w:sz w:val="24"/>
              </w:rPr>
              <w:t>学生家庭享受资助情况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1A44" w:rsidRPr="002D02DE" w:rsidRDefault="00D71A44" w:rsidP="006E2588">
            <w:pPr>
              <w:widowControl/>
              <w:jc w:val="center"/>
              <w:textAlignment w:val="center"/>
              <w:rPr>
                <w:rFonts w:ascii="宋体" w:hAnsi="宋体" w:cs="宋体"/>
                <w:sz w:val="24"/>
              </w:rPr>
            </w:pPr>
            <w:r w:rsidRPr="002D02DE">
              <w:rPr>
                <w:rFonts w:ascii="宋体" w:hAnsi="宋体" w:cs="宋体" w:hint="eastAsia"/>
                <w:sz w:val="24"/>
              </w:rPr>
              <w:t>学生全部及时得到资助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1A44" w:rsidRPr="002D02DE" w:rsidRDefault="00D71A44" w:rsidP="006E2588">
            <w:pPr>
              <w:widowControl/>
              <w:jc w:val="center"/>
              <w:textAlignment w:val="center"/>
              <w:rPr>
                <w:rFonts w:ascii="宋体" w:hAnsi="宋体" w:cs="宋体"/>
                <w:sz w:val="24"/>
              </w:rPr>
            </w:pPr>
            <w:r w:rsidRPr="002D02DE">
              <w:rPr>
                <w:rFonts w:ascii="宋体" w:hAnsi="宋体" w:cs="宋体" w:hint="eastAsia"/>
                <w:sz w:val="24"/>
              </w:rPr>
              <w:t>学生全部及时得到资助</w:t>
            </w:r>
          </w:p>
        </w:tc>
      </w:tr>
      <w:tr w:rsidR="00D71A44" w:rsidRPr="002D02DE" w:rsidTr="00D71A4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D71A44" w:rsidRPr="002D02DE" w:rsidRDefault="00D71A44" w:rsidP="006E2588">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71A44" w:rsidRPr="002D02DE" w:rsidRDefault="00D71A44" w:rsidP="006E2588">
            <w:pPr>
              <w:widowControl/>
              <w:jc w:val="center"/>
              <w:textAlignment w:val="center"/>
              <w:rPr>
                <w:rFonts w:ascii="宋体" w:hAnsi="宋体" w:cs="宋体"/>
                <w:sz w:val="24"/>
              </w:rPr>
            </w:pPr>
            <w:r w:rsidRPr="002D02DE">
              <w:rPr>
                <w:rFonts w:ascii="宋体" w:hAnsi="宋体"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1A44" w:rsidRPr="002D02DE" w:rsidRDefault="00D71A44" w:rsidP="006E2588">
            <w:pPr>
              <w:widowControl/>
              <w:jc w:val="center"/>
              <w:textAlignment w:val="center"/>
              <w:rPr>
                <w:rFonts w:ascii="宋体" w:hAnsi="宋体" w:cs="宋体"/>
                <w:sz w:val="24"/>
              </w:rPr>
            </w:pPr>
            <w:r w:rsidRPr="002D02DE">
              <w:rPr>
                <w:rFonts w:ascii="宋体" w:hAnsi="宋体" w:cs="宋体" w:hint="eastAsia"/>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1A44" w:rsidRPr="002D02DE" w:rsidRDefault="00D71A44" w:rsidP="006E2588">
            <w:pPr>
              <w:widowControl/>
              <w:jc w:val="center"/>
              <w:textAlignment w:val="center"/>
              <w:rPr>
                <w:rFonts w:ascii="宋体" w:hAnsi="宋体" w:cs="宋体"/>
                <w:sz w:val="24"/>
              </w:rPr>
            </w:pPr>
            <w:r w:rsidRPr="002D02DE">
              <w:rPr>
                <w:rFonts w:ascii="宋体" w:hAnsi="宋体" w:cs="宋体" w:hint="eastAsia"/>
                <w:sz w:val="24"/>
              </w:rPr>
              <w:t>满意度指标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1A44" w:rsidRPr="002D02DE" w:rsidRDefault="00D71A44" w:rsidP="006E2588">
            <w:pPr>
              <w:widowControl/>
              <w:jc w:val="center"/>
              <w:textAlignment w:val="center"/>
              <w:rPr>
                <w:rFonts w:ascii="宋体" w:hAnsi="宋体" w:cs="宋体"/>
                <w:sz w:val="24"/>
              </w:rPr>
            </w:pPr>
            <w:r w:rsidRPr="002D02DE">
              <w:rPr>
                <w:rFonts w:ascii="宋体" w:hAnsi="宋体" w:cs="宋体" w:hint="eastAsia"/>
                <w:sz w:val="24"/>
              </w:rPr>
              <w:t>满意度情况</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1A44" w:rsidRPr="002D02DE" w:rsidRDefault="00D71A44" w:rsidP="006E2588">
            <w:pPr>
              <w:widowControl/>
              <w:jc w:val="center"/>
              <w:textAlignment w:val="center"/>
              <w:rPr>
                <w:rFonts w:ascii="宋体" w:hAnsi="宋体" w:cs="宋体"/>
                <w:sz w:val="24"/>
              </w:rPr>
            </w:pPr>
            <w:r w:rsidRPr="002D02DE">
              <w:rPr>
                <w:rFonts w:ascii="宋体" w:hAnsi="宋体" w:cs="宋体" w:hint="eastAsia"/>
                <w:sz w:val="24"/>
              </w:rPr>
              <w:t>家长社会满意</w:t>
            </w:r>
          </w:p>
        </w:tc>
      </w:tr>
    </w:tbl>
    <w:p w:rsidR="00A91760" w:rsidRPr="002D02DE" w:rsidRDefault="00A91760" w:rsidP="004279A9">
      <w:pPr>
        <w:numPr>
          <w:ilvl w:val="0"/>
          <w:numId w:val="6"/>
        </w:numPr>
        <w:spacing w:line="580" w:lineRule="exact"/>
        <w:ind w:firstLineChars="200" w:firstLine="643"/>
        <w:rPr>
          <w:rFonts w:ascii="仿宋" w:eastAsia="仿宋" w:hAnsi="仿宋" w:cs="仿宋_GB2312"/>
          <w:sz w:val="32"/>
          <w:szCs w:val="32"/>
        </w:rPr>
      </w:pPr>
      <w:r w:rsidRPr="002D02DE">
        <w:rPr>
          <w:rFonts w:ascii="仿宋" w:eastAsia="仿宋" w:hAnsi="仿宋" w:cs="楷体_GB2312" w:hint="eastAsia"/>
          <w:b/>
          <w:bCs/>
          <w:sz w:val="32"/>
          <w:szCs w:val="32"/>
        </w:rPr>
        <w:t>部门开展绩效评价结果。</w:t>
      </w:r>
    </w:p>
    <w:p w:rsidR="00A91760" w:rsidRPr="002D02DE" w:rsidRDefault="00A91760" w:rsidP="00A91760">
      <w:pPr>
        <w:spacing w:line="580" w:lineRule="exact"/>
        <w:ind w:firstLineChars="200" w:firstLine="640"/>
        <w:rPr>
          <w:rFonts w:ascii="仿宋_GB2312" w:eastAsia="仿宋_GB2312" w:hAnsi="仿宋_GB2312" w:cs="仿宋_GB2312"/>
          <w:sz w:val="32"/>
          <w:szCs w:val="32"/>
        </w:rPr>
      </w:pPr>
      <w:r w:rsidRPr="002D02DE">
        <w:rPr>
          <w:rFonts w:ascii="仿宋_GB2312" w:eastAsia="仿宋_GB2312" w:hAnsi="仿宋_GB2312" w:cs="仿宋_GB2312" w:hint="eastAsia"/>
          <w:sz w:val="32"/>
          <w:szCs w:val="32"/>
        </w:rPr>
        <w:t>本部门按要求对201</w:t>
      </w:r>
      <w:r w:rsidR="00992659" w:rsidRPr="002D02DE">
        <w:rPr>
          <w:rFonts w:ascii="仿宋_GB2312" w:eastAsia="仿宋_GB2312" w:hAnsi="仿宋_GB2312" w:cs="仿宋_GB2312" w:hint="eastAsia"/>
          <w:sz w:val="32"/>
          <w:szCs w:val="32"/>
        </w:rPr>
        <w:t>9</w:t>
      </w:r>
      <w:r w:rsidRPr="002D02DE">
        <w:rPr>
          <w:rFonts w:ascii="仿宋_GB2312" w:eastAsia="仿宋_GB2312" w:hAnsi="仿宋_GB2312" w:cs="仿宋_GB2312" w:hint="eastAsia"/>
          <w:sz w:val="32"/>
          <w:szCs w:val="32"/>
        </w:rPr>
        <w:t>年部门整体支出绩效评价情况开展自评，《</w:t>
      </w:r>
      <w:r w:rsidR="003D1CEF" w:rsidRPr="002D02DE">
        <w:rPr>
          <w:rFonts w:ascii="仿宋_GB2312" w:eastAsia="仿宋_GB2312" w:hAnsi="仿宋_GB2312" w:cs="仿宋_GB2312" w:hint="eastAsia"/>
          <w:sz w:val="32"/>
          <w:szCs w:val="32"/>
        </w:rPr>
        <w:t>2019年部门整体支出绩效评价报告</w:t>
      </w:r>
      <w:r w:rsidRPr="002D02DE">
        <w:rPr>
          <w:rFonts w:ascii="仿宋_GB2312" w:eastAsia="仿宋_GB2312" w:hAnsi="仿宋_GB2312" w:cs="仿宋_GB2312" w:hint="eastAsia"/>
          <w:sz w:val="32"/>
          <w:szCs w:val="32"/>
        </w:rPr>
        <w:t>》见附件</w:t>
      </w:r>
      <w:r w:rsidR="003D1CEF" w:rsidRPr="002D02DE">
        <w:rPr>
          <w:rFonts w:ascii="仿宋_GB2312" w:eastAsia="仿宋_GB2312" w:hAnsi="仿宋_GB2312" w:cs="仿宋_GB2312" w:hint="eastAsia"/>
          <w:sz w:val="32"/>
          <w:szCs w:val="32"/>
        </w:rPr>
        <w:t>1</w:t>
      </w:r>
      <w:r w:rsidRPr="002D02DE">
        <w:rPr>
          <w:rFonts w:ascii="仿宋_GB2312" w:eastAsia="仿宋_GB2312" w:hAnsi="仿宋_GB2312" w:cs="仿宋_GB2312" w:hint="eastAsia"/>
          <w:sz w:val="32"/>
          <w:szCs w:val="32"/>
        </w:rPr>
        <w:t>。</w:t>
      </w:r>
    </w:p>
    <w:p w:rsidR="00A91760" w:rsidRPr="002D02DE" w:rsidRDefault="00A91760" w:rsidP="003D1CEF">
      <w:pPr>
        <w:spacing w:line="580" w:lineRule="exact"/>
        <w:ind w:firstLineChars="200" w:firstLine="640"/>
        <w:rPr>
          <w:rFonts w:ascii="方正小标宋简体" w:eastAsia="方正小标宋简体" w:hAnsi="方正小标宋简体" w:cs="方正小标宋简体"/>
          <w:sz w:val="44"/>
          <w:szCs w:val="44"/>
        </w:rPr>
      </w:pPr>
      <w:r w:rsidRPr="002D02DE">
        <w:rPr>
          <w:rFonts w:ascii="仿宋_GB2312" w:eastAsia="仿宋_GB2312" w:hAnsi="仿宋_GB2312" w:cs="仿宋_GB2312" w:hint="eastAsia"/>
          <w:sz w:val="32"/>
          <w:szCs w:val="32"/>
        </w:rPr>
        <w:t>本部门自行组织对</w:t>
      </w:r>
      <w:r w:rsidR="00326C11" w:rsidRPr="002D02DE">
        <w:rPr>
          <w:rFonts w:ascii="仿宋_GB2312" w:eastAsia="仿宋_GB2312" w:hAnsi="仿宋_GB2312" w:cs="仿宋_GB2312" w:hint="eastAsia"/>
          <w:sz w:val="32"/>
          <w:szCs w:val="32"/>
        </w:rPr>
        <w:t>人员</w:t>
      </w:r>
      <w:r w:rsidR="008F2472" w:rsidRPr="002D02DE">
        <w:rPr>
          <w:rFonts w:ascii="仿宋_GB2312" w:eastAsia="仿宋_GB2312" w:hAnsi="仿宋_GB2312" w:cs="仿宋_GB2312" w:hint="eastAsia"/>
          <w:sz w:val="32"/>
          <w:szCs w:val="32"/>
        </w:rPr>
        <w:t>经费</w:t>
      </w:r>
      <w:r w:rsidRPr="002D02DE">
        <w:rPr>
          <w:rFonts w:ascii="仿宋_GB2312" w:eastAsia="仿宋_GB2312" w:hAnsi="仿宋_GB2312" w:cs="仿宋_GB2312" w:hint="eastAsia"/>
          <w:sz w:val="32"/>
          <w:szCs w:val="32"/>
        </w:rPr>
        <w:t>项目开展了绩效评价，《</w:t>
      </w:r>
      <w:r w:rsidR="003D1CEF" w:rsidRPr="002D02DE">
        <w:rPr>
          <w:rFonts w:ascii="仿宋_GB2312" w:eastAsia="仿宋_GB2312" w:hAnsi="仿宋_GB2312" w:cs="仿宋_GB2312" w:hint="eastAsia"/>
          <w:sz w:val="32"/>
          <w:szCs w:val="32"/>
        </w:rPr>
        <w:t>人员经费项目支出绩效评价报告</w:t>
      </w:r>
      <w:r w:rsidRPr="002D02DE">
        <w:rPr>
          <w:rFonts w:ascii="仿宋_GB2312" w:eastAsia="仿宋_GB2312" w:hAnsi="仿宋_GB2312" w:cs="仿宋_GB2312" w:hint="eastAsia"/>
          <w:sz w:val="32"/>
          <w:szCs w:val="32"/>
        </w:rPr>
        <w:t>》见附件</w:t>
      </w:r>
      <w:r w:rsidR="003D1CEF" w:rsidRPr="002D02DE">
        <w:rPr>
          <w:rFonts w:ascii="仿宋_GB2312" w:eastAsia="仿宋_GB2312" w:hAnsi="仿宋_GB2312" w:cs="仿宋_GB2312" w:hint="eastAsia"/>
          <w:sz w:val="32"/>
          <w:szCs w:val="32"/>
        </w:rPr>
        <w:t>3</w:t>
      </w:r>
      <w:r w:rsidRPr="002D02DE">
        <w:rPr>
          <w:rFonts w:ascii="仿宋_GB2312" w:eastAsia="仿宋_GB2312" w:hAnsi="仿宋_GB2312" w:cs="仿宋_GB2312" w:hint="eastAsia"/>
          <w:sz w:val="32"/>
          <w:szCs w:val="32"/>
        </w:rPr>
        <w:t>。</w:t>
      </w:r>
    </w:p>
    <w:p w:rsidR="000D1D50" w:rsidRPr="002D02DE" w:rsidRDefault="00A268C4" w:rsidP="00622830">
      <w:pPr>
        <w:spacing w:line="600" w:lineRule="exact"/>
        <w:ind w:firstLineChars="250" w:firstLine="800"/>
        <w:outlineLvl w:val="1"/>
        <w:rPr>
          <w:rStyle w:val="2Char"/>
          <w:rFonts w:ascii="黑体" w:eastAsia="黑体" w:hAnsi="黑体"/>
        </w:rPr>
      </w:pPr>
      <w:bookmarkStart w:id="49" w:name="_Toc15377221"/>
      <w:bookmarkStart w:id="50" w:name="_Toc15396612"/>
      <w:r w:rsidRPr="002D02DE">
        <w:rPr>
          <w:rFonts w:ascii="黑体" w:eastAsia="黑体" w:hAnsi="黑体" w:hint="eastAsia"/>
          <w:sz w:val="32"/>
          <w:szCs w:val="32"/>
        </w:rPr>
        <w:t>十</w:t>
      </w:r>
      <w:r w:rsidRPr="002D02DE">
        <w:rPr>
          <w:rStyle w:val="2Char"/>
          <w:rFonts w:ascii="黑体" w:eastAsia="黑体" w:hAnsi="黑体" w:hint="eastAsia"/>
        </w:rPr>
        <w:t>一、</w:t>
      </w:r>
      <w:r w:rsidRPr="002D02DE">
        <w:rPr>
          <w:rStyle w:val="2Char"/>
          <w:rFonts w:ascii="黑体" w:eastAsia="黑体" w:hAnsi="黑体" w:hint="eastAsia"/>
          <w:b w:val="0"/>
        </w:rPr>
        <w:t>其他重要事项的情况说明</w:t>
      </w:r>
      <w:bookmarkEnd w:id="49"/>
      <w:bookmarkEnd w:id="50"/>
    </w:p>
    <w:p w:rsidR="000D1D50" w:rsidRPr="002D02DE" w:rsidRDefault="00A268C4" w:rsidP="004279A9">
      <w:pPr>
        <w:spacing w:line="600" w:lineRule="exact"/>
        <w:ind w:firstLineChars="200" w:firstLine="643"/>
        <w:outlineLvl w:val="2"/>
        <w:rPr>
          <w:rFonts w:ascii="仿宋" w:eastAsia="仿宋" w:hAnsi="仿宋"/>
          <w:sz w:val="32"/>
          <w:szCs w:val="32"/>
        </w:rPr>
      </w:pPr>
      <w:bookmarkStart w:id="51" w:name="_Toc15377222"/>
      <w:r w:rsidRPr="002D02DE">
        <w:rPr>
          <w:rFonts w:ascii="仿宋" w:eastAsia="仿宋" w:hAnsi="仿宋" w:hint="eastAsia"/>
          <w:b/>
          <w:sz w:val="32"/>
          <w:szCs w:val="32"/>
        </w:rPr>
        <w:t>（一）机关运行经费支出情况</w:t>
      </w:r>
      <w:bookmarkEnd w:id="51"/>
    </w:p>
    <w:p w:rsidR="000D1D50" w:rsidRPr="002D02DE" w:rsidRDefault="006932FC">
      <w:pPr>
        <w:spacing w:line="600" w:lineRule="exact"/>
        <w:ind w:firstLine="640"/>
        <w:rPr>
          <w:rFonts w:ascii="仿宋" w:eastAsia="仿宋" w:hAnsi="仿宋"/>
          <w:b/>
          <w:sz w:val="32"/>
          <w:szCs w:val="32"/>
        </w:rPr>
      </w:pPr>
      <w:r w:rsidRPr="002D02DE">
        <w:rPr>
          <w:rFonts w:ascii="仿宋_GB2312" w:eastAsia="仿宋_GB2312" w:hint="eastAsia"/>
          <w:sz w:val="32"/>
          <w:szCs w:val="32"/>
        </w:rPr>
        <w:t>无</w:t>
      </w:r>
      <w:r w:rsidR="00C54E85" w:rsidRPr="002D02DE">
        <w:rPr>
          <w:rFonts w:ascii="仿宋_GB2312" w:eastAsia="仿宋_GB2312" w:hint="eastAsia"/>
          <w:sz w:val="32"/>
          <w:szCs w:val="32"/>
        </w:rPr>
        <w:t>。</w:t>
      </w:r>
    </w:p>
    <w:p w:rsidR="000D1D50" w:rsidRPr="002D02DE" w:rsidRDefault="00A268C4" w:rsidP="004279A9">
      <w:pPr>
        <w:autoSpaceDE w:val="0"/>
        <w:autoSpaceDN w:val="0"/>
        <w:adjustRightInd w:val="0"/>
        <w:spacing w:line="600" w:lineRule="exact"/>
        <w:ind w:firstLineChars="200" w:firstLine="643"/>
        <w:jc w:val="left"/>
        <w:outlineLvl w:val="2"/>
        <w:rPr>
          <w:rFonts w:ascii="仿宋" w:eastAsia="仿宋" w:hAnsi="仿宋"/>
          <w:b/>
          <w:sz w:val="32"/>
          <w:szCs w:val="32"/>
        </w:rPr>
      </w:pPr>
      <w:bookmarkStart w:id="52" w:name="_Toc15377223"/>
      <w:r w:rsidRPr="002D02DE">
        <w:rPr>
          <w:rFonts w:ascii="仿宋" w:eastAsia="仿宋" w:hAnsi="仿宋" w:hint="eastAsia"/>
          <w:b/>
          <w:sz w:val="32"/>
          <w:szCs w:val="32"/>
        </w:rPr>
        <w:t>（二）政府采购支出情况</w:t>
      </w:r>
      <w:bookmarkEnd w:id="52"/>
    </w:p>
    <w:p w:rsidR="000D1D50" w:rsidRPr="002D02DE" w:rsidRDefault="006932FC" w:rsidP="006932FC">
      <w:pPr>
        <w:autoSpaceDE w:val="0"/>
        <w:autoSpaceDN w:val="0"/>
        <w:adjustRightInd w:val="0"/>
        <w:spacing w:line="600" w:lineRule="exact"/>
        <w:ind w:firstLineChars="200" w:firstLine="640"/>
        <w:jc w:val="left"/>
        <w:outlineLvl w:val="2"/>
        <w:rPr>
          <w:rFonts w:ascii="仿宋" w:eastAsia="仿宋" w:hAnsi="仿宋"/>
          <w:b/>
          <w:sz w:val="32"/>
          <w:szCs w:val="32"/>
        </w:rPr>
      </w:pPr>
      <w:r w:rsidRPr="002D02DE">
        <w:rPr>
          <w:rFonts w:ascii="仿宋_GB2312" w:eastAsia="仿宋_GB2312" w:hint="eastAsia"/>
          <w:sz w:val="32"/>
          <w:szCs w:val="32"/>
        </w:rPr>
        <w:t>无</w:t>
      </w:r>
      <w:r w:rsidR="00C54E85" w:rsidRPr="002D02DE">
        <w:rPr>
          <w:rFonts w:ascii="仿宋_GB2312" w:eastAsia="仿宋_GB2312" w:hint="eastAsia"/>
          <w:sz w:val="32"/>
          <w:szCs w:val="32"/>
        </w:rPr>
        <w:t>。</w:t>
      </w:r>
    </w:p>
    <w:p w:rsidR="000D1D50" w:rsidRPr="002D02DE" w:rsidRDefault="00A268C4" w:rsidP="004279A9">
      <w:pPr>
        <w:autoSpaceDE w:val="0"/>
        <w:autoSpaceDN w:val="0"/>
        <w:adjustRightInd w:val="0"/>
        <w:spacing w:line="600" w:lineRule="exact"/>
        <w:ind w:firstLineChars="200" w:firstLine="643"/>
        <w:jc w:val="left"/>
        <w:outlineLvl w:val="2"/>
        <w:rPr>
          <w:rFonts w:ascii="仿宋" w:eastAsia="仿宋" w:hAnsi="仿宋"/>
          <w:b/>
          <w:sz w:val="32"/>
          <w:szCs w:val="32"/>
        </w:rPr>
      </w:pPr>
      <w:bookmarkStart w:id="53" w:name="_Toc15377224"/>
      <w:r w:rsidRPr="002D02DE">
        <w:rPr>
          <w:rFonts w:ascii="仿宋" w:eastAsia="仿宋" w:hAnsi="仿宋" w:hint="eastAsia"/>
          <w:b/>
          <w:sz w:val="32"/>
          <w:szCs w:val="32"/>
        </w:rPr>
        <w:t>（三）国有资产占有使用情况</w:t>
      </w:r>
      <w:bookmarkEnd w:id="53"/>
    </w:p>
    <w:p w:rsidR="000D1D50" w:rsidRPr="002D02DE" w:rsidRDefault="006932FC" w:rsidP="006932FC">
      <w:pPr>
        <w:autoSpaceDE w:val="0"/>
        <w:autoSpaceDN w:val="0"/>
        <w:adjustRightInd w:val="0"/>
        <w:spacing w:line="600" w:lineRule="exact"/>
        <w:ind w:firstLineChars="200" w:firstLine="640"/>
        <w:jc w:val="left"/>
        <w:outlineLvl w:val="2"/>
        <w:rPr>
          <w:rFonts w:ascii="仿宋" w:eastAsia="仿宋" w:hAnsi="仿宋"/>
          <w:b/>
          <w:sz w:val="32"/>
          <w:szCs w:val="32"/>
        </w:rPr>
      </w:pPr>
      <w:r w:rsidRPr="002D02DE">
        <w:rPr>
          <w:rFonts w:ascii="仿宋_GB2312" w:eastAsia="仿宋_GB2312" w:hint="eastAsia"/>
          <w:sz w:val="32"/>
          <w:szCs w:val="32"/>
        </w:rPr>
        <w:t>无</w:t>
      </w:r>
      <w:r w:rsidR="00C54E85" w:rsidRPr="002D02DE">
        <w:rPr>
          <w:rFonts w:ascii="仿宋_GB2312" w:eastAsia="仿宋_GB2312" w:hint="eastAsia"/>
          <w:sz w:val="32"/>
          <w:szCs w:val="32"/>
        </w:rPr>
        <w:t>。</w:t>
      </w:r>
    </w:p>
    <w:p w:rsidR="000D1D50" w:rsidRPr="002D02DE" w:rsidRDefault="000D1D50" w:rsidP="004279A9">
      <w:pPr>
        <w:spacing w:line="600" w:lineRule="atLeast"/>
        <w:ind w:firstLineChars="200" w:firstLine="640"/>
        <w:rPr>
          <w:rFonts w:ascii="仿宋_GB2312" w:eastAsia="仿宋_GB2312"/>
          <w:b/>
          <w:sz w:val="32"/>
          <w:szCs w:val="32"/>
        </w:rPr>
      </w:pPr>
    </w:p>
    <w:p w:rsidR="009315F9" w:rsidRPr="002D02DE" w:rsidRDefault="009315F9">
      <w:pPr>
        <w:widowControl/>
        <w:jc w:val="left"/>
        <w:rPr>
          <w:rFonts w:ascii="仿宋_GB2312" w:eastAsia="仿宋_GB2312"/>
          <w:b/>
          <w:sz w:val="32"/>
          <w:szCs w:val="32"/>
        </w:rPr>
      </w:pPr>
      <w:r w:rsidRPr="002D02DE">
        <w:rPr>
          <w:rFonts w:ascii="仿宋_GB2312" w:eastAsia="仿宋_GB2312"/>
          <w:b/>
          <w:sz w:val="32"/>
          <w:szCs w:val="32"/>
        </w:rPr>
        <w:br w:type="page"/>
      </w:r>
    </w:p>
    <w:p w:rsidR="000D1D50" w:rsidRPr="002D02DE" w:rsidRDefault="00A268C4" w:rsidP="004B199D">
      <w:pPr>
        <w:numPr>
          <w:ilvl w:val="0"/>
          <w:numId w:val="5"/>
        </w:numPr>
        <w:spacing w:line="600" w:lineRule="exact"/>
        <w:ind w:firstLineChars="150" w:firstLine="663"/>
        <w:jc w:val="center"/>
        <w:outlineLvl w:val="0"/>
        <w:rPr>
          <w:rStyle w:val="1Char"/>
          <w:rFonts w:ascii="黑体" w:eastAsia="黑体" w:hAnsi="黑体"/>
          <w:b w:val="0"/>
        </w:rPr>
      </w:pPr>
      <w:bookmarkStart w:id="54" w:name="_Toc15377225"/>
      <w:bookmarkStart w:id="55" w:name="_Toc15396613"/>
      <w:r w:rsidRPr="002D02DE">
        <w:rPr>
          <w:rFonts w:ascii="黑体" w:eastAsia="黑体" w:hAnsi="黑体" w:hint="eastAsia"/>
          <w:b/>
          <w:sz w:val="44"/>
          <w:szCs w:val="44"/>
        </w:rPr>
        <w:lastRenderedPageBreak/>
        <w:t>名</w:t>
      </w:r>
      <w:r w:rsidRPr="002D02DE">
        <w:rPr>
          <w:rStyle w:val="1Char"/>
          <w:rFonts w:ascii="黑体" w:eastAsia="黑体" w:hAnsi="黑体" w:hint="eastAsia"/>
          <w:b w:val="0"/>
        </w:rPr>
        <w:t>词解释</w:t>
      </w:r>
      <w:bookmarkEnd w:id="54"/>
      <w:bookmarkEnd w:id="55"/>
    </w:p>
    <w:p w:rsidR="000D1D50" w:rsidRPr="002D02DE" w:rsidRDefault="000D1D50">
      <w:pPr>
        <w:spacing w:line="600" w:lineRule="exact"/>
        <w:jc w:val="left"/>
        <w:rPr>
          <w:rFonts w:ascii="宋体"/>
          <w:b/>
          <w:sz w:val="44"/>
          <w:szCs w:val="44"/>
        </w:rPr>
      </w:pPr>
    </w:p>
    <w:p w:rsidR="000D1D50" w:rsidRPr="002D02DE" w:rsidRDefault="00A268C4">
      <w:pPr>
        <w:pStyle w:val="Default"/>
        <w:spacing w:line="560" w:lineRule="exact"/>
        <w:ind w:firstLineChars="200" w:firstLine="640"/>
        <w:rPr>
          <w:rFonts w:ascii="仿宋_GB2312" w:eastAsia="仿宋_GB2312"/>
          <w:color w:val="auto"/>
          <w:sz w:val="32"/>
          <w:szCs w:val="32"/>
        </w:rPr>
      </w:pPr>
      <w:r w:rsidRPr="002D02DE">
        <w:rPr>
          <w:rFonts w:ascii="仿宋_GB2312" w:eastAsia="仿宋_GB2312"/>
          <w:color w:val="auto"/>
          <w:sz w:val="32"/>
          <w:szCs w:val="32"/>
        </w:rPr>
        <w:t>1.</w:t>
      </w:r>
      <w:r w:rsidRPr="002D02DE">
        <w:rPr>
          <w:rFonts w:ascii="仿宋_GB2312" w:eastAsia="仿宋_GB2312" w:hint="eastAsia"/>
          <w:color w:val="auto"/>
          <w:sz w:val="32"/>
          <w:szCs w:val="32"/>
        </w:rPr>
        <w:t>财政拨款收入：指单位从同级财政部门取得的财政预算资金。</w:t>
      </w:r>
    </w:p>
    <w:p w:rsidR="000D1D50" w:rsidRPr="002D02DE" w:rsidRDefault="00A268C4">
      <w:pPr>
        <w:pStyle w:val="Default"/>
        <w:spacing w:line="560" w:lineRule="exact"/>
        <w:ind w:firstLineChars="200" w:firstLine="640"/>
        <w:rPr>
          <w:rFonts w:ascii="仿宋_GB2312" w:eastAsia="仿宋_GB2312"/>
          <w:color w:val="auto"/>
          <w:sz w:val="32"/>
          <w:szCs w:val="32"/>
        </w:rPr>
      </w:pPr>
      <w:r w:rsidRPr="002D02DE">
        <w:rPr>
          <w:rFonts w:ascii="仿宋_GB2312" w:eastAsia="仿宋_GB2312"/>
          <w:color w:val="auto"/>
          <w:sz w:val="32"/>
          <w:szCs w:val="32"/>
        </w:rPr>
        <w:t>2.</w:t>
      </w:r>
      <w:r w:rsidRPr="002D02DE">
        <w:rPr>
          <w:rFonts w:ascii="仿宋_GB2312" w:eastAsia="仿宋_GB2312" w:hint="eastAsia"/>
          <w:color w:val="auto"/>
          <w:sz w:val="32"/>
          <w:szCs w:val="32"/>
        </w:rPr>
        <w:t>事业收入：指事业单位开展专业业务活动及辅助活动取得的收入。</w:t>
      </w:r>
      <w:r w:rsidR="00461BB5" w:rsidRPr="002D02DE">
        <w:rPr>
          <w:rFonts w:ascii="仿宋_GB2312" w:eastAsia="仿宋_GB2312" w:hint="eastAsia"/>
          <w:color w:val="auto"/>
          <w:sz w:val="32"/>
          <w:szCs w:val="32"/>
        </w:rPr>
        <w:t>学校保教费收入</w:t>
      </w:r>
      <w:r w:rsidRPr="002D02DE">
        <w:rPr>
          <w:rFonts w:ascii="仿宋_GB2312" w:eastAsia="仿宋_GB2312" w:hint="eastAsia"/>
          <w:color w:val="auto"/>
          <w:sz w:val="32"/>
          <w:szCs w:val="32"/>
        </w:rPr>
        <w:t>等。</w:t>
      </w:r>
    </w:p>
    <w:p w:rsidR="000D1D50" w:rsidRPr="002D02DE" w:rsidRDefault="00461BB5">
      <w:pPr>
        <w:pStyle w:val="Default"/>
        <w:spacing w:line="560" w:lineRule="exact"/>
        <w:ind w:firstLineChars="200" w:firstLine="640"/>
        <w:rPr>
          <w:rFonts w:ascii="仿宋_GB2312" w:eastAsia="仿宋_GB2312"/>
          <w:color w:val="auto"/>
          <w:sz w:val="32"/>
          <w:szCs w:val="32"/>
        </w:rPr>
      </w:pPr>
      <w:r w:rsidRPr="002D02DE">
        <w:rPr>
          <w:rFonts w:ascii="仿宋_GB2312" w:eastAsia="仿宋_GB2312" w:hint="eastAsia"/>
          <w:color w:val="auto"/>
          <w:sz w:val="32"/>
          <w:szCs w:val="32"/>
        </w:rPr>
        <w:t>3</w:t>
      </w:r>
      <w:r w:rsidR="00A268C4" w:rsidRPr="002D02DE">
        <w:rPr>
          <w:rFonts w:ascii="仿宋_GB2312" w:eastAsia="仿宋_GB2312"/>
          <w:color w:val="auto"/>
          <w:sz w:val="32"/>
          <w:szCs w:val="32"/>
        </w:rPr>
        <w:t>.</w:t>
      </w:r>
      <w:r w:rsidR="00A268C4" w:rsidRPr="002D02DE">
        <w:rPr>
          <w:rFonts w:ascii="仿宋_GB2312" w:eastAsia="仿宋_GB2312" w:hint="eastAsia"/>
          <w:color w:val="auto"/>
          <w:sz w:val="32"/>
          <w:szCs w:val="32"/>
        </w:rPr>
        <w:t>其他收入：指单位取得的除上述收入以外的各项收入。</w:t>
      </w:r>
    </w:p>
    <w:p w:rsidR="000D1D50" w:rsidRPr="002D02DE" w:rsidRDefault="00461BB5">
      <w:pPr>
        <w:pStyle w:val="Default"/>
        <w:spacing w:line="560" w:lineRule="exact"/>
        <w:ind w:firstLineChars="200" w:firstLine="640"/>
        <w:rPr>
          <w:rFonts w:ascii="仿宋_GB2312" w:eastAsia="仿宋_GB2312"/>
          <w:color w:val="auto"/>
          <w:sz w:val="32"/>
          <w:szCs w:val="32"/>
        </w:rPr>
      </w:pPr>
      <w:r w:rsidRPr="002D02DE">
        <w:rPr>
          <w:rFonts w:ascii="仿宋_GB2312" w:eastAsia="仿宋_GB2312" w:hint="eastAsia"/>
          <w:color w:val="auto"/>
          <w:sz w:val="32"/>
          <w:szCs w:val="32"/>
        </w:rPr>
        <w:t>4</w:t>
      </w:r>
      <w:r w:rsidR="00A268C4" w:rsidRPr="002D02DE">
        <w:rPr>
          <w:rFonts w:ascii="仿宋_GB2312" w:eastAsia="仿宋_GB2312"/>
          <w:color w:val="auto"/>
          <w:sz w:val="32"/>
          <w:szCs w:val="32"/>
        </w:rPr>
        <w:t>.</w:t>
      </w:r>
      <w:r w:rsidR="00A268C4" w:rsidRPr="002D02DE">
        <w:rPr>
          <w:rFonts w:ascii="仿宋_GB2312" w:eastAsia="仿宋_GB2312" w:hint="eastAsia"/>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0D1D50" w:rsidRPr="002D02DE" w:rsidRDefault="00461BB5">
      <w:pPr>
        <w:pStyle w:val="Default"/>
        <w:spacing w:line="560" w:lineRule="exact"/>
        <w:ind w:firstLineChars="200" w:firstLine="640"/>
        <w:rPr>
          <w:rFonts w:ascii="仿宋_GB2312" w:eastAsia="仿宋_GB2312"/>
          <w:color w:val="auto"/>
          <w:sz w:val="32"/>
          <w:szCs w:val="32"/>
        </w:rPr>
      </w:pPr>
      <w:r w:rsidRPr="002D02DE">
        <w:rPr>
          <w:rFonts w:ascii="仿宋_GB2312" w:eastAsia="仿宋_GB2312" w:hint="eastAsia"/>
          <w:color w:val="auto"/>
          <w:sz w:val="32"/>
          <w:szCs w:val="32"/>
        </w:rPr>
        <w:t>5</w:t>
      </w:r>
      <w:r w:rsidR="00A268C4" w:rsidRPr="002D02DE">
        <w:rPr>
          <w:rFonts w:ascii="仿宋_GB2312" w:eastAsia="仿宋_GB2312"/>
          <w:color w:val="auto"/>
          <w:sz w:val="32"/>
          <w:szCs w:val="32"/>
        </w:rPr>
        <w:t>.</w:t>
      </w:r>
      <w:r w:rsidR="00A268C4" w:rsidRPr="002D02DE">
        <w:rPr>
          <w:rFonts w:ascii="仿宋_GB2312" w:eastAsia="仿宋_GB2312" w:hint="eastAsia"/>
          <w:color w:val="auto"/>
          <w:sz w:val="32"/>
          <w:szCs w:val="32"/>
        </w:rPr>
        <w:t>年初结转和结余：指以前年度尚未完成、结转到本年按有关规定继续使用的资金。</w:t>
      </w:r>
    </w:p>
    <w:p w:rsidR="000D1D50" w:rsidRPr="002D02DE" w:rsidRDefault="00461BB5">
      <w:pPr>
        <w:pStyle w:val="Default"/>
        <w:spacing w:line="560" w:lineRule="exact"/>
        <w:ind w:firstLineChars="200" w:firstLine="640"/>
        <w:rPr>
          <w:rFonts w:ascii="仿宋_GB2312" w:eastAsia="仿宋_GB2312"/>
          <w:color w:val="auto"/>
          <w:sz w:val="32"/>
          <w:szCs w:val="32"/>
        </w:rPr>
      </w:pPr>
      <w:r w:rsidRPr="002D02DE">
        <w:rPr>
          <w:rFonts w:ascii="仿宋_GB2312" w:eastAsia="仿宋_GB2312" w:hint="eastAsia"/>
          <w:color w:val="auto"/>
          <w:sz w:val="32"/>
          <w:szCs w:val="32"/>
        </w:rPr>
        <w:t>6</w:t>
      </w:r>
      <w:r w:rsidR="00A268C4" w:rsidRPr="002D02DE">
        <w:rPr>
          <w:rFonts w:ascii="仿宋_GB2312" w:eastAsia="仿宋_GB2312"/>
          <w:color w:val="auto"/>
          <w:sz w:val="32"/>
          <w:szCs w:val="32"/>
        </w:rPr>
        <w:t>.</w:t>
      </w:r>
      <w:r w:rsidR="00A268C4" w:rsidRPr="002D02DE">
        <w:rPr>
          <w:rFonts w:ascii="仿宋_GB2312" w:eastAsia="仿宋_GB2312" w:hint="eastAsia"/>
          <w:color w:val="auto"/>
          <w:sz w:val="32"/>
          <w:szCs w:val="32"/>
        </w:rPr>
        <w:t>结余分配：指事业单位按照事业单位会计制度的规定从非财政补助结余中分配的事业基金和职工福利基金等。</w:t>
      </w:r>
    </w:p>
    <w:p w:rsidR="000D1D50" w:rsidRPr="002D02DE" w:rsidRDefault="00461BB5">
      <w:pPr>
        <w:pStyle w:val="Default"/>
        <w:spacing w:line="560" w:lineRule="exact"/>
        <w:ind w:firstLineChars="200" w:firstLine="640"/>
        <w:rPr>
          <w:rFonts w:ascii="仿宋_GB2312" w:eastAsia="仿宋_GB2312"/>
          <w:color w:val="auto"/>
          <w:sz w:val="32"/>
          <w:szCs w:val="32"/>
        </w:rPr>
      </w:pPr>
      <w:r w:rsidRPr="002D02DE">
        <w:rPr>
          <w:rFonts w:ascii="仿宋_GB2312" w:eastAsia="仿宋_GB2312" w:hint="eastAsia"/>
          <w:color w:val="auto"/>
          <w:sz w:val="32"/>
          <w:szCs w:val="32"/>
        </w:rPr>
        <w:t>7</w:t>
      </w:r>
      <w:r w:rsidR="00250089">
        <w:rPr>
          <w:rFonts w:ascii="仿宋_GB2312" w:eastAsia="仿宋_GB2312" w:hint="eastAsia"/>
          <w:color w:val="auto"/>
          <w:sz w:val="32"/>
          <w:szCs w:val="32"/>
        </w:rPr>
        <w:t>．</w:t>
      </w:r>
      <w:r w:rsidR="00A268C4" w:rsidRPr="002D02DE">
        <w:rPr>
          <w:rFonts w:ascii="仿宋_GB2312" w:eastAsia="仿宋_GB2312" w:hint="eastAsia"/>
          <w:color w:val="auto"/>
          <w:sz w:val="32"/>
          <w:szCs w:val="32"/>
        </w:rPr>
        <w:t>年末结转和结余：指单位按有关规定结转到下年或以后年度继续使用的资金。</w:t>
      </w:r>
    </w:p>
    <w:p w:rsidR="007B3C57" w:rsidRPr="0067320F" w:rsidRDefault="00461BB5" w:rsidP="007B3C57">
      <w:pPr>
        <w:pStyle w:val="Default"/>
        <w:spacing w:line="578" w:lineRule="exact"/>
        <w:ind w:firstLineChars="200" w:firstLine="640"/>
        <w:rPr>
          <w:rFonts w:ascii="仿宋_GB2312" w:eastAsia="仿宋_GB2312"/>
          <w:color w:val="auto"/>
          <w:sz w:val="32"/>
          <w:szCs w:val="32"/>
        </w:rPr>
      </w:pPr>
      <w:r w:rsidRPr="002D02DE">
        <w:rPr>
          <w:rFonts w:ascii="仿宋_GB2312" w:eastAsia="仿宋_GB2312" w:hint="eastAsia"/>
          <w:color w:val="auto"/>
          <w:sz w:val="32"/>
          <w:szCs w:val="32"/>
        </w:rPr>
        <w:t>8</w:t>
      </w:r>
      <w:r w:rsidR="00A268C4" w:rsidRPr="002D02DE">
        <w:rPr>
          <w:rFonts w:ascii="仿宋_GB2312" w:eastAsia="仿宋_GB2312"/>
          <w:color w:val="auto"/>
          <w:sz w:val="32"/>
          <w:szCs w:val="32"/>
        </w:rPr>
        <w:t>.</w:t>
      </w:r>
      <w:r w:rsidR="00A268C4" w:rsidRPr="002D02DE">
        <w:rPr>
          <w:rFonts w:ascii="仿宋_GB2312" w:eastAsia="仿宋_GB2312" w:hint="eastAsia"/>
          <w:color w:val="auto"/>
          <w:sz w:val="32"/>
          <w:szCs w:val="32"/>
        </w:rPr>
        <w:t>一般公共服务</w:t>
      </w:r>
      <w:r w:rsidR="00DC6FCA" w:rsidRPr="002D02DE">
        <w:rPr>
          <w:rFonts w:ascii="仿宋_GB2312" w:eastAsia="仿宋_GB2312" w:hint="eastAsia"/>
          <w:color w:val="auto"/>
          <w:sz w:val="32"/>
          <w:szCs w:val="32"/>
        </w:rPr>
        <w:t xml:space="preserve"> </w:t>
      </w:r>
      <w:r w:rsidR="007B3C57" w:rsidRPr="002D02DE">
        <w:rPr>
          <w:rFonts w:ascii="仿宋_GB2312" w:eastAsia="仿宋_GB2312" w:hAnsi="Times New Roman" w:cs="Times New Roman" w:hint="eastAsia"/>
          <w:color w:val="auto"/>
          <w:kern w:val="2"/>
          <w:sz w:val="32"/>
          <w:szCs w:val="32"/>
        </w:rPr>
        <w:t>2011099</w:t>
      </w:r>
      <w:r w:rsidR="00A268C4" w:rsidRPr="002D02DE">
        <w:rPr>
          <w:rFonts w:ascii="仿宋_GB2312" w:eastAsia="仿宋_GB2312" w:hint="eastAsia"/>
          <w:color w:val="auto"/>
          <w:sz w:val="32"/>
          <w:szCs w:val="32"/>
        </w:rPr>
        <w:t>：</w:t>
      </w:r>
      <w:r w:rsidR="007B3C57" w:rsidRPr="0067320F">
        <w:rPr>
          <w:rFonts w:ascii="仿宋_GB2312" w:eastAsia="仿宋_GB2312" w:hint="eastAsia"/>
          <w:color w:val="auto"/>
          <w:sz w:val="32"/>
          <w:szCs w:val="32"/>
        </w:rPr>
        <w:t>指学校聘用三支一扶人员的一次性补贴支出。</w:t>
      </w:r>
    </w:p>
    <w:p w:rsidR="000D1D50" w:rsidRPr="002D02DE" w:rsidRDefault="00461BB5">
      <w:pPr>
        <w:ind w:firstLineChars="200" w:firstLine="640"/>
        <w:rPr>
          <w:rFonts w:ascii="仿宋_GB2312" w:eastAsia="仿宋_GB2312"/>
          <w:sz w:val="32"/>
          <w:szCs w:val="32"/>
        </w:rPr>
      </w:pPr>
      <w:r w:rsidRPr="002D02DE">
        <w:rPr>
          <w:rFonts w:ascii="仿宋_GB2312" w:eastAsia="仿宋_GB2312" w:hint="eastAsia"/>
          <w:sz w:val="32"/>
          <w:szCs w:val="32"/>
        </w:rPr>
        <w:t>9</w:t>
      </w:r>
      <w:r w:rsidR="00A268C4" w:rsidRPr="002D02DE">
        <w:rPr>
          <w:rFonts w:ascii="仿宋_GB2312" w:eastAsia="仿宋_GB2312"/>
          <w:sz w:val="32"/>
          <w:szCs w:val="32"/>
        </w:rPr>
        <w:t>.</w:t>
      </w:r>
      <w:r w:rsidR="00A268C4" w:rsidRPr="002D02DE">
        <w:rPr>
          <w:rFonts w:ascii="仿宋_GB2312" w:eastAsia="仿宋_GB2312" w:hint="eastAsia"/>
          <w:sz w:val="32"/>
          <w:szCs w:val="32"/>
        </w:rPr>
        <w:t>教育</w:t>
      </w:r>
      <w:r w:rsidR="00DC6FCA" w:rsidRPr="002D02DE">
        <w:rPr>
          <w:rFonts w:ascii="仿宋_GB2312" w:eastAsia="仿宋_GB2312" w:hint="eastAsia"/>
          <w:sz w:val="32"/>
          <w:szCs w:val="32"/>
        </w:rPr>
        <w:t>2050201</w:t>
      </w:r>
      <w:r w:rsidR="00A268C4" w:rsidRPr="002D02DE">
        <w:rPr>
          <w:rFonts w:ascii="仿宋_GB2312" w:eastAsia="仿宋_GB2312" w:hint="eastAsia"/>
          <w:sz w:val="32"/>
          <w:szCs w:val="32"/>
        </w:rPr>
        <w:t>：</w:t>
      </w:r>
      <w:r w:rsidR="00DC6FCA" w:rsidRPr="002D02DE">
        <w:rPr>
          <w:rFonts w:ascii="仿宋_GB2312" w:eastAsia="仿宋_GB2312" w:hint="eastAsia"/>
          <w:sz w:val="32"/>
          <w:szCs w:val="32"/>
        </w:rPr>
        <w:t>指学校举办的学前教育支出。2050202：指学校举办的小前教育支出。2050203：指学校举办的初中教育支出。</w:t>
      </w:r>
    </w:p>
    <w:p w:rsidR="00DC6FCA" w:rsidRPr="0067320F" w:rsidRDefault="00461BB5" w:rsidP="00DC6FCA">
      <w:pPr>
        <w:pStyle w:val="Default"/>
        <w:spacing w:line="578" w:lineRule="exact"/>
        <w:ind w:firstLineChars="200" w:firstLine="640"/>
        <w:rPr>
          <w:rFonts w:ascii="仿宋_GB2312" w:eastAsia="仿宋_GB2312"/>
          <w:color w:val="auto"/>
          <w:sz w:val="32"/>
          <w:szCs w:val="32"/>
        </w:rPr>
      </w:pPr>
      <w:r w:rsidRPr="002D02DE">
        <w:rPr>
          <w:rFonts w:ascii="仿宋_GB2312" w:eastAsia="仿宋_GB2312" w:hint="eastAsia"/>
          <w:color w:val="auto"/>
          <w:sz w:val="32"/>
          <w:szCs w:val="32"/>
        </w:rPr>
        <w:t>10</w:t>
      </w:r>
      <w:r w:rsidR="00A268C4" w:rsidRPr="002D02DE">
        <w:rPr>
          <w:rFonts w:ascii="仿宋_GB2312" w:eastAsia="仿宋_GB2312"/>
          <w:color w:val="auto"/>
          <w:sz w:val="32"/>
          <w:szCs w:val="32"/>
        </w:rPr>
        <w:t>.</w:t>
      </w:r>
      <w:r w:rsidR="00A268C4" w:rsidRPr="002D02DE">
        <w:rPr>
          <w:rFonts w:ascii="仿宋_GB2312" w:eastAsia="仿宋_GB2312" w:hint="eastAsia"/>
          <w:color w:val="auto"/>
          <w:sz w:val="32"/>
          <w:szCs w:val="32"/>
        </w:rPr>
        <w:t>社会保障和就业</w:t>
      </w:r>
      <w:r w:rsidR="00DC6FCA" w:rsidRPr="002D02DE">
        <w:rPr>
          <w:rFonts w:ascii="仿宋_GB2312" w:eastAsia="仿宋_GB2312" w:hint="eastAsia"/>
          <w:color w:val="auto"/>
          <w:sz w:val="32"/>
          <w:szCs w:val="32"/>
        </w:rPr>
        <w:t xml:space="preserve"> </w:t>
      </w:r>
      <w:r w:rsidR="00DC6FCA" w:rsidRPr="002D02DE">
        <w:rPr>
          <w:rFonts w:ascii="仿宋_GB2312" w:eastAsia="仿宋_GB2312"/>
          <w:color w:val="auto"/>
          <w:sz w:val="32"/>
          <w:szCs w:val="32"/>
        </w:rPr>
        <w:t>2080505</w:t>
      </w:r>
      <w:r w:rsidR="00A268C4" w:rsidRPr="002D02DE">
        <w:rPr>
          <w:rFonts w:ascii="仿宋_GB2312" w:eastAsia="仿宋_GB2312" w:hint="eastAsia"/>
          <w:color w:val="auto"/>
          <w:sz w:val="32"/>
          <w:szCs w:val="32"/>
        </w:rPr>
        <w:t>：</w:t>
      </w:r>
      <w:r w:rsidR="00DC6FCA" w:rsidRPr="0067320F">
        <w:rPr>
          <w:rFonts w:ascii="仿宋_GB2312" w:eastAsia="仿宋_GB2312" w:hint="eastAsia"/>
          <w:color w:val="auto"/>
          <w:sz w:val="32"/>
          <w:szCs w:val="32"/>
        </w:rPr>
        <w:t>指学校在社会保障与就</w:t>
      </w:r>
      <w:r w:rsidR="00DC6FCA" w:rsidRPr="0067320F">
        <w:rPr>
          <w:rFonts w:ascii="仿宋_GB2312" w:eastAsia="仿宋_GB2312" w:hint="eastAsia"/>
          <w:color w:val="auto"/>
          <w:sz w:val="32"/>
          <w:szCs w:val="32"/>
        </w:rPr>
        <w:lastRenderedPageBreak/>
        <w:t>业方面的支出。</w:t>
      </w:r>
    </w:p>
    <w:p w:rsidR="000D1D50" w:rsidRPr="002D02DE" w:rsidRDefault="00A268C4">
      <w:pPr>
        <w:ind w:firstLineChars="200" w:firstLine="640"/>
        <w:rPr>
          <w:rFonts w:ascii="仿宋_GB2312" w:eastAsia="仿宋_GB2312"/>
          <w:sz w:val="32"/>
          <w:szCs w:val="32"/>
        </w:rPr>
      </w:pPr>
      <w:r w:rsidRPr="002D02DE">
        <w:rPr>
          <w:rFonts w:ascii="仿宋_GB2312" w:eastAsia="仿宋_GB2312"/>
          <w:sz w:val="32"/>
          <w:szCs w:val="32"/>
        </w:rPr>
        <w:t>1</w:t>
      </w:r>
      <w:r w:rsidR="00461BB5" w:rsidRPr="002D02DE">
        <w:rPr>
          <w:rFonts w:ascii="仿宋_GB2312" w:eastAsia="仿宋_GB2312" w:hint="eastAsia"/>
          <w:sz w:val="32"/>
          <w:szCs w:val="32"/>
        </w:rPr>
        <w:t>1</w:t>
      </w:r>
      <w:r w:rsidRPr="002D02DE">
        <w:rPr>
          <w:rFonts w:ascii="仿宋_GB2312" w:eastAsia="仿宋_GB2312"/>
          <w:sz w:val="32"/>
          <w:szCs w:val="32"/>
        </w:rPr>
        <w:t>.</w:t>
      </w:r>
      <w:r w:rsidRPr="002D02DE">
        <w:rPr>
          <w:rFonts w:ascii="仿宋_GB2312" w:eastAsia="仿宋_GB2312" w:hint="eastAsia"/>
          <w:sz w:val="32"/>
          <w:szCs w:val="32"/>
        </w:rPr>
        <w:t>医疗卫生与计划生育</w:t>
      </w:r>
      <w:r w:rsidR="00A7628F" w:rsidRPr="002D02DE">
        <w:rPr>
          <w:rFonts w:ascii="仿宋_GB2312" w:eastAsia="仿宋_GB2312" w:hint="eastAsia"/>
          <w:sz w:val="32"/>
          <w:szCs w:val="32"/>
        </w:rPr>
        <w:t xml:space="preserve"> </w:t>
      </w:r>
      <w:r w:rsidR="00A7628F" w:rsidRPr="002D02DE">
        <w:rPr>
          <w:rFonts w:ascii="仿宋_GB2312" w:eastAsia="仿宋_GB2312"/>
          <w:sz w:val="32"/>
          <w:szCs w:val="32"/>
        </w:rPr>
        <w:t>2100502</w:t>
      </w:r>
      <w:r w:rsidRPr="002D02DE">
        <w:rPr>
          <w:rFonts w:ascii="仿宋_GB2312" w:eastAsia="仿宋_GB2312" w:hint="eastAsia"/>
          <w:sz w:val="32"/>
          <w:szCs w:val="32"/>
        </w:rPr>
        <w:t>：</w:t>
      </w:r>
      <w:r w:rsidR="000C621C" w:rsidRPr="002D02DE">
        <w:rPr>
          <w:rFonts w:ascii="仿宋_GB2312" w:eastAsia="仿宋_GB2312" w:hint="eastAsia"/>
          <w:sz w:val="32"/>
          <w:szCs w:val="32"/>
        </w:rPr>
        <w:t>指学校用于教职工医疗保险方面的支出。</w:t>
      </w:r>
    </w:p>
    <w:p w:rsidR="003B3D42" w:rsidRPr="002D02DE" w:rsidRDefault="00DA5D4F" w:rsidP="003B3D42">
      <w:pPr>
        <w:pStyle w:val="Default"/>
        <w:spacing w:line="560" w:lineRule="exact"/>
        <w:ind w:firstLineChars="200" w:firstLine="640"/>
        <w:rPr>
          <w:rFonts w:hAnsi="仿宋"/>
          <w:color w:val="auto"/>
          <w:sz w:val="32"/>
          <w:szCs w:val="32"/>
        </w:rPr>
      </w:pPr>
      <w:r w:rsidRPr="002D02DE">
        <w:rPr>
          <w:rFonts w:ascii="仿宋_GB2312" w:eastAsia="仿宋_GB2312" w:hint="eastAsia"/>
          <w:color w:val="auto"/>
          <w:sz w:val="32"/>
          <w:szCs w:val="32"/>
        </w:rPr>
        <w:t>1</w:t>
      </w:r>
      <w:r w:rsidR="00461BB5" w:rsidRPr="002D02DE">
        <w:rPr>
          <w:rFonts w:ascii="仿宋_GB2312" w:eastAsia="仿宋_GB2312" w:hint="eastAsia"/>
          <w:color w:val="auto"/>
          <w:sz w:val="32"/>
          <w:szCs w:val="32"/>
        </w:rPr>
        <w:t>2</w:t>
      </w:r>
      <w:r w:rsidR="00A268C4" w:rsidRPr="002D02DE">
        <w:rPr>
          <w:rFonts w:ascii="仿宋_GB2312" w:eastAsia="仿宋_GB2312"/>
          <w:color w:val="auto"/>
          <w:sz w:val="32"/>
          <w:szCs w:val="32"/>
        </w:rPr>
        <w:t>.</w:t>
      </w:r>
      <w:r w:rsidR="00A268C4" w:rsidRPr="002D02DE">
        <w:rPr>
          <w:rFonts w:ascii="仿宋_GB2312" w:eastAsia="仿宋_GB2312" w:hint="eastAsia"/>
          <w:color w:val="auto"/>
          <w:sz w:val="32"/>
          <w:szCs w:val="32"/>
        </w:rPr>
        <w:t>住房保障</w:t>
      </w:r>
      <w:r w:rsidR="00F141AF" w:rsidRPr="002D02DE">
        <w:rPr>
          <w:rFonts w:ascii="仿宋_GB2312" w:eastAsia="仿宋_GB2312" w:hint="eastAsia"/>
          <w:color w:val="auto"/>
          <w:sz w:val="32"/>
          <w:szCs w:val="32"/>
        </w:rPr>
        <w:t>2210201</w:t>
      </w:r>
      <w:r w:rsidR="00A268C4" w:rsidRPr="002D02DE">
        <w:rPr>
          <w:rFonts w:ascii="仿宋_GB2312" w:eastAsia="仿宋_GB2312" w:hint="eastAsia"/>
          <w:color w:val="auto"/>
          <w:sz w:val="32"/>
          <w:szCs w:val="32"/>
        </w:rPr>
        <w:t>：指</w:t>
      </w:r>
      <w:r w:rsidR="003B3D42" w:rsidRPr="0067320F">
        <w:rPr>
          <w:rFonts w:ascii="仿宋_GB2312" w:eastAsia="仿宋_GB2312" w:hint="eastAsia"/>
          <w:color w:val="auto"/>
          <w:sz w:val="32"/>
          <w:szCs w:val="32"/>
        </w:rPr>
        <w:t>学校用于住房方面的支出。学校按人力资源和社会保障部、财政部规定的基本工资和津贴补贴以及规定比例为职工缴纳的住房公积金。</w:t>
      </w:r>
    </w:p>
    <w:p w:rsidR="000D1D50" w:rsidRPr="002D02DE" w:rsidRDefault="00DA5D4F">
      <w:pPr>
        <w:ind w:firstLineChars="200" w:firstLine="640"/>
        <w:rPr>
          <w:rFonts w:ascii="仿宋_GB2312" w:eastAsia="仿宋_GB2312"/>
          <w:sz w:val="32"/>
          <w:szCs w:val="32"/>
        </w:rPr>
      </w:pPr>
      <w:r w:rsidRPr="002D02DE">
        <w:rPr>
          <w:rFonts w:ascii="仿宋_GB2312" w:eastAsia="仿宋_GB2312" w:hint="eastAsia"/>
          <w:sz w:val="32"/>
          <w:szCs w:val="32"/>
        </w:rPr>
        <w:t>1</w:t>
      </w:r>
      <w:r w:rsidR="00461BB5" w:rsidRPr="002D02DE">
        <w:rPr>
          <w:rFonts w:ascii="仿宋_GB2312" w:eastAsia="仿宋_GB2312" w:hint="eastAsia"/>
          <w:sz w:val="32"/>
          <w:szCs w:val="32"/>
        </w:rPr>
        <w:t>3</w:t>
      </w:r>
      <w:r w:rsidR="00A268C4" w:rsidRPr="002D02DE">
        <w:rPr>
          <w:rFonts w:ascii="仿宋_GB2312" w:eastAsia="仿宋_GB2312"/>
          <w:sz w:val="32"/>
          <w:szCs w:val="32"/>
        </w:rPr>
        <w:t>.</w:t>
      </w:r>
      <w:r w:rsidR="00A268C4" w:rsidRPr="002D02DE">
        <w:rPr>
          <w:rFonts w:ascii="仿宋_GB2312" w:eastAsia="仿宋_GB2312" w:hint="eastAsia"/>
          <w:sz w:val="32"/>
          <w:szCs w:val="32"/>
        </w:rPr>
        <w:t>基本支出：指为保障机构正常运转、完成日常工作任务而发生的人员支出和公用支出。</w:t>
      </w:r>
    </w:p>
    <w:p w:rsidR="000D1D50" w:rsidRPr="002D02DE" w:rsidRDefault="00DA5D4F">
      <w:pPr>
        <w:ind w:firstLineChars="200" w:firstLine="640"/>
        <w:rPr>
          <w:rFonts w:ascii="仿宋_GB2312" w:eastAsia="仿宋_GB2312"/>
          <w:sz w:val="32"/>
          <w:szCs w:val="32"/>
        </w:rPr>
      </w:pPr>
      <w:r w:rsidRPr="002D02DE">
        <w:rPr>
          <w:rFonts w:ascii="仿宋_GB2312" w:eastAsia="仿宋_GB2312" w:hint="eastAsia"/>
          <w:sz w:val="32"/>
          <w:szCs w:val="32"/>
        </w:rPr>
        <w:t>1</w:t>
      </w:r>
      <w:r w:rsidR="00461BB5" w:rsidRPr="002D02DE">
        <w:rPr>
          <w:rFonts w:ascii="仿宋_GB2312" w:eastAsia="仿宋_GB2312" w:hint="eastAsia"/>
          <w:sz w:val="32"/>
          <w:szCs w:val="32"/>
        </w:rPr>
        <w:t>4</w:t>
      </w:r>
      <w:r w:rsidR="00A268C4" w:rsidRPr="002D02DE">
        <w:rPr>
          <w:rFonts w:ascii="仿宋_GB2312" w:eastAsia="仿宋_GB2312"/>
          <w:sz w:val="32"/>
          <w:szCs w:val="32"/>
        </w:rPr>
        <w:t>.</w:t>
      </w:r>
      <w:r w:rsidR="00A268C4" w:rsidRPr="002D02DE">
        <w:rPr>
          <w:rFonts w:ascii="仿宋_GB2312" w:eastAsia="仿宋_GB2312" w:hint="eastAsia"/>
          <w:sz w:val="32"/>
          <w:szCs w:val="32"/>
        </w:rPr>
        <w:t>项目支出：指在基本支出之外为完成特定行政任务和事业发展目标所发生的支出。</w:t>
      </w:r>
    </w:p>
    <w:p w:rsidR="000D1D50" w:rsidRPr="002D02DE" w:rsidRDefault="00DA5D4F">
      <w:pPr>
        <w:pStyle w:val="Default"/>
        <w:spacing w:line="560" w:lineRule="exact"/>
        <w:ind w:firstLineChars="200" w:firstLine="640"/>
        <w:rPr>
          <w:rFonts w:ascii="仿宋_GB2312" w:eastAsia="仿宋_GB2312"/>
          <w:color w:val="auto"/>
          <w:sz w:val="32"/>
          <w:szCs w:val="32"/>
        </w:rPr>
      </w:pPr>
      <w:r w:rsidRPr="002D02DE">
        <w:rPr>
          <w:rFonts w:ascii="仿宋_GB2312" w:eastAsia="仿宋_GB2312" w:hint="eastAsia"/>
          <w:color w:val="auto"/>
          <w:sz w:val="32"/>
          <w:szCs w:val="32"/>
        </w:rPr>
        <w:t>1</w:t>
      </w:r>
      <w:r w:rsidR="00461BB5" w:rsidRPr="002D02DE">
        <w:rPr>
          <w:rFonts w:ascii="仿宋_GB2312" w:eastAsia="仿宋_GB2312" w:hint="eastAsia"/>
          <w:color w:val="auto"/>
          <w:sz w:val="32"/>
          <w:szCs w:val="32"/>
        </w:rPr>
        <w:t>5</w:t>
      </w:r>
      <w:r w:rsidR="00A268C4" w:rsidRPr="002D02DE">
        <w:rPr>
          <w:rFonts w:ascii="仿宋_GB2312" w:eastAsia="仿宋_GB2312"/>
          <w:color w:val="auto"/>
          <w:sz w:val="32"/>
          <w:szCs w:val="32"/>
        </w:rPr>
        <w:t>.</w:t>
      </w:r>
      <w:r w:rsidR="00A268C4" w:rsidRPr="002D02DE">
        <w:rPr>
          <w:rFonts w:ascii="仿宋_GB2312" w:eastAsia="仿宋_GB2312"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CE49DA" w:rsidRPr="002D02DE" w:rsidRDefault="00CE49DA" w:rsidP="00CE49DA">
      <w:pPr>
        <w:spacing w:line="600" w:lineRule="exact"/>
        <w:jc w:val="center"/>
        <w:outlineLvl w:val="0"/>
        <w:rPr>
          <w:rStyle w:val="1Char"/>
          <w:rFonts w:ascii="黑体" w:eastAsia="黑体" w:hAnsi="黑体"/>
          <w:b w:val="0"/>
        </w:rPr>
      </w:pPr>
      <w:bookmarkStart w:id="56" w:name="_Toc15377226"/>
      <w:r w:rsidRPr="002D02DE">
        <w:rPr>
          <w:rFonts w:ascii="宋体"/>
          <w:b/>
          <w:sz w:val="44"/>
          <w:szCs w:val="44"/>
        </w:rPr>
        <w:br w:type="page"/>
      </w:r>
      <w:bookmarkStart w:id="57" w:name="_Toc15396614"/>
      <w:r w:rsidRPr="002D02DE">
        <w:rPr>
          <w:rFonts w:ascii="黑体" w:eastAsia="黑体" w:hAnsi="黑体" w:hint="eastAsia"/>
          <w:sz w:val="44"/>
          <w:szCs w:val="44"/>
        </w:rPr>
        <w:lastRenderedPageBreak/>
        <w:t>第</w:t>
      </w:r>
      <w:r w:rsidRPr="002D02DE">
        <w:rPr>
          <w:rStyle w:val="1Char"/>
          <w:rFonts w:ascii="黑体" w:eastAsia="黑体" w:hAnsi="黑体" w:hint="eastAsia"/>
          <w:b w:val="0"/>
        </w:rPr>
        <w:t>四部分 附件</w:t>
      </w:r>
      <w:bookmarkEnd w:id="57"/>
    </w:p>
    <w:p w:rsidR="00CE49DA" w:rsidRPr="002D02DE" w:rsidRDefault="00CE49DA" w:rsidP="00CE49DA">
      <w:pPr>
        <w:spacing w:line="600" w:lineRule="exact"/>
        <w:jc w:val="center"/>
        <w:outlineLvl w:val="0"/>
        <w:rPr>
          <w:rStyle w:val="1Char"/>
        </w:rPr>
      </w:pPr>
    </w:p>
    <w:p w:rsidR="00CE49DA" w:rsidRPr="002D02DE" w:rsidRDefault="00CE49DA" w:rsidP="00622830">
      <w:pPr>
        <w:pStyle w:val="2"/>
        <w:rPr>
          <w:rStyle w:val="1Char"/>
          <w:rFonts w:ascii="仿宋" w:eastAsia="仿宋" w:hAnsi="仿宋"/>
          <w:sz w:val="32"/>
          <w:szCs w:val="32"/>
        </w:rPr>
      </w:pPr>
      <w:bookmarkStart w:id="58" w:name="_Toc15396615"/>
      <w:r w:rsidRPr="002D02DE">
        <w:rPr>
          <w:rStyle w:val="1Char"/>
          <w:rFonts w:ascii="仿宋" w:eastAsia="仿宋" w:hAnsi="仿宋" w:hint="eastAsia"/>
          <w:sz w:val="32"/>
          <w:szCs w:val="32"/>
        </w:rPr>
        <w:t>附件1</w:t>
      </w:r>
      <w:bookmarkEnd w:id="58"/>
    </w:p>
    <w:p w:rsidR="00DA0754" w:rsidRPr="002D02DE" w:rsidRDefault="002D02DE" w:rsidP="00CE49DA">
      <w:pPr>
        <w:spacing w:line="600" w:lineRule="exact"/>
        <w:jc w:val="center"/>
        <w:outlineLvl w:val="0"/>
        <w:rPr>
          <w:rFonts w:ascii="黑体" w:eastAsia="黑体" w:hAnsi="黑体" w:cs="方正小标宋简体"/>
          <w:sz w:val="36"/>
          <w:szCs w:val="36"/>
        </w:rPr>
      </w:pPr>
      <w:bookmarkStart w:id="59" w:name="_Toc15396616"/>
      <w:r w:rsidRPr="002D02DE">
        <w:rPr>
          <w:rFonts w:ascii="黑体" w:eastAsia="黑体" w:hAnsi="黑体" w:cs="方正小标宋简体" w:hint="eastAsia"/>
          <w:sz w:val="36"/>
          <w:szCs w:val="36"/>
        </w:rPr>
        <w:t>达川区城南学校</w:t>
      </w:r>
      <w:r w:rsidR="005F27DC" w:rsidRPr="002D02DE">
        <w:rPr>
          <w:rFonts w:ascii="黑体" w:eastAsia="黑体" w:hAnsi="黑体" w:cs="方正小标宋简体" w:hint="eastAsia"/>
          <w:sz w:val="36"/>
          <w:szCs w:val="36"/>
        </w:rPr>
        <w:t xml:space="preserve"> </w:t>
      </w:r>
    </w:p>
    <w:p w:rsidR="00CE49DA" w:rsidRPr="002D02DE" w:rsidRDefault="00CE49DA" w:rsidP="00CE49DA">
      <w:pPr>
        <w:spacing w:line="600" w:lineRule="exact"/>
        <w:jc w:val="center"/>
        <w:outlineLvl w:val="0"/>
        <w:rPr>
          <w:rFonts w:ascii="黑体" w:eastAsia="黑体" w:hAnsi="黑体" w:cs="方正小标宋简体"/>
          <w:sz w:val="36"/>
          <w:szCs w:val="36"/>
        </w:rPr>
      </w:pPr>
      <w:r w:rsidRPr="002D02DE">
        <w:rPr>
          <w:rFonts w:ascii="黑体" w:eastAsia="黑体" w:hAnsi="黑体" w:cs="方正小标宋简体" w:hint="eastAsia"/>
          <w:sz w:val="36"/>
          <w:szCs w:val="36"/>
        </w:rPr>
        <w:t>201</w:t>
      </w:r>
      <w:r w:rsidR="00992659" w:rsidRPr="002D02DE">
        <w:rPr>
          <w:rFonts w:ascii="黑体" w:eastAsia="黑体" w:hAnsi="黑体" w:cs="方正小标宋简体" w:hint="eastAsia"/>
          <w:sz w:val="36"/>
          <w:szCs w:val="36"/>
        </w:rPr>
        <w:t>9</w:t>
      </w:r>
      <w:r w:rsidRPr="002D02DE">
        <w:rPr>
          <w:rFonts w:ascii="黑体" w:eastAsia="黑体" w:hAnsi="黑体" w:cs="方正小标宋简体" w:hint="eastAsia"/>
          <w:sz w:val="36"/>
          <w:szCs w:val="36"/>
        </w:rPr>
        <w:t>年部门整体支出绩效评价报告</w:t>
      </w:r>
      <w:bookmarkEnd w:id="59"/>
    </w:p>
    <w:p w:rsidR="00CE49DA" w:rsidRPr="002D02DE" w:rsidRDefault="00CE49DA" w:rsidP="00CE49DA">
      <w:pPr>
        <w:spacing w:line="580" w:lineRule="exact"/>
        <w:ind w:firstLineChars="200" w:firstLine="640"/>
        <w:rPr>
          <w:rFonts w:ascii="黑体" w:eastAsia="黑体" w:hAnsi="黑体" w:cs="黑体"/>
          <w:sz w:val="32"/>
          <w:szCs w:val="32"/>
        </w:rPr>
      </w:pPr>
    </w:p>
    <w:p w:rsidR="00CE49DA" w:rsidRPr="002D02DE" w:rsidRDefault="00CE49DA" w:rsidP="00CE49DA">
      <w:pPr>
        <w:spacing w:line="580" w:lineRule="exact"/>
        <w:ind w:firstLineChars="200" w:firstLine="640"/>
        <w:rPr>
          <w:rFonts w:ascii="黑体" w:eastAsia="黑体" w:hAnsi="黑体" w:cs="黑体"/>
          <w:sz w:val="32"/>
          <w:szCs w:val="32"/>
        </w:rPr>
      </w:pPr>
      <w:r w:rsidRPr="002D02DE">
        <w:rPr>
          <w:rFonts w:ascii="黑体" w:eastAsia="黑体" w:hAnsi="黑体" w:cs="黑体" w:hint="eastAsia"/>
          <w:sz w:val="32"/>
          <w:szCs w:val="32"/>
        </w:rPr>
        <w:t>一、部门（单位）概况</w:t>
      </w:r>
    </w:p>
    <w:p w:rsidR="00CE49DA" w:rsidRPr="002D02DE" w:rsidRDefault="00CE49DA" w:rsidP="00CE49DA">
      <w:pPr>
        <w:spacing w:line="580" w:lineRule="exact"/>
        <w:ind w:firstLineChars="200" w:firstLine="640"/>
        <w:rPr>
          <w:rFonts w:ascii="仿宋" w:eastAsia="仿宋" w:hAnsi="仿宋" w:cs="仿宋_GB2312"/>
          <w:sz w:val="32"/>
          <w:szCs w:val="32"/>
        </w:rPr>
      </w:pPr>
      <w:r w:rsidRPr="002D02DE">
        <w:rPr>
          <w:rFonts w:ascii="仿宋" w:eastAsia="仿宋" w:hAnsi="仿宋" w:cs="仿宋_GB2312"/>
          <w:sz w:val="32"/>
          <w:szCs w:val="32"/>
        </w:rPr>
        <w:t>（一）机构组成。</w:t>
      </w:r>
    </w:p>
    <w:p w:rsidR="008B666D" w:rsidRPr="002D02DE" w:rsidRDefault="002D02DE" w:rsidP="00CE49DA">
      <w:pPr>
        <w:spacing w:line="580" w:lineRule="exact"/>
        <w:ind w:firstLineChars="200" w:firstLine="640"/>
        <w:rPr>
          <w:rFonts w:ascii="仿宋" w:eastAsia="仿宋" w:hAnsi="仿宋" w:cs="仿宋_GB2312"/>
          <w:sz w:val="32"/>
          <w:szCs w:val="32"/>
        </w:rPr>
      </w:pPr>
      <w:r w:rsidRPr="002D02DE">
        <w:rPr>
          <w:rFonts w:ascii="仿宋" w:eastAsia="仿宋" w:hAnsi="仿宋" w:cs="仿宋_GB2312" w:hint="eastAsia"/>
          <w:sz w:val="32"/>
          <w:szCs w:val="32"/>
        </w:rPr>
        <w:t>达川区城南学校</w:t>
      </w:r>
      <w:r w:rsidR="008B666D" w:rsidRPr="002D02DE">
        <w:rPr>
          <w:rFonts w:ascii="仿宋" w:eastAsia="仿宋" w:hAnsi="仿宋" w:cs="仿宋_GB2312" w:hint="eastAsia"/>
          <w:sz w:val="32"/>
          <w:szCs w:val="32"/>
        </w:rPr>
        <w:t>是一所</w:t>
      </w:r>
      <w:r w:rsidRPr="002D02DE">
        <w:rPr>
          <w:rFonts w:ascii="仿宋" w:eastAsia="仿宋" w:hAnsi="仿宋" w:cs="仿宋_GB2312" w:hint="eastAsia"/>
          <w:sz w:val="32"/>
          <w:szCs w:val="32"/>
        </w:rPr>
        <w:t>九年一贯制学校</w:t>
      </w:r>
      <w:r w:rsidR="008B666D" w:rsidRPr="002D02DE">
        <w:rPr>
          <w:rFonts w:ascii="仿宋" w:eastAsia="仿宋" w:hAnsi="仿宋" w:cs="仿宋_GB2312" w:hint="eastAsia"/>
          <w:sz w:val="32"/>
          <w:szCs w:val="32"/>
        </w:rPr>
        <w:t>，单位性质为：全额拨款事业单位，设立5个内设部门：教务处、政教处、安全办公室、</w:t>
      </w:r>
      <w:r w:rsidR="00144650" w:rsidRPr="002D02DE">
        <w:rPr>
          <w:rFonts w:ascii="仿宋" w:eastAsia="仿宋" w:hAnsi="仿宋" w:cs="仿宋_GB2312" w:hint="eastAsia"/>
          <w:sz w:val="32"/>
          <w:szCs w:val="32"/>
        </w:rPr>
        <w:t>党建办公室、后勤处。</w:t>
      </w:r>
    </w:p>
    <w:p w:rsidR="00CE49DA" w:rsidRPr="002D02DE" w:rsidRDefault="00CE49DA" w:rsidP="00CE49DA">
      <w:pPr>
        <w:spacing w:line="580" w:lineRule="exact"/>
        <w:ind w:firstLineChars="200" w:firstLine="640"/>
        <w:rPr>
          <w:rFonts w:ascii="仿宋" w:eastAsia="仿宋" w:hAnsi="仿宋" w:cs="仿宋_GB2312"/>
          <w:sz w:val="32"/>
          <w:szCs w:val="32"/>
        </w:rPr>
      </w:pPr>
      <w:r w:rsidRPr="002D02DE">
        <w:rPr>
          <w:rFonts w:ascii="仿宋" w:eastAsia="仿宋" w:hAnsi="仿宋" w:cs="仿宋_GB2312"/>
          <w:sz w:val="32"/>
          <w:szCs w:val="32"/>
        </w:rPr>
        <w:t>（二）机构职能。</w:t>
      </w:r>
    </w:p>
    <w:p w:rsidR="008B666D" w:rsidRPr="002D02DE" w:rsidRDefault="008B666D" w:rsidP="008B666D">
      <w:pPr>
        <w:spacing w:line="578" w:lineRule="exact"/>
        <w:ind w:firstLine="630"/>
        <w:jc w:val="left"/>
        <w:rPr>
          <w:rFonts w:ascii="仿宋" w:eastAsia="仿宋" w:hAnsi="仿宋"/>
          <w:bCs/>
          <w:sz w:val="32"/>
          <w:szCs w:val="32"/>
        </w:rPr>
      </w:pPr>
      <w:r w:rsidRPr="002D02DE">
        <w:rPr>
          <w:rFonts w:ascii="仿宋" w:eastAsia="仿宋" w:hAnsi="仿宋" w:hint="eastAsia"/>
          <w:sz w:val="32"/>
          <w:szCs w:val="32"/>
        </w:rPr>
        <w:t>我单位的基本职能是：组织教育教学、科学研究活动，保证教育教学质量,提升学生的综合素质。维护教职工利益，保障教职工合法权益，以教职工和学生的人生幸福和生命质量作为重点。</w:t>
      </w:r>
    </w:p>
    <w:p w:rsidR="00CE49DA" w:rsidRPr="002D02DE" w:rsidRDefault="00CE49DA" w:rsidP="00CE49DA">
      <w:pPr>
        <w:spacing w:line="580" w:lineRule="exact"/>
        <w:ind w:firstLineChars="200" w:firstLine="640"/>
        <w:rPr>
          <w:rFonts w:ascii="仿宋" w:eastAsia="仿宋" w:hAnsi="仿宋" w:cs="仿宋_GB2312"/>
          <w:sz w:val="32"/>
          <w:szCs w:val="32"/>
        </w:rPr>
      </w:pPr>
      <w:r w:rsidRPr="002D02DE">
        <w:rPr>
          <w:rFonts w:ascii="仿宋" w:eastAsia="仿宋" w:hAnsi="仿宋" w:cs="仿宋_GB2312"/>
          <w:sz w:val="32"/>
          <w:szCs w:val="32"/>
        </w:rPr>
        <w:t>（三）人员概况。</w:t>
      </w:r>
    </w:p>
    <w:p w:rsidR="00144650" w:rsidRPr="002D02DE" w:rsidRDefault="00144650" w:rsidP="00CE49DA">
      <w:pPr>
        <w:spacing w:line="580" w:lineRule="exact"/>
        <w:ind w:firstLineChars="200" w:firstLine="640"/>
        <w:rPr>
          <w:rFonts w:ascii="仿宋" w:eastAsia="仿宋" w:hAnsi="仿宋" w:cs="仿宋_GB2312"/>
          <w:sz w:val="32"/>
          <w:szCs w:val="32"/>
        </w:rPr>
      </w:pPr>
      <w:r w:rsidRPr="002D02DE">
        <w:rPr>
          <w:rFonts w:ascii="仿宋" w:eastAsia="仿宋" w:hAnsi="仿宋" w:cs="仿宋_GB2312" w:hint="eastAsia"/>
          <w:sz w:val="32"/>
          <w:szCs w:val="32"/>
        </w:rPr>
        <w:t>201</w:t>
      </w:r>
      <w:r w:rsidR="00992659" w:rsidRPr="002D02DE">
        <w:rPr>
          <w:rFonts w:ascii="仿宋" w:eastAsia="仿宋" w:hAnsi="仿宋" w:cs="仿宋_GB2312" w:hint="eastAsia"/>
          <w:sz w:val="32"/>
          <w:szCs w:val="32"/>
        </w:rPr>
        <w:t>9</w:t>
      </w:r>
      <w:r w:rsidRPr="002D02DE">
        <w:rPr>
          <w:rFonts w:ascii="仿宋" w:eastAsia="仿宋" w:hAnsi="仿宋" w:cs="仿宋_GB2312" w:hint="eastAsia"/>
          <w:sz w:val="32"/>
          <w:szCs w:val="32"/>
        </w:rPr>
        <w:t>年我校在职教职工</w:t>
      </w:r>
      <w:r w:rsidR="002D02DE" w:rsidRPr="002D02DE">
        <w:rPr>
          <w:rFonts w:ascii="仿宋" w:eastAsia="仿宋" w:hAnsi="仿宋" w:cs="仿宋_GB2312" w:hint="eastAsia"/>
          <w:sz w:val="32"/>
          <w:szCs w:val="32"/>
        </w:rPr>
        <w:t>87</w:t>
      </w:r>
      <w:r w:rsidRPr="002D02DE">
        <w:rPr>
          <w:rFonts w:ascii="仿宋" w:eastAsia="仿宋" w:hAnsi="仿宋" w:cs="仿宋_GB2312" w:hint="eastAsia"/>
          <w:sz w:val="32"/>
          <w:szCs w:val="32"/>
        </w:rPr>
        <w:t>人，临聘人员</w:t>
      </w:r>
      <w:r w:rsidR="00AC1CCB">
        <w:rPr>
          <w:rFonts w:ascii="仿宋" w:eastAsia="仿宋" w:hAnsi="仿宋" w:cs="仿宋_GB2312" w:hint="eastAsia"/>
          <w:sz w:val="32"/>
          <w:szCs w:val="32"/>
        </w:rPr>
        <w:t>0</w:t>
      </w:r>
      <w:r w:rsidRPr="002D02DE">
        <w:rPr>
          <w:rFonts w:ascii="仿宋" w:eastAsia="仿宋" w:hAnsi="仿宋" w:cs="仿宋_GB2312" w:hint="eastAsia"/>
          <w:sz w:val="32"/>
          <w:szCs w:val="32"/>
        </w:rPr>
        <w:t>人。</w:t>
      </w:r>
    </w:p>
    <w:p w:rsidR="00CE49DA" w:rsidRPr="002D02DE" w:rsidRDefault="00CE49DA" w:rsidP="00CE49DA">
      <w:pPr>
        <w:spacing w:line="580" w:lineRule="exact"/>
        <w:ind w:firstLineChars="200" w:firstLine="640"/>
        <w:rPr>
          <w:rFonts w:ascii="黑体" w:eastAsia="黑体" w:hAnsi="黑体" w:cs="黑体"/>
          <w:sz w:val="32"/>
          <w:szCs w:val="32"/>
        </w:rPr>
      </w:pPr>
      <w:r w:rsidRPr="002D02DE">
        <w:rPr>
          <w:rFonts w:ascii="黑体" w:eastAsia="黑体" w:hAnsi="黑体" w:cs="黑体"/>
          <w:sz w:val="32"/>
          <w:szCs w:val="32"/>
        </w:rPr>
        <w:t>二、部门财政资金收支情况</w:t>
      </w:r>
    </w:p>
    <w:p w:rsidR="00CE49DA" w:rsidRPr="002D02DE" w:rsidRDefault="00CE49DA" w:rsidP="00CE49DA">
      <w:pPr>
        <w:spacing w:line="580" w:lineRule="exact"/>
        <w:ind w:firstLineChars="200" w:firstLine="640"/>
        <w:rPr>
          <w:rFonts w:ascii="仿宋" w:eastAsia="仿宋" w:hAnsi="仿宋" w:cs="仿宋_GB2312"/>
          <w:sz w:val="32"/>
          <w:szCs w:val="32"/>
        </w:rPr>
      </w:pPr>
      <w:r w:rsidRPr="002D02DE">
        <w:rPr>
          <w:rFonts w:ascii="仿宋" w:eastAsia="仿宋" w:hAnsi="仿宋" w:cs="仿宋_GB2312"/>
          <w:sz w:val="32"/>
          <w:szCs w:val="32"/>
        </w:rPr>
        <w:t>（一）部门财政资金收入情况。</w:t>
      </w:r>
    </w:p>
    <w:p w:rsidR="00144650" w:rsidRPr="002D02DE" w:rsidRDefault="00144650" w:rsidP="00CE49DA">
      <w:pPr>
        <w:spacing w:line="580" w:lineRule="exact"/>
        <w:ind w:firstLineChars="200" w:firstLine="640"/>
        <w:rPr>
          <w:rFonts w:ascii="仿宋" w:eastAsia="仿宋" w:hAnsi="仿宋" w:cs="仿宋_GB2312"/>
          <w:sz w:val="32"/>
          <w:szCs w:val="32"/>
        </w:rPr>
      </w:pPr>
      <w:r w:rsidRPr="002D02DE">
        <w:rPr>
          <w:rFonts w:ascii="仿宋" w:eastAsia="仿宋" w:hAnsi="仿宋"/>
          <w:sz w:val="32"/>
          <w:szCs w:val="32"/>
        </w:rPr>
        <w:t>201</w:t>
      </w:r>
      <w:r w:rsidR="00992659" w:rsidRPr="002D02DE">
        <w:rPr>
          <w:rFonts w:ascii="仿宋" w:eastAsia="仿宋" w:hAnsi="仿宋" w:hint="eastAsia"/>
          <w:sz w:val="32"/>
          <w:szCs w:val="32"/>
        </w:rPr>
        <w:t>9</w:t>
      </w:r>
      <w:r w:rsidRPr="002D02DE">
        <w:rPr>
          <w:rFonts w:ascii="仿宋" w:eastAsia="仿宋" w:hAnsi="仿宋" w:hint="eastAsia"/>
          <w:sz w:val="32"/>
          <w:szCs w:val="32"/>
        </w:rPr>
        <w:t>年本年收入合计</w:t>
      </w:r>
      <w:r w:rsidR="002D02DE" w:rsidRPr="002D02DE">
        <w:rPr>
          <w:rFonts w:ascii="仿宋" w:eastAsia="仿宋" w:hAnsi="仿宋" w:hint="eastAsia"/>
          <w:sz w:val="32"/>
          <w:szCs w:val="32"/>
        </w:rPr>
        <w:t>1186.91</w:t>
      </w:r>
      <w:r w:rsidRPr="002D02DE">
        <w:rPr>
          <w:rFonts w:ascii="仿宋" w:eastAsia="仿宋" w:hAnsi="仿宋" w:hint="eastAsia"/>
          <w:sz w:val="32"/>
          <w:szCs w:val="32"/>
        </w:rPr>
        <w:t>万元，其中：一般公共预算财政拨款收入</w:t>
      </w:r>
      <w:r w:rsidR="002D02DE" w:rsidRPr="002D02DE">
        <w:rPr>
          <w:rFonts w:ascii="仿宋" w:eastAsia="仿宋" w:hAnsi="仿宋" w:hint="eastAsia"/>
          <w:sz w:val="32"/>
          <w:szCs w:val="32"/>
        </w:rPr>
        <w:t>1186.7</w:t>
      </w:r>
      <w:r w:rsidRPr="002D02DE">
        <w:rPr>
          <w:rFonts w:ascii="仿宋" w:eastAsia="仿宋" w:hAnsi="仿宋" w:hint="eastAsia"/>
          <w:sz w:val="32"/>
          <w:szCs w:val="32"/>
        </w:rPr>
        <w:t>万元，占</w:t>
      </w:r>
      <w:r w:rsidR="002D02DE" w:rsidRPr="002D02DE">
        <w:rPr>
          <w:rFonts w:ascii="仿宋" w:eastAsia="仿宋" w:hAnsi="仿宋" w:hint="eastAsia"/>
          <w:sz w:val="32"/>
          <w:szCs w:val="32"/>
        </w:rPr>
        <w:t>99.98%</w:t>
      </w:r>
      <w:r w:rsidRPr="002D02DE">
        <w:rPr>
          <w:rFonts w:ascii="仿宋" w:eastAsia="仿宋" w:hAnsi="仿宋" w:hint="eastAsia"/>
          <w:sz w:val="32"/>
          <w:szCs w:val="32"/>
        </w:rPr>
        <w:t>；政府性基金预算</w:t>
      </w:r>
      <w:r w:rsidRPr="002D02DE">
        <w:rPr>
          <w:rFonts w:ascii="仿宋" w:eastAsia="仿宋" w:hAnsi="仿宋" w:hint="eastAsia"/>
          <w:sz w:val="32"/>
          <w:szCs w:val="32"/>
        </w:rPr>
        <w:lastRenderedPageBreak/>
        <w:t>财政拨款收入</w:t>
      </w:r>
      <w:r w:rsidR="002D02DE" w:rsidRPr="002D02DE">
        <w:rPr>
          <w:rFonts w:ascii="仿宋" w:eastAsia="仿宋" w:hAnsi="仿宋" w:hint="eastAsia"/>
          <w:sz w:val="32"/>
          <w:szCs w:val="32"/>
        </w:rPr>
        <w:t>0</w:t>
      </w:r>
      <w:r w:rsidRPr="002D02DE">
        <w:rPr>
          <w:rFonts w:ascii="仿宋" w:eastAsia="仿宋" w:hAnsi="仿宋" w:hint="eastAsia"/>
          <w:sz w:val="32"/>
          <w:szCs w:val="32"/>
        </w:rPr>
        <w:t>万元；国有资本经营预算财政拨款收入</w:t>
      </w:r>
      <w:r w:rsidR="002D02DE" w:rsidRPr="002D02DE">
        <w:rPr>
          <w:rFonts w:ascii="仿宋" w:eastAsia="仿宋" w:hAnsi="仿宋" w:hint="eastAsia"/>
          <w:sz w:val="32"/>
          <w:szCs w:val="32"/>
        </w:rPr>
        <w:t>0</w:t>
      </w:r>
      <w:r w:rsidRPr="002D02DE">
        <w:rPr>
          <w:rFonts w:ascii="仿宋" w:eastAsia="仿宋" w:hAnsi="仿宋" w:hint="eastAsia"/>
          <w:sz w:val="32"/>
          <w:szCs w:val="32"/>
        </w:rPr>
        <w:t>万元；事业收入</w:t>
      </w:r>
      <w:r w:rsidR="002D02DE" w:rsidRPr="002D02DE">
        <w:rPr>
          <w:rFonts w:ascii="仿宋" w:eastAsia="仿宋" w:hAnsi="仿宋" w:hint="eastAsia"/>
          <w:sz w:val="32"/>
          <w:szCs w:val="32"/>
        </w:rPr>
        <w:t>0.21</w:t>
      </w:r>
      <w:r w:rsidRPr="002D02DE">
        <w:rPr>
          <w:rFonts w:ascii="仿宋" w:eastAsia="仿宋" w:hAnsi="仿宋" w:hint="eastAsia"/>
          <w:sz w:val="32"/>
          <w:szCs w:val="32"/>
        </w:rPr>
        <w:t>万元，占</w:t>
      </w:r>
      <w:r w:rsidR="002D02DE" w:rsidRPr="002D02DE">
        <w:rPr>
          <w:rFonts w:ascii="仿宋" w:eastAsia="仿宋" w:hAnsi="仿宋" w:hint="eastAsia"/>
          <w:sz w:val="32"/>
          <w:szCs w:val="32"/>
        </w:rPr>
        <w:t>0.02%</w:t>
      </w:r>
      <w:r w:rsidRPr="002D02DE">
        <w:rPr>
          <w:rFonts w:ascii="仿宋" w:eastAsia="仿宋" w:hAnsi="仿宋" w:hint="eastAsia"/>
          <w:sz w:val="32"/>
          <w:szCs w:val="32"/>
        </w:rPr>
        <w:t>；经营收入</w:t>
      </w:r>
      <w:r w:rsidR="002D02DE" w:rsidRPr="002D02DE">
        <w:rPr>
          <w:rFonts w:ascii="仿宋" w:eastAsia="仿宋" w:hAnsi="仿宋" w:hint="eastAsia"/>
          <w:sz w:val="32"/>
          <w:szCs w:val="32"/>
        </w:rPr>
        <w:t>0</w:t>
      </w:r>
      <w:r w:rsidRPr="002D02DE">
        <w:rPr>
          <w:rFonts w:ascii="仿宋" w:eastAsia="仿宋" w:hAnsi="仿宋" w:hint="eastAsia"/>
          <w:sz w:val="32"/>
          <w:szCs w:val="32"/>
        </w:rPr>
        <w:t>万元；附属单位上缴收入</w:t>
      </w:r>
      <w:r w:rsidR="002D02DE" w:rsidRPr="002D02DE">
        <w:rPr>
          <w:rFonts w:ascii="仿宋" w:eastAsia="仿宋" w:hAnsi="仿宋" w:hint="eastAsia"/>
          <w:sz w:val="32"/>
          <w:szCs w:val="32"/>
        </w:rPr>
        <w:t>0</w:t>
      </w:r>
      <w:r w:rsidRPr="002D02DE">
        <w:rPr>
          <w:rFonts w:ascii="仿宋" w:eastAsia="仿宋" w:hAnsi="仿宋" w:hint="eastAsia"/>
          <w:sz w:val="32"/>
          <w:szCs w:val="32"/>
        </w:rPr>
        <w:t>万元；其他收入</w:t>
      </w:r>
      <w:r w:rsidR="002D02DE" w:rsidRPr="002D02DE">
        <w:rPr>
          <w:rFonts w:ascii="仿宋" w:eastAsia="仿宋" w:hAnsi="仿宋" w:hint="eastAsia"/>
          <w:sz w:val="32"/>
          <w:szCs w:val="32"/>
        </w:rPr>
        <w:t>0</w:t>
      </w:r>
      <w:r w:rsidRPr="002D02DE">
        <w:rPr>
          <w:rFonts w:ascii="仿宋" w:eastAsia="仿宋" w:hAnsi="仿宋" w:hint="eastAsia"/>
          <w:sz w:val="32"/>
          <w:szCs w:val="32"/>
        </w:rPr>
        <w:t>万元。</w:t>
      </w:r>
    </w:p>
    <w:p w:rsidR="00CE49DA" w:rsidRPr="002D02DE" w:rsidRDefault="00CE49DA" w:rsidP="00CE49DA">
      <w:pPr>
        <w:spacing w:line="580" w:lineRule="exact"/>
        <w:ind w:firstLineChars="200" w:firstLine="640"/>
        <w:rPr>
          <w:rFonts w:ascii="仿宋" w:eastAsia="仿宋" w:hAnsi="仿宋" w:cs="仿宋_GB2312"/>
          <w:sz w:val="32"/>
          <w:szCs w:val="32"/>
        </w:rPr>
      </w:pPr>
      <w:r w:rsidRPr="002D02DE">
        <w:rPr>
          <w:rFonts w:ascii="仿宋" w:eastAsia="仿宋" w:hAnsi="仿宋" w:cs="仿宋_GB2312"/>
          <w:sz w:val="32"/>
          <w:szCs w:val="32"/>
        </w:rPr>
        <w:t>（二）部门财政资金支出情况。</w:t>
      </w:r>
    </w:p>
    <w:p w:rsidR="00144650" w:rsidRPr="002D02DE" w:rsidRDefault="00144650" w:rsidP="00144650">
      <w:pPr>
        <w:spacing w:line="600" w:lineRule="exact"/>
        <w:ind w:firstLine="640"/>
        <w:rPr>
          <w:rFonts w:ascii="仿宋" w:eastAsia="仿宋" w:hAnsi="仿宋"/>
          <w:sz w:val="32"/>
          <w:szCs w:val="32"/>
          <w:shd w:val="pct10" w:color="auto" w:fill="FFFFFF"/>
        </w:rPr>
      </w:pPr>
      <w:r w:rsidRPr="002D02DE">
        <w:rPr>
          <w:rFonts w:ascii="仿宋" w:eastAsia="仿宋" w:hAnsi="仿宋"/>
          <w:sz w:val="32"/>
          <w:szCs w:val="32"/>
        </w:rPr>
        <w:t>201</w:t>
      </w:r>
      <w:r w:rsidR="00992659" w:rsidRPr="002D02DE">
        <w:rPr>
          <w:rFonts w:ascii="仿宋" w:eastAsia="仿宋" w:hAnsi="仿宋" w:hint="eastAsia"/>
          <w:sz w:val="32"/>
          <w:szCs w:val="32"/>
        </w:rPr>
        <w:t>9</w:t>
      </w:r>
      <w:r w:rsidRPr="002D02DE">
        <w:rPr>
          <w:rFonts w:ascii="仿宋" w:eastAsia="仿宋" w:hAnsi="仿宋" w:hint="eastAsia"/>
          <w:sz w:val="32"/>
          <w:szCs w:val="32"/>
        </w:rPr>
        <w:t>年本年支出合计</w:t>
      </w:r>
      <w:r w:rsidR="002D02DE" w:rsidRPr="002D02DE">
        <w:rPr>
          <w:rFonts w:ascii="仿宋" w:eastAsia="仿宋" w:hAnsi="仿宋" w:hint="eastAsia"/>
          <w:sz w:val="32"/>
          <w:szCs w:val="32"/>
        </w:rPr>
        <w:t>1186.91</w:t>
      </w:r>
      <w:r w:rsidRPr="002D02DE">
        <w:rPr>
          <w:rFonts w:ascii="仿宋" w:eastAsia="仿宋" w:hAnsi="仿宋" w:hint="eastAsia"/>
          <w:sz w:val="32"/>
          <w:szCs w:val="32"/>
        </w:rPr>
        <w:t>万元，其中：基本支出</w:t>
      </w:r>
      <w:r w:rsidR="002D02DE" w:rsidRPr="002D02DE">
        <w:rPr>
          <w:rFonts w:ascii="仿宋" w:eastAsia="仿宋" w:hAnsi="仿宋" w:hint="eastAsia"/>
          <w:sz w:val="32"/>
          <w:szCs w:val="32"/>
        </w:rPr>
        <w:t>1186.91</w:t>
      </w:r>
      <w:r w:rsidRPr="002D02DE">
        <w:rPr>
          <w:rFonts w:ascii="仿宋" w:eastAsia="仿宋" w:hAnsi="仿宋" w:hint="eastAsia"/>
          <w:sz w:val="32"/>
          <w:szCs w:val="32"/>
        </w:rPr>
        <w:t>万元，占</w:t>
      </w:r>
      <w:r w:rsidR="002D02DE" w:rsidRPr="002D02DE">
        <w:rPr>
          <w:rFonts w:ascii="仿宋" w:eastAsia="仿宋" w:hAnsi="仿宋" w:hint="eastAsia"/>
          <w:sz w:val="32"/>
          <w:szCs w:val="32"/>
        </w:rPr>
        <w:t>100%</w:t>
      </w:r>
      <w:r w:rsidRPr="002D02DE">
        <w:rPr>
          <w:rFonts w:ascii="仿宋" w:eastAsia="仿宋" w:hAnsi="仿宋" w:hint="eastAsia"/>
          <w:sz w:val="32"/>
          <w:szCs w:val="32"/>
        </w:rPr>
        <w:t>；项目支出</w:t>
      </w:r>
      <w:r w:rsidR="002D02DE" w:rsidRPr="002D02DE">
        <w:rPr>
          <w:rFonts w:ascii="仿宋" w:eastAsia="仿宋" w:hAnsi="仿宋" w:hint="eastAsia"/>
          <w:sz w:val="32"/>
          <w:szCs w:val="32"/>
        </w:rPr>
        <w:t>0</w:t>
      </w:r>
      <w:r w:rsidRPr="002D02DE">
        <w:rPr>
          <w:rFonts w:ascii="仿宋" w:eastAsia="仿宋" w:hAnsi="仿宋" w:hint="eastAsia"/>
          <w:sz w:val="32"/>
          <w:szCs w:val="32"/>
        </w:rPr>
        <w:t>万元；上缴上级支出</w:t>
      </w:r>
      <w:r w:rsidR="002D02DE" w:rsidRPr="002D02DE">
        <w:rPr>
          <w:rFonts w:ascii="仿宋" w:eastAsia="仿宋" w:hAnsi="仿宋" w:hint="eastAsia"/>
          <w:sz w:val="32"/>
          <w:szCs w:val="32"/>
        </w:rPr>
        <w:t>0</w:t>
      </w:r>
      <w:r w:rsidRPr="002D02DE">
        <w:rPr>
          <w:rFonts w:ascii="仿宋" w:eastAsia="仿宋" w:hAnsi="仿宋" w:hint="eastAsia"/>
          <w:sz w:val="32"/>
          <w:szCs w:val="32"/>
        </w:rPr>
        <w:t>万元；经营支出</w:t>
      </w:r>
      <w:r w:rsidR="002D02DE" w:rsidRPr="002D02DE">
        <w:rPr>
          <w:rFonts w:ascii="仿宋" w:eastAsia="仿宋" w:hAnsi="仿宋" w:hint="eastAsia"/>
          <w:sz w:val="32"/>
          <w:szCs w:val="32"/>
        </w:rPr>
        <w:t>0</w:t>
      </w:r>
      <w:r w:rsidRPr="002D02DE">
        <w:rPr>
          <w:rFonts w:ascii="仿宋" w:eastAsia="仿宋" w:hAnsi="仿宋" w:hint="eastAsia"/>
          <w:sz w:val="32"/>
          <w:szCs w:val="32"/>
        </w:rPr>
        <w:t>万元；对附属单位补助支出</w:t>
      </w:r>
      <w:r w:rsidR="002D02DE" w:rsidRPr="002D02DE">
        <w:rPr>
          <w:rFonts w:ascii="仿宋" w:eastAsia="仿宋" w:hAnsi="仿宋" w:hint="eastAsia"/>
          <w:sz w:val="32"/>
          <w:szCs w:val="32"/>
        </w:rPr>
        <w:t>0</w:t>
      </w:r>
      <w:r w:rsidRPr="002D02DE">
        <w:rPr>
          <w:rFonts w:ascii="仿宋" w:eastAsia="仿宋" w:hAnsi="仿宋" w:hint="eastAsia"/>
          <w:sz w:val="32"/>
          <w:szCs w:val="32"/>
        </w:rPr>
        <w:t>万元。</w:t>
      </w:r>
    </w:p>
    <w:p w:rsidR="00144650" w:rsidRPr="002D02DE" w:rsidRDefault="00CE49DA" w:rsidP="00CE49DA">
      <w:pPr>
        <w:spacing w:line="580" w:lineRule="exact"/>
        <w:ind w:firstLineChars="200" w:firstLine="640"/>
        <w:rPr>
          <w:rFonts w:ascii="黑体" w:eastAsia="黑体" w:hAnsi="黑体" w:cs="黑体"/>
          <w:sz w:val="32"/>
          <w:szCs w:val="32"/>
        </w:rPr>
      </w:pPr>
      <w:r w:rsidRPr="002D02DE">
        <w:rPr>
          <w:rFonts w:ascii="黑体" w:eastAsia="黑体" w:hAnsi="黑体" w:cs="黑体"/>
          <w:sz w:val="32"/>
          <w:szCs w:val="32"/>
        </w:rPr>
        <w:t>三、部门整体预算绩效管理情况</w:t>
      </w:r>
    </w:p>
    <w:p w:rsidR="00CE49DA" w:rsidRPr="002D02DE" w:rsidRDefault="00CE49DA" w:rsidP="00CE49DA">
      <w:pPr>
        <w:spacing w:line="580" w:lineRule="exact"/>
        <w:ind w:firstLineChars="200" w:firstLine="640"/>
        <w:rPr>
          <w:rFonts w:ascii="仿宋" w:eastAsia="仿宋" w:hAnsi="仿宋" w:cs="仿宋_GB2312"/>
          <w:sz w:val="32"/>
          <w:szCs w:val="32"/>
        </w:rPr>
      </w:pPr>
      <w:r w:rsidRPr="002D02DE">
        <w:rPr>
          <w:rFonts w:ascii="仿宋" w:eastAsia="仿宋" w:hAnsi="仿宋" w:cs="仿宋_GB2312"/>
          <w:sz w:val="32"/>
          <w:szCs w:val="32"/>
        </w:rPr>
        <w:t>（一）部门预算管理。</w:t>
      </w:r>
    </w:p>
    <w:p w:rsidR="004F6AF8" w:rsidRPr="002D02DE" w:rsidRDefault="004F6AF8" w:rsidP="004F6AF8">
      <w:pPr>
        <w:spacing w:line="580" w:lineRule="exact"/>
        <w:ind w:firstLineChars="200" w:firstLine="640"/>
        <w:rPr>
          <w:rFonts w:ascii="仿宋" w:eastAsia="仿宋" w:hAnsi="仿宋" w:cs="仿宋_GB2312"/>
          <w:sz w:val="32"/>
          <w:szCs w:val="32"/>
        </w:rPr>
      </w:pPr>
      <w:r w:rsidRPr="002D02DE">
        <w:rPr>
          <w:rFonts w:ascii="仿宋" w:eastAsia="仿宋" w:hAnsi="仿宋" w:cs="仿宋_GB2312" w:hint="eastAsia"/>
          <w:sz w:val="32"/>
          <w:szCs w:val="32"/>
        </w:rPr>
        <w:t>制定了切实有效的绩效预算目标并严格按照既定目标实施，执行总体较为有效、效果良好。</w:t>
      </w:r>
    </w:p>
    <w:p w:rsidR="00CE49DA" w:rsidRPr="002D02DE" w:rsidRDefault="00CE49DA" w:rsidP="004F6AF8">
      <w:pPr>
        <w:spacing w:line="580" w:lineRule="exact"/>
        <w:ind w:firstLineChars="200" w:firstLine="640"/>
        <w:rPr>
          <w:rFonts w:ascii="仿宋" w:eastAsia="仿宋" w:hAnsi="仿宋" w:cs="仿宋_GB2312"/>
          <w:sz w:val="32"/>
          <w:szCs w:val="32"/>
        </w:rPr>
      </w:pPr>
      <w:r w:rsidRPr="002D02DE">
        <w:rPr>
          <w:rFonts w:ascii="仿宋" w:eastAsia="仿宋" w:hAnsi="仿宋" w:cs="仿宋_GB2312"/>
          <w:sz w:val="32"/>
          <w:szCs w:val="32"/>
        </w:rPr>
        <w:t>（二）专项预算管理。</w:t>
      </w:r>
    </w:p>
    <w:p w:rsidR="00CE49DA" w:rsidRPr="002D02DE" w:rsidRDefault="00CE49DA" w:rsidP="00CE49DA">
      <w:pPr>
        <w:spacing w:line="580" w:lineRule="exact"/>
        <w:ind w:firstLineChars="200" w:firstLine="640"/>
        <w:rPr>
          <w:rFonts w:ascii="仿宋" w:eastAsia="仿宋" w:hAnsi="仿宋" w:cs="仿宋_GB2312"/>
          <w:sz w:val="32"/>
          <w:szCs w:val="32"/>
        </w:rPr>
      </w:pPr>
      <w:r w:rsidRPr="002D02DE">
        <w:rPr>
          <w:rFonts w:ascii="仿宋" w:eastAsia="仿宋" w:hAnsi="仿宋" w:cs="仿宋_GB2312"/>
          <w:sz w:val="32"/>
          <w:szCs w:val="32"/>
        </w:rPr>
        <w:t>专项预算项目程序严密、规划合理、结果符合、分配科学、分配及时、专项预算绩效目标完成</w:t>
      </w:r>
      <w:r w:rsidR="00F9713D" w:rsidRPr="002D02DE">
        <w:rPr>
          <w:rFonts w:ascii="仿宋" w:eastAsia="仿宋" w:hAnsi="仿宋" w:cs="仿宋_GB2312" w:hint="eastAsia"/>
          <w:sz w:val="32"/>
          <w:szCs w:val="32"/>
        </w:rPr>
        <w:t>情况良好</w:t>
      </w:r>
      <w:r w:rsidRPr="002D02DE">
        <w:rPr>
          <w:rFonts w:ascii="仿宋" w:eastAsia="仿宋" w:hAnsi="仿宋" w:cs="仿宋_GB2312"/>
          <w:sz w:val="32"/>
          <w:szCs w:val="32"/>
        </w:rPr>
        <w:t>。</w:t>
      </w:r>
    </w:p>
    <w:p w:rsidR="00CE49DA" w:rsidRPr="002D02DE" w:rsidRDefault="00CE49DA" w:rsidP="00CE49DA">
      <w:pPr>
        <w:spacing w:line="580" w:lineRule="exact"/>
        <w:ind w:firstLineChars="200" w:firstLine="640"/>
        <w:rPr>
          <w:rFonts w:ascii="仿宋" w:eastAsia="仿宋" w:hAnsi="仿宋" w:cs="仿宋_GB2312"/>
          <w:sz w:val="32"/>
          <w:szCs w:val="32"/>
        </w:rPr>
      </w:pPr>
      <w:r w:rsidRPr="002D02DE">
        <w:rPr>
          <w:rFonts w:ascii="仿宋" w:eastAsia="仿宋" w:hAnsi="仿宋" w:cs="仿宋_GB2312"/>
          <w:sz w:val="32"/>
          <w:szCs w:val="32"/>
        </w:rPr>
        <w:t>（三）结果应用情况。</w:t>
      </w:r>
    </w:p>
    <w:p w:rsidR="00CE49DA" w:rsidRPr="002D02DE" w:rsidRDefault="00CE49DA" w:rsidP="00CE49DA">
      <w:pPr>
        <w:spacing w:line="580" w:lineRule="exact"/>
        <w:ind w:firstLineChars="200" w:firstLine="640"/>
        <w:rPr>
          <w:rFonts w:ascii="仿宋" w:eastAsia="仿宋" w:hAnsi="仿宋" w:cs="仿宋_GB2312"/>
          <w:sz w:val="32"/>
          <w:szCs w:val="32"/>
        </w:rPr>
      </w:pPr>
      <w:r w:rsidRPr="002D02DE">
        <w:rPr>
          <w:rFonts w:ascii="仿宋" w:eastAsia="仿宋" w:hAnsi="仿宋" w:cs="仿宋_GB2312"/>
          <w:sz w:val="32"/>
          <w:szCs w:val="32"/>
        </w:rPr>
        <w:t>部门自评质量</w:t>
      </w:r>
      <w:r w:rsidR="00F9713D" w:rsidRPr="002D02DE">
        <w:rPr>
          <w:rFonts w:ascii="仿宋" w:eastAsia="仿宋" w:hAnsi="仿宋" w:cs="仿宋_GB2312" w:hint="eastAsia"/>
          <w:sz w:val="32"/>
          <w:szCs w:val="32"/>
        </w:rPr>
        <w:t>较好</w:t>
      </w:r>
      <w:r w:rsidRPr="002D02DE">
        <w:rPr>
          <w:rFonts w:ascii="仿宋" w:eastAsia="仿宋" w:hAnsi="仿宋" w:cs="仿宋_GB2312"/>
          <w:sz w:val="32"/>
          <w:szCs w:val="32"/>
        </w:rPr>
        <w:t>、</w:t>
      </w:r>
      <w:r w:rsidR="00F9713D" w:rsidRPr="002D02DE">
        <w:rPr>
          <w:rFonts w:ascii="仿宋" w:eastAsia="仿宋" w:hAnsi="仿宋" w:cs="仿宋_GB2312" w:hint="eastAsia"/>
          <w:sz w:val="32"/>
          <w:szCs w:val="32"/>
        </w:rPr>
        <w:t>做到</w:t>
      </w:r>
      <w:r w:rsidRPr="002D02DE">
        <w:rPr>
          <w:rFonts w:ascii="仿宋" w:eastAsia="仿宋" w:hAnsi="仿宋" w:cs="仿宋_GB2312"/>
          <w:sz w:val="32"/>
          <w:szCs w:val="32"/>
        </w:rPr>
        <w:t>绩效目标公开和自评公开</w:t>
      </w:r>
      <w:r w:rsidR="00F9713D" w:rsidRPr="002D02DE">
        <w:rPr>
          <w:rFonts w:ascii="仿宋" w:eastAsia="仿宋" w:hAnsi="仿宋" w:cs="仿宋_GB2312" w:hint="eastAsia"/>
          <w:sz w:val="32"/>
          <w:szCs w:val="32"/>
        </w:rPr>
        <w:t>同时做好</w:t>
      </w:r>
      <w:r w:rsidRPr="002D02DE">
        <w:rPr>
          <w:rFonts w:ascii="仿宋" w:eastAsia="仿宋" w:hAnsi="仿宋" w:cs="仿宋_GB2312"/>
          <w:sz w:val="32"/>
          <w:szCs w:val="32"/>
        </w:rPr>
        <w:t>评价结果整改和应用结果反馈</w:t>
      </w:r>
      <w:r w:rsidR="00F9713D" w:rsidRPr="002D02DE">
        <w:rPr>
          <w:rFonts w:ascii="仿宋" w:eastAsia="仿宋" w:hAnsi="仿宋" w:cs="仿宋_GB2312" w:hint="eastAsia"/>
          <w:sz w:val="32"/>
          <w:szCs w:val="32"/>
        </w:rPr>
        <w:t>工作</w:t>
      </w:r>
      <w:r w:rsidRPr="002D02DE">
        <w:rPr>
          <w:rFonts w:ascii="仿宋" w:eastAsia="仿宋" w:hAnsi="仿宋" w:cs="仿宋_GB2312"/>
          <w:sz w:val="32"/>
          <w:szCs w:val="32"/>
        </w:rPr>
        <w:t>。</w:t>
      </w:r>
    </w:p>
    <w:p w:rsidR="00CE49DA" w:rsidRPr="002D02DE" w:rsidRDefault="00CE49DA" w:rsidP="0021101A">
      <w:pPr>
        <w:spacing w:line="580" w:lineRule="exact"/>
        <w:ind w:firstLineChars="200" w:firstLine="640"/>
        <w:rPr>
          <w:rFonts w:ascii="黑体" w:eastAsia="黑体" w:hAnsi="黑体" w:cs="黑体"/>
          <w:sz w:val="32"/>
          <w:szCs w:val="32"/>
        </w:rPr>
      </w:pPr>
      <w:r w:rsidRPr="002D02DE">
        <w:rPr>
          <w:rFonts w:ascii="黑体" w:eastAsia="黑体" w:hAnsi="黑体" w:cs="黑体"/>
          <w:sz w:val="32"/>
          <w:szCs w:val="32"/>
        </w:rPr>
        <w:t>四、评价结论及建议</w:t>
      </w:r>
    </w:p>
    <w:p w:rsidR="00CE49DA" w:rsidRPr="002D02DE" w:rsidRDefault="00CE49DA" w:rsidP="00CE49DA">
      <w:pPr>
        <w:spacing w:line="580" w:lineRule="exact"/>
        <w:ind w:firstLineChars="200" w:firstLine="640"/>
        <w:rPr>
          <w:rFonts w:ascii="仿宋" w:eastAsia="仿宋" w:hAnsi="仿宋" w:cs="仿宋_GB2312"/>
          <w:sz w:val="32"/>
          <w:szCs w:val="32"/>
        </w:rPr>
      </w:pPr>
      <w:r w:rsidRPr="002D02DE">
        <w:rPr>
          <w:rFonts w:ascii="仿宋" w:eastAsia="仿宋" w:hAnsi="仿宋" w:cs="仿宋_GB2312"/>
          <w:sz w:val="32"/>
          <w:szCs w:val="32"/>
        </w:rPr>
        <w:t>（一）评价结论。</w:t>
      </w:r>
    </w:p>
    <w:p w:rsidR="008F2472" w:rsidRPr="002D02DE" w:rsidRDefault="005A570F" w:rsidP="00CE49DA">
      <w:pPr>
        <w:spacing w:line="580" w:lineRule="exact"/>
        <w:ind w:firstLineChars="200" w:firstLine="640"/>
        <w:rPr>
          <w:rFonts w:ascii="仿宋" w:eastAsia="仿宋" w:hAnsi="仿宋" w:cs="仿宋_GB2312"/>
          <w:sz w:val="32"/>
          <w:szCs w:val="32"/>
        </w:rPr>
      </w:pPr>
      <w:r w:rsidRPr="002D02DE">
        <w:rPr>
          <w:rFonts w:ascii="仿宋" w:eastAsia="仿宋" w:hAnsi="仿宋" w:cs="仿宋_GB2312" w:hint="eastAsia"/>
          <w:sz w:val="32"/>
          <w:szCs w:val="32"/>
        </w:rPr>
        <w:t>我校部门整体支出绩效评价结论为：良好。</w:t>
      </w:r>
    </w:p>
    <w:p w:rsidR="00CE49DA" w:rsidRPr="002D02DE" w:rsidRDefault="00CE49DA" w:rsidP="00CE49DA">
      <w:pPr>
        <w:spacing w:line="580" w:lineRule="exact"/>
        <w:ind w:firstLineChars="200" w:firstLine="640"/>
        <w:rPr>
          <w:rFonts w:ascii="仿宋" w:eastAsia="仿宋" w:hAnsi="仿宋" w:cs="仿宋_GB2312"/>
          <w:sz w:val="32"/>
          <w:szCs w:val="32"/>
        </w:rPr>
      </w:pPr>
      <w:r w:rsidRPr="002D02DE">
        <w:rPr>
          <w:rFonts w:ascii="仿宋" w:eastAsia="仿宋" w:hAnsi="仿宋" w:cs="仿宋_GB2312"/>
          <w:sz w:val="32"/>
          <w:szCs w:val="32"/>
        </w:rPr>
        <w:t>（二）存在问题。</w:t>
      </w:r>
    </w:p>
    <w:p w:rsidR="00985935" w:rsidRPr="002D02DE" w:rsidRDefault="00985935" w:rsidP="00985935">
      <w:pPr>
        <w:spacing w:line="580" w:lineRule="exact"/>
        <w:ind w:firstLineChars="200" w:firstLine="640"/>
        <w:rPr>
          <w:rFonts w:ascii="仿宋" w:eastAsia="仿宋" w:hAnsi="仿宋" w:cs="仿宋_GB2312"/>
          <w:sz w:val="32"/>
          <w:szCs w:val="32"/>
        </w:rPr>
      </w:pPr>
      <w:r w:rsidRPr="002D02DE">
        <w:rPr>
          <w:rFonts w:ascii="仿宋_GB2312" w:eastAsia="仿宋_GB2312" w:hAnsi="仿宋_GB2312" w:cs="仿宋_GB2312" w:hint="eastAsia"/>
          <w:sz w:val="32"/>
          <w:szCs w:val="32"/>
        </w:rPr>
        <w:t>预算财务分析工作须常态化，</w:t>
      </w:r>
      <w:r w:rsidRPr="002D02DE">
        <w:rPr>
          <w:rFonts w:ascii="仿宋" w:eastAsia="仿宋" w:hAnsi="仿宋" w:cs="仿宋_GB2312" w:hint="eastAsia"/>
          <w:sz w:val="32"/>
          <w:szCs w:val="32"/>
        </w:rPr>
        <w:t>预算编制有待更严格执行。预算编制与实际支出项目有的存在差异。</w:t>
      </w:r>
    </w:p>
    <w:p w:rsidR="00CE49DA" w:rsidRPr="002D02DE" w:rsidRDefault="00CE49DA" w:rsidP="00CE49DA">
      <w:pPr>
        <w:spacing w:line="580" w:lineRule="exact"/>
        <w:ind w:firstLineChars="200" w:firstLine="640"/>
        <w:rPr>
          <w:rFonts w:ascii="仿宋" w:eastAsia="仿宋" w:hAnsi="仿宋" w:cs="仿宋_GB2312"/>
          <w:sz w:val="32"/>
          <w:szCs w:val="32"/>
        </w:rPr>
      </w:pPr>
      <w:r w:rsidRPr="002D02DE">
        <w:rPr>
          <w:rFonts w:ascii="仿宋" w:eastAsia="仿宋" w:hAnsi="仿宋" w:cs="仿宋_GB2312"/>
          <w:sz w:val="32"/>
          <w:szCs w:val="32"/>
        </w:rPr>
        <w:lastRenderedPageBreak/>
        <w:t>（三）改进建议。</w:t>
      </w:r>
    </w:p>
    <w:p w:rsidR="00CE49DA" w:rsidRPr="002D02DE" w:rsidRDefault="00985935" w:rsidP="00985935">
      <w:pPr>
        <w:spacing w:line="580" w:lineRule="exact"/>
        <w:ind w:firstLineChars="200" w:firstLine="640"/>
        <w:rPr>
          <w:rFonts w:ascii="仿宋_GB2312" w:eastAsia="仿宋_GB2312" w:hAnsi="仿宋_GB2312" w:cs="仿宋_GB2312"/>
          <w:sz w:val="32"/>
          <w:szCs w:val="32"/>
        </w:rPr>
      </w:pPr>
      <w:r w:rsidRPr="002D02DE">
        <w:rPr>
          <w:rFonts w:ascii="仿宋_GB2312" w:eastAsia="仿宋_GB2312" w:hAnsi="仿宋_GB2312" w:cs="仿宋_GB2312" w:hint="eastAsia"/>
          <w:sz w:val="32"/>
          <w:szCs w:val="32"/>
        </w:rPr>
        <w:t>预算财务分析工作常态化，定期做好预算支出财务分析，做好部门整体支出预算评价工作。</w:t>
      </w:r>
    </w:p>
    <w:p w:rsidR="000B6910" w:rsidRPr="002D02DE" w:rsidRDefault="00CE49DA" w:rsidP="000B6910">
      <w:pPr>
        <w:widowControl/>
        <w:jc w:val="left"/>
        <w:sectPr w:rsidR="000B6910" w:rsidRPr="002D02DE" w:rsidSect="00B575DB">
          <w:headerReference w:type="default" r:id="rId15"/>
          <w:footerReference w:type="default" r:id="rId16"/>
          <w:pgSz w:w="11906" w:h="16838"/>
          <w:pgMar w:top="1440" w:right="1800" w:bottom="1440" w:left="1800" w:header="851" w:footer="992" w:gutter="0"/>
          <w:pgNumType w:start="1"/>
          <w:cols w:space="425"/>
          <w:titlePg/>
          <w:docGrid w:type="lines" w:linePitch="312"/>
        </w:sectPr>
      </w:pPr>
      <w:r w:rsidRPr="002D02DE">
        <w:rPr>
          <w:rFonts w:ascii="仿宋_GB2312" w:eastAsia="仿宋_GB2312" w:hAnsi="仿宋_GB2312" w:cs="仿宋_GB2312"/>
          <w:sz w:val="32"/>
          <w:szCs w:val="32"/>
        </w:rPr>
        <w:br w:type="page"/>
      </w:r>
      <w:bookmarkStart w:id="60" w:name="_Toc15396617"/>
    </w:p>
    <w:p w:rsidR="000B6910" w:rsidRPr="002D02DE" w:rsidRDefault="000B6910"/>
    <w:tbl>
      <w:tblPr>
        <w:tblW w:w="13572" w:type="dxa"/>
        <w:tblInd w:w="534" w:type="dxa"/>
        <w:tblLook w:val="04A0"/>
      </w:tblPr>
      <w:tblGrid>
        <w:gridCol w:w="708"/>
        <w:gridCol w:w="284"/>
        <w:gridCol w:w="387"/>
        <w:gridCol w:w="358"/>
        <w:gridCol w:w="1285"/>
        <w:gridCol w:w="238"/>
        <w:gridCol w:w="1913"/>
        <w:gridCol w:w="922"/>
        <w:gridCol w:w="6566"/>
        <w:gridCol w:w="911"/>
      </w:tblGrid>
      <w:tr w:rsidR="000B6910" w:rsidRPr="002D02DE" w:rsidTr="000C72B3">
        <w:trPr>
          <w:trHeight w:val="679"/>
        </w:trPr>
        <w:tc>
          <w:tcPr>
            <w:tcW w:w="992" w:type="dxa"/>
            <w:gridSpan w:val="2"/>
            <w:tcBorders>
              <w:top w:val="nil"/>
              <w:left w:val="nil"/>
              <w:bottom w:val="nil"/>
              <w:right w:val="nil"/>
            </w:tcBorders>
            <w:shd w:val="clear" w:color="auto" w:fill="auto"/>
            <w:vAlign w:val="center"/>
            <w:hideMark/>
          </w:tcPr>
          <w:p w:rsidR="000B6910" w:rsidRPr="002D02DE" w:rsidRDefault="000B6910" w:rsidP="00433339">
            <w:pPr>
              <w:widowControl/>
              <w:jc w:val="left"/>
              <w:rPr>
                <w:rFonts w:ascii="宋体" w:hAnsi="宋体" w:cs="宋体"/>
                <w:kern w:val="0"/>
                <w:sz w:val="24"/>
              </w:rPr>
            </w:pPr>
            <w:r w:rsidRPr="002D02DE">
              <w:rPr>
                <w:rFonts w:ascii="宋体" w:hAnsi="宋体" w:cs="宋体" w:hint="eastAsia"/>
                <w:kern w:val="0"/>
                <w:sz w:val="24"/>
              </w:rPr>
              <w:t>附件</w:t>
            </w:r>
            <w:r w:rsidR="00433339" w:rsidRPr="002D02DE">
              <w:rPr>
                <w:rFonts w:ascii="宋体" w:hAnsi="宋体" w:cs="宋体" w:hint="eastAsia"/>
                <w:kern w:val="0"/>
                <w:sz w:val="24"/>
              </w:rPr>
              <w:t>2</w:t>
            </w:r>
          </w:p>
        </w:tc>
        <w:tc>
          <w:tcPr>
            <w:tcW w:w="745" w:type="dxa"/>
            <w:gridSpan w:val="2"/>
            <w:tcBorders>
              <w:top w:val="nil"/>
              <w:left w:val="nil"/>
              <w:bottom w:val="nil"/>
              <w:right w:val="nil"/>
            </w:tcBorders>
            <w:shd w:val="clear" w:color="auto" w:fill="auto"/>
            <w:vAlign w:val="center"/>
            <w:hideMark/>
          </w:tcPr>
          <w:p w:rsidR="000B6910" w:rsidRPr="002D02DE" w:rsidRDefault="000B6910" w:rsidP="000C72B3">
            <w:pPr>
              <w:widowControl/>
              <w:jc w:val="left"/>
              <w:rPr>
                <w:rFonts w:ascii="宋体" w:hAnsi="宋体" w:cs="宋体"/>
                <w:kern w:val="0"/>
                <w:sz w:val="24"/>
              </w:rPr>
            </w:pPr>
          </w:p>
        </w:tc>
        <w:tc>
          <w:tcPr>
            <w:tcW w:w="1285" w:type="dxa"/>
            <w:tcBorders>
              <w:top w:val="nil"/>
              <w:left w:val="nil"/>
              <w:bottom w:val="nil"/>
              <w:right w:val="nil"/>
            </w:tcBorders>
            <w:shd w:val="clear" w:color="auto" w:fill="auto"/>
            <w:vAlign w:val="center"/>
            <w:hideMark/>
          </w:tcPr>
          <w:p w:rsidR="000B6910" w:rsidRPr="002D02DE" w:rsidRDefault="000B6910" w:rsidP="000C72B3">
            <w:pPr>
              <w:widowControl/>
              <w:jc w:val="left"/>
              <w:rPr>
                <w:rFonts w:ascii="宋体" w:hAnsi="宋体" w:cs="宋体"/>
                <w:kern w:val="0"/>
                <w:sz w:val="24"/>
              </w:rPr>
            </w:pPr>
          </w:p>
        </w:tc>
        <w:tc>
          <w:tcPr>
            <w:tcW w:w="2151" w:type="dxa"/>
            <w:gridSpan w:val="2"/>
            <w:tcBorders>
              <w:top w:val="nil"/>
              <w:left w:val="nil"/>
              <w:bottom w:val="nil"/>
              <w:right w:val="nil"/>
            </w:tcBorders>
            <w:shd w:val="clear" w:color="auto" w:fill="auto"/>
            <w:vAlign w:val="center"/>
            <w:hideMark/>
          </w:tcPr>
          <w:p w:rsidR="000B6910" w:rsidRPr="002D02DE" w:rsidRDefault="000B6910" w:rsidP="000C72B3">
            <w:pPr>
              <w:widowControl/>
              <w:jc w:val="left"/>
              <w:rPr>
                <w:rFonts w:ascii="宋体" w:hAnsi="宋体" w:cs="宋体"/>
                <w:kern w:val="0"/>
                <w:sz w:val="24"/>
              </w:rPr>
            </w:pPr>
          </w:p>
        </w:tc>
        <w:tc>
          <w:tcPr>
            <w:tcW w:w="7488" w:type="dxa"/>
            <w:gridSpan w:val="2"/>
            <w:tcBorders>
              <w:top w:val="nil"/>
              <w:left w:val="nil"/>
              <w:bottom w:val="nil"/>
              <w:right w:val="nil"/>
            </w:tcBorders>
            <w:shd w:val="clear" w:color="auto" w:fill="auto"/>
            <w:vAlign w:val="center"/>
            <w:hideMark/>
          </w:tcPr>
          <w:p w:rsidR="000B6910" w:rsidRPr="002D02DE" w:rsidRDefault="000B6910" w:rsidP="000C72B3">
            <w:pPr>
              <w:widowControl/>
              <w:jc w:val="left"/>
              <w:rPr>
                <w:rFonts w:ascii="宋体" w:hAnsi="宋体" w:cs="宋体"/>
                <w:kern w:val="0"/>
                <w:sz w:val="16"/>
                <w:szCs w:val="16"/>
              </w:rPr>
            </w:pPr>
          </w:p>
        </w:tc>
        <w:tc>
          <w:tcPr>
            <w:tcW w:w="911" w:type="dxa"/>
            <w:tcBorders>
              <w:top w:val="nil"/>
              <w:left w:val="nil"/>
              <w:bottom w:val="nil"/>
              <w:right w:val="nil"/>
            </w:tcBorders>
            <w:shd w:val="clear" w:color="auto" w:fill="auto"/>
            <w:vAlign w:val="center"/>
            <w:hideMark/>
          </w:tcPr>
          <w:p w:rsidR="000B6910" w:rsidRPr="002D02DE" w:rsidRDefault="000B6910" w:rsidP="000C72B3">
            <w:pPr>
              <w:widowControl/>
              <w:jc w:val="left"/>
              <w:rPr>
                <w:rFonts w:ascii="宋体" w:hAnsi="宋体" w:cs="宋体"/>
                <w:kern w:val="0"/>
                <w:sz w:val="24"/>
              </w:rPr>
            </w:pPr>
          </w:p>
        </w:tc>
      </w:tr>
      <w:tr w:rsidR="000B6910" w:rsidRPr="002D02DE" w:rsidTr="000C72B3">
        <w:trPr>
          <w:trHeight w:val="170"/>
        </w:trPr>
        <w:tc>
          <w:tcPr>
            <w:tcW w:w="12661" w:type="dxa"/>
            <w:gridSpan w:val="9"/>
            <w:tcBorders>
              <w:top w:val="nil"/>
              <w:left w:val="nil"/>
              <w:bottom w:val="nil"/>
              <w:right w:val="nil"/>
            </w:tcBorders>
            <w:shd w:val="clear" w:color="auto" w:fill="auto"/>
            <w:vAlign w:val="center"/>
            <w:hideMark/>
          </w:tcPr>
          <w:p w:rsidR="000B6910" w:rsidRPr="002D02DE" w:rsidRDefault="002D02DE" w:rsidP="000C72B3">
            <w:pPr>
              <w:widowControl/>
              <w:jc w:val="center"/>
              <w:rPr>
                <w:rFonts w:ascii="方正小标宋简体" w:eastAsia="方正小标宋简体" w:hAnsi="宋体" w:cs="宋体"/>
                <w:kern w:val="0"/>
                <w:sz w:val="36"/>
                <w:szCs w:val="36"/>
              </w:rPr>
            </w:pPr>
            <w:r w:rsidRPr="002D02DE">
              <w:rPr>
                <w:rFonts w:ascii="方正小标宋简体" w:eastAsia="方正小标宋简体" w:hAnsi="宋体" w:cs="宋体" w:hint="eastAsia"/>
                <w:kern w:val="0"/>
                <w:sz w:val="36"/>
                <w:szCs w:val="36"/>
              </w:rPr>
              <w:t>达川区城南学校</w:t>
            </w:r>
            <w:r w:rsidR="000B6910" w:rsidRPr="002D02DE">
              <w:rPr>
                <w:rFonts w:ascii="方正小标宋简体" w:eastAsia="方正小标宋简体" w:hAnsi="宋体" w:cs="宋体" w:hint="eastAsia"/>
                <w:kern w:val="0"/>
                <w:sz w:val="36"/>
                <w:szCs w:val="36"/>
              </w:rPr>
              <w:t>整体支出绩效评价得分表</w:t>
            </w:r>
          </w:p>
        </w:tc>
        <w:tc>
          <w:tcPr>
            <w:tcW w:w="911" w:type="dxa"/>
            <w:tcBorders>
              <w:top w:val="nil"/>
              <w:left w:val="nil"/>
              <w:bottom w:val="nil"/>
              <w:right w:val="nil"/>
            </w:tcBorders>
            <w:shd w:val="clear" w:color="auto" w:fill="auto"/>
            <w:vAlign w:val="center"/>
            <w:hideMark/>
          </w:tcPr>
          <w:p w:rsidR="000B6910" w:rsidRPr="002D02DE" w:rsidRDefault="000B6910" w:rsidP="000C72B3">
            <w:pPr>
              <w:widowControl/>
              <w:jc w:val="left"/>
              <w:rPr>
                <w:rFonts w:ascii="宋体" w:hAnsi="宋体" w:cs="宋体"/>
                <w:kern w:val="0"/>
                <w:sz w:val="24"/>
              </w:rPr>
            </w:pPr>
          </w:p>
        </w:tc>
      </w:tr>
      <w:tr w:rsidR="000B6910" w:rsidRPr="002D02DE" w:rsidTr="000C72B3">
        <w:trPr>
          <w:trHeight w:val="899"/>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b/>
                <w:bCs/>
                <w:kern w:val="0"/>
                <w:sz w:val="20"/>
                <w:szCs w:val="20"/>
              </w:rPr>
            </w:pPr>
            <w:r w:rsidRPr="002D02DE">
              <w:rPr>
                <w:rFonts w:ascii="仿宋_GB2312" w:eastAsia="仿宋_GB2312" w:hAnsi="宋体" w:cs="宋体" w:hint="eastAsia"/>
                <w:b/>
                <w:bCs/>
                <w:kern w:val="0"/>
                <w:sz w:val="20"/>
                <w:szCs w:val="20"/>
              </w:rPr>
              <w:t>一级　　　指标</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b/>
                <w:bCs/>
                <w:kern w:val="0"/>
                <w:sz w:val="20"/>
                <w:szCs w:val="20"/>
              </w:rPr>
            </w:pPr>
            <w:r w:rsidRPr="002D02DE">
              <w:rPr>
                <w:rFonts w:ascii="仿宋_GB2312" w:eastAsia="仿宋_GB2312" w:hAnsi="宋体" w:cs="宋体" w:hint="eastAsia"/>
                <w:b/>
                <w:bCs/>
                <w:kern w:val="0"/>
                <w:sz w:val="20"/>
                <w:szCs w:val="20"/>
              </w:rPr>
              <w:t>二级指标</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b/>
                <w:bCs/>
                <w:kern w:val="0"/>
                <w:sz w:val="20"/>
                <w:szCs w:val="20"/>
              </w:rPr>
            </w:pPr>
            <w:r w:rsidRPr="002D02DE">
              <w:rPr>
                <w:rFonts w:ascii="仿宋_GB2312" w:eastAsia="仿宋_GB2312" w:hAnsi="宋体" w:cs="宋体" w:hint="eastAsia"/>
                <w:b/>
                <w:bCs/>
                <w:kern w:val="0"/>
                <w:sz w:val="20"/>
                <w:szCs w:val="20"/>
              </w:rPr>
              <w:t>三级指标</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b/>
                <w:bCs/>
                <w:kern w:val="0"/>
                <w:sz w:val="20"/>
                <w:szCs w:val="20"/>
              </w:rPr>
            </w:pPr>
            <w:r w:rsidRPr="002D02DE">
              <w:rPr>
                <w:rFonts w:ascii="仿宋_GB2312" w:eastAsia="仿宋_GB2312" w:hAnsi="宋体" w:cs="宋体" w:hint="eastAsia"/>
                <w:b/>
                <w:bCs/>
                <w:kern w:val="0"/>
                <w:sz w:val="20"/>
                <w:szCs w:val="20"/>
              </w:rPr>
              <w:t>指标解释</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b/>
                <w:bCs/>
                <w:kern w:val="0"/>
                <w:sz w:val="20"/>
                <w:szCs w:val="20"/>
              </w:rPr>
            </w:pPr>
            <w:r w:rsidRPr="002D02DE">
              <w:rPr>
                <w:rFonts w:ascii="仿宋_GB2312" w:eastAsia="仿宋_GB2312" w:hAnsi="宋体" w:cs="宋体" w:hint="eastAsia"/>
                <w:b/>
                <w:bCs/>
                <w:kern w:val="0"/>
                <w:sz w:val="20"/>
                <w:szCs w:val="20"/>
              </w:rPr>
              <w:t>计分标准（备注）</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6450" w:rsidRPr="002D02DE" w:rsidRDefault="000B6910" w:rsidP="000C72B3">
            <w:pPr>
              <w:widowControl/>
              <w:jc w:val="center"/>
              <w:rPr>
                <w:rFonts w:ascii="宋体" w:hAnsi="宋体" w:cs="宋体"/>
                <w:b/>
                <w:bCs/>
                <w:kern w:val="0"/>
                <w:sz w:val="20"/>
                <w:szCs w:val="20"/>
              </w:rPr>
            </w:pPr>
            <w:r w:rsidRPr="002D02DE">
              <w:rPr>
                <w:rFonts w:ascii="宋体" w:hAnsi="宋体" w:cs="宋体" w:hint="eastAsia"/>
                <w:b/>
                <w:bCs/>
                <w:kern w:val="0"/>
                <w:sz w:val="20"/>
                <w:szCs w:val="20"/>
              </w:rPr>
              <w:t>自评</w:t>
            </w:r>
          </w:p>
          <w:p w:rsidR="000B6910" w:rsidRPr="002D02DE" w:rsidRDefault="000B6910" w:rsidP="000C72B3">
            <w:pPr>
              <w:widowControl/>
              <w:jc w:val="center"/>
              <w:rPr>
                <w:rFonts w:ascii="宋体" w:hAnsi="宋体" w:cs="宋体"/>
                <w:b/>
                <w:bCs/>
                <w:kern w:val="0"/>
                <w:sz w:val="20"/>
                <w:szCs w:val="20"/>
              </w:rPr>
            </w:pPr>
            <w:r w:rsidRPr="002D02DE">
              <w:rPr>
                <w:rFonts w:ascii="宋体" w:hAnsi="宋体" w:cs="宋体" w:hint="eastAsia"/>
                <w:b/>
                <w:bCs/>
                <w:kern w:val="0"/>
                <w:sz w:val="20"/>
                <w:szCs w:val="20"/>
              </w:rPr>
              <w:t>得分</w:t>
            </w:r>
          </w:p>
        </w:tc>
      </w:tr>
      <w:tr w:rsidR="000B6910" w:rsidRPr="002D02DE" w:rsidTr="000C72B3">
        <w:trPr>
          <w:trHeight w:val="1165"/>
        </w:trPr>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预算编制（</w:t>
            </w:r>
            <w:r w:rsidRPr="002D02DE">
              <w:rPr>
                <w:rFonts w:eastAsia="仿宋_GB2312"/>
                <w:kern w:val="0"/>
                <w:sz w:val="20"/>
              </w:rPr>
              <w:t>16</w:t>
            </w:r>
            <w:r w:rsidRPr="002D02DE">
              <w:rPr>
                <w:rFonts w:ascii="仿宋_GB2312" w:eastAsia="仿宋_GB2312" w:hAnsi="宋体" w:cs="宋体"/>
                <w:kern w:val="0"/>
                <w:sz w:val="20"/>
              </w:rPr>
              <w:t>分）</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报送时效　　（</w:t>
            </w:r>
            <w:r w:rsidRPr="002D02DE">
              <w:rPr>
                <w:rFonts w:eastAsia="仿宋_GB2312"/>
                <w:kern w:val="0"/>
                <w:sz w:val="20"/>
              </w:rPr>
              <w:t>2</w:t>
            </w:r>
            <w:r w:rsidRPr="002D02DE">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基础信息更新　　（</w:t>
            </w:r>
            <w:r w:rsidRPr="002D02DE">
              <w:rPr>
                <w:rFonts w:eastAsia="仿宋_GB2312"/>
                <w:kern w:val="0"/>
                <w:sz w:val="20"/>
              </w:rPr>
              <w:t>2</w:t>
            </w:r>
            <w:r w:rsidRPr="002D02DE">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各单位是否按照部门预算编制通知和有关要求，按时完成基础库、项目库报送工作</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超过规定</w:t>
            </w:r>
            <w:r w:rsidRPr="002D02DE">
              <w:rPr>
                <w:rFonts w:eastAsia="仿宋_GB2312"/>
                <w:kern w:val="0"/>
                <w:sz w:val="20"/>
              </w:rPr>
              <w:t>5</w:t>
            </w:r>
            <w:r w:rsidRPr="002D02DE">
              <w:rPr>
                <w:rFonts w:ascii="仿宋_GB2312" w:eastAsia="仿宋_GB2312" w:hAnsi="宋体" w:cs="宋体"/>
                <w:kern w:val="0"/>
                <w:sz w:val="20"/>
              </w:rPr>
              <w:t>个工作日扣</w:t>
            </w:r>
            <w:r w:rsidRPr="002D02DE">
              <w:rPr>
                <w:rFonts w:eastAsia="仿宋_GB2312"/>
                <w:kern w:val="0"/>
                <w:sz w:val="20"/>
              </w:rPr>
              <w:t>0.5</w:t>
            </w:r>
            <w:r w:rsidRPr="002D02DE">
              <w:rPr>
                <w:rFonts w:ascii="仿宋_GB2312" w:eastAsia="仿宋_GB2312" w:hAnsi="宋体" w:cs="宋体"/>
                <w:kern w:val="0"/>
                <w:sz w:val="20"/>
              </w:rPr>
              <w:t>分，</w:t>
            </w:r>
            <w:r w:rsidRPr="002D02DE">
              <w:rPr>
                <w:rFonts w:eastAsia="仿宋_GB2312"/>
                <w:kern w:val="0"/>
                <w:sz w:val="20"/>
              </w:rPr>
              <w:t>10</w:t>
            </w:r>
            <w:r w:rsidRPr="002D02DE">
              <w:rPr>
                <w:rFonts w:ascii="仿宋_GB2312" w:eastAsia="仿宋_GB2312" w:hAnsi="宋体" w:cs="宋体"/>
                <w:kern w:val="0"/>
                <w:sz w:val="20"/>
              </w:rPr>
              <w:t>个工作日扣</w:t>
            </w:r>
            <w:r w:rsidRPr="002D02DE">
              <w:rPr>
                <w:rFonts w:eastAsia="仿宋_GB2312"/>
                <w:kern w:val="0"/>
                <w:sz w:val="20"/>
              </w:rPr>
              <w:t>1</w:t>
            </w:r>
            <w:r w:rsidRPr="002D02DE">
              <w:rPr>
                <w:rFonts w:ascii="仿宋_GB2312" w:eastAsia="仿宋_GB2312" w:hAnsi="宋体" w:cs="宋体"/>
                <w:kern w:val="0"/>
                <w:sz w:val="20"/>
              </w:rPr>
              <w:t>分，以此类推，直至扣完</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宋体" w:hAnsi="宋体" w:cs="宋体"/>
                <w:b/>
                <w:bCs/>
                <w:kern w:val="0"/>
                <w:sz w:val="20"/>
                <w:szCs w:val="20"/>
              </w:rPr>
            </w:pPr>
            <w:r w:rsidRPr="002D02DE">
              <w:rPr>
                <w:rFonts w:ascii="宋体" w:hAnsi="宋体" w:cs="宋体" w:hint="eastAsia"/>
                <w:b/>
                <w:bCs/>
                <w:kern w:val="0"/>
                <w:sz w:val="20"/>
                <w:szCs w:val="20"/>
              </w:rPr>
              <w:t>2</w:t>
            </w:r>
          </w:p>
        </w:tc>
      </w:tr>
      <w:tr w:rsidR="000B6910" w:rsidRPr="002D02DE" w:rsidTr="000C72B3">
        <w:trPr>
          <w:trHeight w:val="1340"/>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6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编制质量　　（</w:t>
            </w:r>
            <w:r w:rsidRPr="002D02DE">
              <w:rPr>
                <w:rFonts w:eastAsia="仿宋_GB2312"/>
                <w:kern w:val="0"/>
                <w:sz w:val="20"/>
              </w:rPr>
              <w:t>6</w:t>
            </w:r>
            <w:r w:rsidRPr="002D02DE">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预算编制准确　　（</w:t>
            </w:r>
            <w:r w:rsidRPr="002D02DE">
              <w:rPr>
                <w:rFonts w:eastAsia="仿宋_GB2312"/>
                <w:kern w:val="0"/>
                <w:sz w:val="20"/>
              </w:rPr>
              <w:t>4</w:t>
            </w:r>
            <w:r w:rsidRPr="002D02DE">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考核预算项目资金性质变动情况</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项目资金性质变动控制在</w:t>
            </w:r>
            <w:r w:rsidRPr="002D02DE">
              <w:rPr>
                <w:rFonts w:eastAsia="仿宋_GB2312"/>
                <w:kern w:val="0"/>
                <w:sz w:val="20"/>
              </w:rPr>
              <w:t>1</w:t>
            </w:r>
            <w:r w:rsidRPr="002D02DE">
              <w:rPr>
                <w:rFonts w:ascii="仿宋_GB2312" w:eastAsia="仿宋_GB2312" w:hAnsi="宋体" w:cs="宋体"/>
                <w:kern w:val="0"/>
                <w:sz w:val="20"/>
              </w:rPr>
              <w:t>个内，得分；</w:t>
            </w:r>
            <w:r w:rsidRPr="002D02DE">
              <w:rPr>
                <w:rFonts w:eastAsia="仿宋_GB2312"/>
                <w:kern w:val="0"/>
                <w:sz w:val="20"/>
              </w:rPr>
              <w:t>2-3</w:t>
            </w:r>
            <w:r w:rsidRPr="002D02DE">
              <w:rPr>
                <w:rFonts w:ascii="仿宋_GB2312" w:eastAsia="仿宋_GB2312" w:hAnsi="宋体" w:cs="宋体"/>
                <w:kern w:val="0"/>
                <w:sz w:val="20"/>
              </w:rPr>
              <w:t>个得</w:t>
            </w:r>
            <w:r w:rsidRPr="002D02DE">
              <w:rPr>
                <w:rFonts w:eastAsia="仿宋_GB2312"/>
                <w:kern w:val="0"/>
                <w:sz w:val="20"/>
              </w:rPr>
              <w:t>1</w:t>
            </w:r>
            <w:r w:rsidRPr="002D02DE">
              <w:rPr>
                <w:rFonts w:ascii="仿宋_GB2312" w:eastAsia="仿宋_GB2312" w:hAnsi="宋体" w:cs="宋体"/>
                <w:kern w:val="0"/>
                <w:sz w:val="20"/>
              </w:rPr>
              <w:t>分；超过</w:t>
            </w:r>
            <w:r w:rsidRPr="002D02DE">
              <w:rPr>
                <w:rFonts w:eastAsia="仿宋_GB2312"/>
                <w:kern w:val="0"/>
                <w:sz w:val="20"/>
              </w:rPr>
              <w:t>3</w:t>
            </w:r>
            <w:r w:rsidRPr="002D02DE">
              <w:rPr>
                <w:rFonts w:ascii="仿宋_GB2312" w:eastAsia="仿宋_GB2312" w:hAnsi="宋体" w:cs="宋体"/>
                <w:kern w:val="0"/>
                <w:sz w:val="20"/>
              </w:rPr>
              <w:t>个以上，不得分。（注：按照上级及区委区政府批准的项目资金性质变动如财政资金整合等情况不计入考核）</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宋体" w:hAnsi="宋体" w:cs="宋体"/>
                <w:kern w:val="0"/>
                <w:sz w:val="20"/>
                <w:szCs w:val="20"/>
              </w:rPr>
            </w:pPr>
            <w:r w:rsidRPr="002D02DE">
              <w:rPr>
                <w:rFonts w:ascii="宋体" w:hAnsi="宋体" w:cs="宋体" w:hint="eastAsia"/>
                <w:kern w:val="0"/>
                <w:sz w:val="20"/>
                <w:szCs w:val="20"/>
              </w:rPr>
              <w:t>4</w:t>
            </w:r>
          </w:p>
        </w:tc>
      </w:tr>
      <w:tr w:rsidR="000B6910" w:rsidRPr="002D02DE" w:rsidTr="000C72B3">
        <w:trPr>
          <w:trHeight w:val="937"/>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 xml:space="preserve">部门预算审查　　</w:t>
            </w:r>
            <w:r w:rsidRPr="002D02DE">
              <w:rPr>
                <w:rFonts w:ascii="仿宋_GB2312" w:eastAsia="仿宋_GB2312" w:hAnsi="宋体" w:cs="宋体" w:hint="eastAsia"/>
                <w:kern w:val="0"/>
                <w:sz w:val="20"/>
                <w:szCs w:val="20"/>
              </w:rPr>
              <w:lastRenderedPageBreak/>
              <w:t>（</w:t>
            </w:r>
            <w:r w:rsidRPr="002D02DE">
              <w:rPr>
                <w:rFonts w:eastAsia="仿宋_GB2312"/>
                <w:kern w:val="0"/>
                <w:sz w:val="20"/>
              </w:rPr>
              <w:t>2</w:t>
            </w:r>
            <w:r w:rsidRPr="002D02DE">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lastRenderedPageBreak/>
              <w:t>根据部门集体审查、区人大对</w:t>
            </w:r>
            <w:r w:rsidRPr="002D02DE">
              <w:rPr>
                <w:rFonts w:ascii="仿宋_GB2312" w:eastAsia="仿宋_GB2312" w:hAnsi="宋体" w:cs="宋体" w:hint="eastAsia"/>
                <w:kern w:val="0"/>
                <w:sz w:val="20"/>
                <w:szCs w:val="20"/>
              </w:rPr>
              <w:lastRenderedPageBreak/>
              <w:t>预算草案审查结果进行考核</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lastRenderedPageBreak/>
              <w:t>无部门集体审查的不得分；被人大预算审查后提出并确需修改的错误，每</w:t>
            </w:r>
            <w:r w:rsidRPr="002D02DE">
              <w:rPr>
                <w:rFonts w:ascii="仿宋_GB2312" w:eastAsia="仿宋_GB2312" w:hAnsi="宋体" w:cs="宋体" w:hint="eastAsia"/>
                <w:kern w:val="0"/>
                <w:sz w:val="20"/>
                <w:szCs w:val="20"/>
              </w:rPr>
              <w:lastRenderedPageBreak/>
              <w:t>个问题扣</w:t>
            </w:r>
            <w:r w:rsidRPr="002D02DE">
              <w:rPr>
                <w:rFonts w:eastAsia="仿宋_GB2312"/>
                <w:kern w:val="0"/>
                <w:sz w:val="20"/>
              </w:rPr>
              <w:t>0.5</w:t>
            </w:r>
            <w:r w:rsidRPr="002D02DE">
              <w:rPr>
                <w:rFonts w:ascii="仿宋_GB2312" w:eastAsia="仿宋_GB2312" w:hAnsi="宋体" w:cs="宋体"/>
                <w:kern w:val="0"/>
                <w:sz w:val="20"/>
              </w:rPr>
              <w:t>分，直至扣完</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4C14B6" w:rsidP="000C72B3">
            <w:pPr>
              <w:widowControl/>
              <w:jc w:val="center"/>
              <w:rPr>
                <w:rFonts w:ascii="宋体" w:hAnsi="宋体" w:cs="宋体"/>
                <w:kern w:val="0"/>
                <w:sz w:val="20"/>
                <w:szCs w:val="20"/>
              </w:rPr>
            </w:pPr>
            <w:r>
              <w:rPr>
                <w:rFonts w:ascii="宋体" w:hAnsi="宋体" w:cs="宋体" w:hint="eastAsia"/>
                <w:kern w:val="0"/>
                <w:sz w:val="20"/>
                <w:szCs w:val="20"/>
              </w:rPr>
              <w:lastRenderedPageBreak/>
              <w:t>1</w:t>
            </w:r>
          </w:p>
        </w:tc>
      </w:tr>
      <w:tr w:rsidR="000B6910" w:rsidRPr="002D02DE" w:rsidTr="000C72B3">
        <w:trPr>
          <w:trHeight w:val="937"/>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6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目标明确　　（</w:t>
            </w:r>
            <w:r w:rsidRPr="002D02DE">
              <w:rPr>
                <w:rFonts w:eastAsia="仿宋_GB2312"/>
                <w:kern w:val="0"/>
                <w:sz w:val="20"/>
              </w:rPr>
              <w:t>8</w:t>
            </w:r>
            <w:r w:rsidRPr="002D02DE">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部门整体目标　　（</w:t>
            </w:r>
            <w:r w:rsidRPr="002D02DE">
              <w:rPr>
                <w:rFonts w:eastAsia="仿宋_GB2312"/>
                <w:kern w:val="0"/>
                <w:sz w:val="20"/>
              </w:rPr>
              <w:t>5</w:t>
            </w:r>
            <w:r w:rsidRPr="002D02DE">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部门全年整体工作目标编制完整、合理</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有完整、明确、合理的部门整体工作方案得分，否则不得分</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4C14B6" w:rsidP="000C72B3">
            <w:pPr>
              <w:widowControl/>
              <w:jc w:val="center"/>
              <w:rPr>
                <w:rFonts w:ascii="宋体" w:hAnsi="宋体" w:cs="宋体"/>
                <w:kern w:val="0"/>
                <w:sz w:val="20"/>
                <w:szCs w:val="20"/>
              </w:rPr>
            </w:pPr>
            <w:r>
              <w:rPr>
                <w:rFonts w:ascii="宋体" w:hAnsi="宋体" w:cs="宋体" w:hint="eastAsia"/>
                <w:kern w:val="0"/>
                <w:sz w:val="20"/>
                <w:szCs w:val="20"/>
              </w:rPr>
              <w:t>5</w:t>
            </w:r>
          </w:p>
        </w:tc>
      </w:tr>
      <w:tr w:rsidR="000B6910" w:rsidRPr="002D02DE" w:rsidTr="000C72B3">
        <w:trPr>
          <w:trHeight w:val="937"/>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重点项目目标　　（</w:t>
            </w:r>
            <w:r w:rsidRPr="002D02DE">
              <w:rPr>
                <w:rFonts w:eastAsia="仿宋_GB2312"/>
                <w:kern w:val="0"/>
                <w:sz w:val="20"/>
              </w:rPr>
              <w:t>3</w:t>
            </w:r>
            <w:r w:rsidRPr="002D02DE">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重大项目实施方案明确、量化、可操作</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有完整、明确、合理的的重点项目工作方案得分，否则不得分</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宋体" w:hAnsi="宋体" w:cs="宋体"/>
                <w:kern w:val="0"/>
                <w:sz w:val="20"/>
                <w:szCs w:val="20"/>
              </w:rPr>
            </w:pPr>
            <w:r w:rsidRPr="002D02DE">
              <w:rPr>
                <w:rFonts w:ascii="宋体" w:hAnsi="宋体" w:cs="宋体" w:hint="eastAsia"/>
                <w:kern w:val="0"/>
                <w:sz w:val="20"/>
                <w:szCs w:val="20"/>
              </w:rPr>
              <w:t>3</w:t>
            </w:r>
          </w:p>
        </w:tc>
      </w:tr>
      <w:tr w:rsidR="000B6910" w:rsidRPr="002D02DE" w:rsidTr="000C72B3">
        <w:trPr>
          <w:trHeight w:val="2282"/>
        </w:trPr>
        <w:tc>
          <w:tcPr>
            <w:tcW w:w="70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预算执行（</w:t>
            </w:r>
            <w:r w:rsidRPr="002D02DE">
              <w:rPr>
                <w:rFonts w:eastAsia="仿宋_GB2312"/>
                <w:kern w:val="0"/>
                <w:sz w:val="20"/>
              </w:rPr>
              <w:t>24</w:t>
            </w:r>
            <w:r w:rsidRPr="002D02DE">
              <w:rPr>
                <w:rFonts w:ascii="仿宋_GB2312" w:eastAsia="仿宋_GB2312" w:hAnsi="宋体" w:cs="宋体"/>
                <w:kern w:val="0"/>
                <w:sz w:val="20"/>
              </w:rPr>
              <w:t>分）</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资金调度　　（</w:t>
            </w:r>
            <w:r w:rsidRPr="002D02DE">
              <w:rPr>
                <w:rFonts w:eastAsia="仿宋_GB2312"/>
                <w:kern w:val="0"/>
                <w:sz w:val="20"/>
              </w:rPr>
              <w:t>5</w:t>
            </w:r>
            <w:r w:rsidRPr="002D02DE">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支付进度控制率</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用以反映和考核部门（单位）预算执行的及时性和均衡性程度。</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支付进度率</w:t>
            </w:r>
            <w:r w:rsidRPr="002D02DE">
              <w:rPr>
                <w:rFonts w:eastAsia="仿宋_GB2312"/>
                <w:kern w:val="0"/>
                <w:sz w:val="20"/>
              </w:rPr>
              <w:t>=</w:t>
            </w:r>
            <w:r w:rsidRPr="002D02DE">
              <w:rPr>
                <w:rFonts w:ascii="仿宋_GB2312" w:eastAsia="仿宋_GB2312" w:hAnsi="宋体" w:cs="宋体"/>
                <w:kern w:val="0"/>
                <w:sz w:val="20"/>
              </w:rPr>
              <w:t>（部门支付进度</w:t>
            </w:r>
            <w:r w:rsidRPr="002D02DE">
              <w:rPr>
                <w:rFonts w:eastAsia="仿宋_GB2312"/>
                <w:kern w:val="0"/>
                <w:sz w:val="20"/>
              </w:rPr>
              <w:t>/</w:t>
            </w:r>
            <w:r w:rsidRPr="002D02DE">
              <w:rPr>
                <w:rFonts w:ascii="仿宋_GB2312" w:eastAsia="仿宋_GB2312" w:hAnsi="宋体" w:cs="宋体"/>
                <w:kern w:val="0"/>
                <w:sz w:val="20"/>
              </w:rPr>
              <w:t>区级平均支付进度）</w:t>
            </w:r>
            <w:r w:rsidRPr="002D02DE">
              <w:rPr>
                <w:rFonts w:eastAsia="仿宋_GB2312"/>
                <w:kern w:val="0"/>
                <w:sz w:val="20"/>
              </w:rPr>
              <w:t>×100%</w:t>
            </w:r>
            <w:r w:rsidRPr="002D02DE">
              <w:rPr>
                <w:rFonts w:ascii="仿宋_GB2312" w:eastAsia="仿宋_GB2312" w:hAnsi="宋体" w:cs="宋体"/>
                <w:kern w:val="0"/>
                <w:sz w:val="20"/>
              </w:rPr>
              <w:t>，支付进度率控制在</w:t>
            </w:r>
            <w:r w:rsidRPr="002D02DE">
              <w:rPr>
                <w:rFonts w:eastAsia="仿宋_GB2312"/>
                <w:kern w:val="0"/>
                <w:sz w:val="20"/>
              </w:rPr>
              <w:t>90%—110%</w:t>
            </w:r>
            <w:r w:rsidRPr="002D02DE">
              <w:rPr>
                <w:rFonts w:ascii="仿宋_GB2312" w:eastAsia="仿宋_GB2312" w:hAnsi="宋体" w:cs="宋体"/>
                <w:kern w:val="0"/>
                <w:sz w:val="20"/>
              </w:rPr>
              <w:t>间。</w:t>
            </w:r>
            <w:r w:rsidRPr="002D02DE">
              <w:rPr>
                <w:rFonts w:ascii="仿宋_GB2312" w:eastAsia="仿宋_GB2312" w:hAnsi="宋体" w:cs="宋体" w:hint="eastAsia"/>
                <w:kern w:val="0"/>
                <w:sz w:val="20"/>
                <w:szCs w:val="20"/>
              </w:rPr>
              <w:br/>
            </w:r>
            <w:r w:rsidRPr="002D02DE">
              <w:rPr>
                <w:rFonts w:ascii="仿宋_GB2312" w:eastAsia="仿宋_GB2312" w:hAnsi="宋体" w:cs="宋体"/>
                <w:kern w:val="0"/>
                <w:sz w:val="20"/>
              </w:rPr>
              <w:t>部门支付进度：部门（单位）在某一时点的支出预算执行总数与年度支出预算数的比率。</w:t>
            </w:r>
            <w:r w:rsidRPr="002D02DE">
              <w:rPr>
                <w:rFonts w:ascii="仿宋_GB2312" w:eastAsia="仿宋_GB2312" w:hAnsi="宋体" w:cs="宋体" w:hint="eastAsia"/>
                <w:kern w:val="0"/>
                <w:sz w:val="20"/>
                <w:szCs w:val="20"/>
              </w:rPr>
              <w:br/>
            </w:r>
            <w:r w:rsidRPr="002D02DE">
              <w:rPr>
                <w:rFonts w:ascii="仿宋_GB2312" w:eastAsia="仿宋_GB2312" w:hAnsi="宋体" w:cs="宋体"/>
                <w:kern w:val="0"/>
                <w:sz w:val="20"/>
              </w:rPr>
              <w:t>区级平均支付进度：在某时点上，本级财政的支付进度率，以序时进度代替。</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宋体" w:hAnsi="宋体" w:cs="宋体"/>
                <w:kern w:val="0"/>
                <w:sz w:val="20"/>
                <w:szCs w:val="20"/>
              </w:rPr>
            </w:pPr>
            <w:r w:rsidRPr="002D02DE">
              <w:rPr>
                <w:rFonts w:ascii="宋体" w:hAnsi="宋体" w:cs="宋体" w:hint="eastAsia"/>
                <w:kern w:val="0"/>
                <w:sz w:val="20"/>
                <w:szCs w:val="20"/>
              </w:rPr>
              <w:t>4</w:t>
            </w:r>
          </w:p>
        </w:tc>
      </w:tr>
      <w:tr w:rsidR="000B6910" w:rsidRPr="002D02DE" w:rsidTr="000C72B3">
        <w:trPr>
          <w:trHeight w:val="1864"/>
        </w:trPr>
        <w:tc>
          <w:tcPr>
            <w:tcW w:w="708" w:type="dxa"/>
            <w:vMerge/>
            <w:tcBorders>
              <w:top w:val="nil"/>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671" w:type="dxa"/>
            <w:gridSpan w:val="2"/>
            <w:tcBorders>
              <w:top w:val="nil"/>
              <w:left w:val="nil"/>
              <w:bottom w:val="nil"/>
              <w:right w:val="nil"/>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财政预算执行（</w:t>
            </w:r>
            <w:r w:rsidRPr="002D02DE">
              <w:rPr>
                <w:rFonts w:eastAsia="仿宋_GB2312"/>
                <w:kern w:val="0"/>
                <w:sz w:val="20"/>
              </w:rPr>
              <w:t>5</w:t>
            </w:r>
            <w:r w:rsidRPr="002D02DE">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预算完成率</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部门（单位）本年度预算执行数与预算数的比率，用以反映和考核部门（单位）预算完成程度。</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预算完成率</w:t>
            </w:r>
            <w:r w:rsidRPr="002D02DE">
              <w:rPr>
                <w:rFonts w:eastAsia="仿宋_GB2312"/>
                <w:kern w:val="0"/>
                <w:sz w:val="20"/>
              </w:rPr>
              <w:t>=</w:t>
            </w:r>
            <w:r w:rsidRPr="002D02DE">
              <w:rPr>
                <w:rFonts w:ascii="仿宋_GB2312" w:eastAsia="仿宋_GB2312" w:hAnsi="宋体" w:cs="宋体"/>
                <w:kern w:val="0"/>
                <w:sz w:val="20"/>
              </w:rPr>
              <w:t>（预算执行数</w:t>
            </w:r>
            <w:r w:rsidRPr="002D02DE">
              <w:rPr>
                <w:rFonts w:eastAsia="仿宋_GB2312"/>
                <w:kern w:val="0"/>
                <w:sz w:val="20"/>
              </w:rPr>
              <w:t>/</w:t>
            </w:r>
            <w:r w:rsidRPr="002D02DE">
              <w:rPr>
                <w:rFonts w:ascii="仿宋_GB2312" w:eastAsia="仿宋_GB2312" w:hAnsi="宋体" w:cs="宋体"/>
                <w:kern w:val="0"/>
                <w:sz w:val="20"/>
              </w:rPr>
              <w:t>预算数）</w:t>
            </w:r>
            <w:r w:rsidRPr="002D02DE">
              <w:rPr>
                <w:rFonts w:eastAsia="仿宋_GB2312"/>
                <w:kern w:val="0"/>
                <w:sz w:val="20"/>
              </w:rPr>
              <w:t>×100%</w:t>
            </w:r>
            <w:r w:rsidRPr="002D02DE">
              <w:rPr>
                <w:rFonts w:ascii="仿宋_GB2312" w:eastAsia="仿宋_GB2312" w:hAnsi="宋体" w:cs="宋体"/>
                <w:kern w:val="0"/>
                <w:sz w:val="20"/>
              </w:rPr>
              <w:t>。</w:t>
            </w:r>
            <w:r w:rsidRPr="002D02DE">
              <w:rPr>
                <w:rFonts w:ascii="仿宋_GB2312" w:eastAsia="仿宋_GB2312" w:hAnsi="宋体" w:cs="宋体" w:hint="eastAsia"/>
                <w:kern w:val="0"/>
                <w:sz w:val="20"/>
                <w:szCs w:val="20"/>
              </w:rPr>
              <w:br/>
            </w:r>
            <w:r w:rsidRPr="002D02DE">
              <w:rPr>
                <w:rFonts w:ascii="仿宋_GB2312" w:eastAsia="仿宋_GB2312" w:hAnsi="宋体" w:cs="宋体"/>
                <w:kern w:val="0"/>
                <w:sz w:val="20"/>
              </w:rPr>
              <w:t>预算执行数：部门（单位）本年度实际完成的预算数，扣除结余数。</w:t>
            </w:r>
            <w:r w:rsidRPr="002D02DE">
              <w:rPr>
                <w:rFonts w:ascii="仿宋_GB2312" w:eastAsia="仿宋_GB2312" w:hAnsi="宋体" w:cs="宋体" w:hint="eastAsia"/>
                <w:kern w:val="0"/>
                <w:sz w:val="20"/>
                <w:szCs w:val="20"/>
              </w:rPr>
              <w:br/>
            </w:r>
            <w:r w:rsidRPr="002D02DE">
              <w:rPr>
                <w:rFonts w:ascii="仿宋_GB2312" w:eastAsia="仿宋_GB2312" w:hAnsi="宋体" w:cs="宋体"/>
                <w:kern w:val="0"/>
                <w:sz w:val="20"/>
              </w:rPr>
              <w:t>预算数：财政部门批复的本年度部门（单位）预算数，含财政追加。</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宋体" w:hAnsi="宋体" w:cs="宋体"/>
                <w:kern w:val="0"/>
                <w:sz w:val="20"/>
                <w:szCs w:val="20"/>
              </w:rPr>
            </w:pPr>
            <w:r w:rsidRPr="002D02DE">
              <w:rPr>
                <w:rFonts w:ascii="宋体" w:hAnsi="宋体" w:cs="宋体" w:hint="eastAsia"/>
                <w:kern w:val="0"/>
                <w:sz w:val="20"/>
                <w:szCs w:val="20"/>
              </w:rPr>
              <w:t>5</w:t>
            </w:r>
          </w:p>
        </w:tc>
      </w:tr>
      <w:tr w:rsidR="000B6910" w:rsidRPr="002D02DE" w:rsidTr="000C72B3">
        <w:trPr>
          <w:trHeight w:val="1864"/>
        </w:trPr>
        <w:tc>
          <w:tcPr>
            <w:tcW w:w="708" w:type="dxa"/>
            <w:vMerge/>
            <w:tcBorders>
              <w:top w:val="nil"/>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预算刚性　　（</w:t>
            </w:r>
            <w:r w:rsidRPr="002D02DE">
              <w:rPr>
                <w:rFonts w:eastAsia="仿宋_GB2312"/>
                <w:kern w:val="0"/>
                <w:sz w:val="20"/>
              </w:rPr>
              <w:t>4</w:t>
            </w:r>
            <w:r w:rsidRPr="002D02DE">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预算调整率　　（</w:t>
            </w:r>
            <w:r w:rsidRPr="002D02DE">
              <w:rPr>
                <w:rFonts w:eastAsia="仿宋_GB2312"/>
                <w:kern w:val="0"/>
                <w:sz w:val="20"/>
              </w:rPr>
              <w:t>4</w:t>
            </w:r>
            <w:r w:rsidRPr="002D02DE">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部门（单位）本年度预算调整数与预算数的比率，用以反映和考核部门（单位）预算的调整程度。</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预算调整率</w:t>
            </w:r>
            <w:r w:rsidRPr="002D02DE">
              <w:rPr>
                <w:rFonts w:eastAsia="仿宋_GB2312"/>
                <w:kern w:val="0"/>
                <w:sz w:val="20"/>
              </w:rPr>
              <w:t>=</w:t>
            </w:r>
            <w:r w:rsidRPr="002D02DE">
              <w:rPr>
                <w:rFonts w:ascii="仿宋_GB2312" w:eastAsia="仿宋_GB2312" w:hAnsi="宋体" w:cs="宋体"/>
                <w:kern w:val="0"/>
                <w:sz w:val="20"/>
              </w:rPr>
              <w:t>（预算调整数</w:t>
            </w:r>
            <w:r w:rsidRPr="002D02DE">
              <w:rPr>
                <w:rFonts w:eastAsia="仿宋_GB2312"/>
                <w:kern w:val="0"/>
                <w:sz w:val="20"/>
              </w:rPr>
              <w:t>/</w:t>
            </w:r>
            <w:r w:rsidRPr="002D02DE">
              <w:rPr>
                <w:rFonts w:ascii="仿宋_GB2312" w:eastAsia="仿宋_GB2312" w:hAnsi="宋体" w:cs="宋体"/>
                <w:kern w:val="0"/>
                <w:sz w:val="20"/>
              </w:rPr>
              <w:t>预算数）</w:t>
            </w:r>
            <w:r w:rsidRPr="002D02DE">
              <w:rPr>
                <w:rFonts w:eastAsia="仿宋_GB2312"/>
                <w:kern w:val="0"/>
                <w:sz w:val="20"/>
              </w:rPr>
              <w:t>×100%</w:t>
            </w:r>
            <w:r w:rsidRPr="002D02DE">
              <w:rPr>
                <w:rFonts w:ascii="仿宋_GB2312" w:eastAsia="仿宋_GB2312" w:hAnsi="宋体" w:cs="宋体"/>
                <w:kern w:val="0"/>
                <w:sz w:val="20"/>
              </w:rPr>
              <w:t>，控制在</w:t>
            </w:r>
            <w:r w:rsidRPr="002D02DE">
              <w:rPr>
                <w:rFonts w:eastAsia="仿宋_GB2312"/>
                <w:kern w:val="0"/>
                <w:sz w:val="20"/>
              </w:rPr>
              <w:t>20%</w:t>
            </w:r>
            <w:r w:rsidRPr="002D02DE">
              <w:rPr>
                <w:rFonts w:ascii="仿宋_GB2312" w:eastAsia="仿宋_GB2312" w:hAnsi="宋体" w:cs="宋体"/>
                <w:kern w:val="0"/>
                <w:sz w:val="20"/>
              </w:rPr>
              <w:t>以内。</w:t>
            </w:r>
            <w:r w:rsidRPr="002D02DE">
              <w:rPr>
                <w:rFonts w:ascii="仿宋_GB2312" w:eastAsia="仿宋_GB2312" w:hAnsi="宋体" w:cs="宋体" w:hint="eastAsia"/>
                <w:kern w:val="0"/>
                <w:sz w:val="20"/>
                <w:szCs w:val="20"/>
              </w:rPr>
              <w:br/>
            </w:r>
            <w:r w:rsidRPr="002D02DE">
              <w:rPr>
                <w:rFonts w:ascii="仿宋_GB2312" w:eastAsia="仿宋_GB2312" w:hAnsi="宋体" w:cs="宋体"/>
                <w:kern w:val="0"/>
                <w:sz w:val="20"/>
              </w:rPr>
              <w:t>预算调整数：部门（单位）在本年度内涉及预算的追加、追减或结构调整的资金总和（因落实国家政策、发生不可抗力、上级部门或本级党委政府临时交办而产生的调整除外）。</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宋体" w:hAnsi="宋体" w:cs="宋体"/>
                <w:kern w:val="0"/>
                <w:sz w:val="20"/>
                <w:szCs w:val="20"/>
              </w:rPr>
            </w:pPr>
            <w:r w:rsidRPr="002D02DE">
              <w:rPr>
                <w:rFonts w:ascii="宋体" w:hAnsi="宋体" w:cs="宋体" w:hint="eastAsia"/>
                <w:kern w:val="0"/>
                <w:sz w:val="20"/>
                <w:szCs w:val="20"/>
              </w:rPr>
              <w:t>4</w:t>
            </w:r>
          </w:p>
        </w:tc>
      </w:tr>
      <w:tr w:rsidR="000B6910" w:rsidRPr="002D02DE" w:rsidTr="000C72B3">
        <w:trPr>
          <w:trHeight w:val="937"/>
        </w:trPr>
        <w:tc>
          <w:tcPr>
            <w:tcW w:w="708" w:type="dxa"/>
            <w:vMerge/>
            <w:tcBorders>
              <w:top w:val="nil"/>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6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行政成本（</w:t>
            </w:r>
            <w:r w:rsidRPr="002D02DE">
              <w:rPr>
                <w:rFonts w:eastAsia="仿宋_GB2312"/>
                <w:kern w:val="0"/>
                <w:sz w:val="20"/>
              </w:rPr>
              <w:t>10</w:t>
            </w:r>
            <w:r w:rsidRPr="002D02DE">
              <w:rPr>
                <w:rFonts w:ascii="仿宋_GB2312" w:eastAsia="仿宋_GB2312" w:hAnsi="宋体" w:cs="宋体"/>
                <w:kern w:val="0"/>
                <w:sz w:val="20"/>
              </w:rPr>
              <w:lastRenderedPageBreak/>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lastRenderedPageBreak/>
              <w:t>人编比率（</w:t>
            </w:r>
            <w:r w:rsidRPr="002D02DE">
              <w:rPr>
                <w:rFonts w:eastAsia="仿宋_GB2312"/>
                <w:kern w:val="0"/>
                <w:sz w:val="20"/>
              </w:rPr>
              <w:t>3</w:t>
            </w:r>
            <w:r w:rsidRPr="002D02DE">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反映部门人力资源控制情况</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人编比率</w:t>
            </w:r>
            <w:r w:rsidRPr="002D02DE">
              <w:rPr>
                <w:rFonts w:eastAsia="仿宋_GB2312"/>
                <w:kern w:val="0"/>
                <w:sz w:val="20"/>
              </w:rPr>
              <w:t>=</w:t>
            </w:r>
            <w:r w:rsidRPr="002D02DE">
              <w:rPr>
                <w:rFonts w:ascii="仿宋_GB2312" w:eastAsia="仿宋_GB2312" w:hAnsi="宋体" w:cs="宋体"/>
                <w:kern w:val="0"/>
                <w:sz w:val="20"/>
              </w:rPr>
              <w:t>实际员工</w:t>
            </w:r>
            <w:r w:rsidRPr="002D02DE">
              <w:rPr>
                <w:rFonts w:eastAsia="仿宋_GB2312"/>
                <w:kern w:val="0"/>
                <w:sz w:val="20"/>
              </w:rPr>
              <w:t>/</w:t>
            </w:r>
            <w:r w:rsidRPr="002D02DE">
              <w:rPr>
                <w:rFonts w:ascii="仿宋_GB2312" w:eastAsia="仿宋_GB2312" w:hAnsi="宋体" w:cs="宋体"/>
                <w:kern w:val="0"/>
                <w:sz w:val="20"/>
              </w:rPr>
              <w:t>部门编制数</w:t>
            </w:r>
            <w:r w:rsidRPr="002D02DE">
              <w:rPr>
                <w:rFonts w:eastAsia="仿宋_GB2312"/>
                <w:kern w:val="0"/>
                <w:sz w:val="20"/>
              </w:rPr>
              <w:t>*100%</w:t>
            </w:r>
            <w:r w:rsidRPr="002D02DE">
              <w:rPr>
                <w:rFonts w:ascii="仿宋_GB2312" w:eastAsia="仿宋_GB2312" w:hAnsi="宋体" w:cs="宋体"/>
                <w:kern w:val="0"/>
                <w:sz w:val="20"/>
              </w:rPr>
              <w:t>，不得超过</w:t>
            </w:r>
            <w:r w:rsidRPr="002D02DE">
              <w:rPr>
                <w:rFonts w:eastAsia="仿宋_GB2312"/>
                <w:kern w:val="0"/>
                <w:sz w:val="20"/>
              </w:rPr>
              <w:t>100%</w:t>
            </w:r>
            <w:r w:rsidRPr="002D02DE">
              <w:rPr>
                <w:rFonts w:ascii="仿宋_GB2312" w:eastAsia="仿宋_GB2312" w:hAnsi="宋体" w:cs="宋体"/>
                <w:kern w:val="0"/>
                <w:sz w:val="20"/>
              </w:rPr>
              <w:t>。</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宋体" w:hAnsi="宋体" w:cs="宋体"/>
                <w:kern w:val="0"/>
                <w:sz w:val="20"/>
                <w:szCs w:val="20"/>
              </w:rPr>
            </w:pPr>
            <w:r w:rsidRPr="002D02DE">
              <w:rPr>
                <w:rFonts w:ascii="宋体" w:hAnsi="宋体" w:cs="宋体" w:hint="eastAsia"/>
                <w:kern w:val="0"/>
                <w:sz w:val="20"/>
                <w:szCs w:val="20"/>
              </w:rPr>
              <w:t>3</w:t>
            </w:r>
          </w:p>
        </w:tc>
      </w:tr>
      <w:tr w:rsidR="000B6910" w:rsidRPr="002D02DE" w:rsidTr="000C72B3">
        <w:trPr>
          <w:trHeight w:val="937"/>
        </w:trPr>
        <w:tc>
          <w:tcPr>
            <w:tcW w:w="708" w:type="dxa"/>
            <w:vMerge/>
            <w:tcBorders>
              <w:top w:val="nil"/>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一般性支出增长率（</w:t>
            </w:r>
            <w:r w:rsidRPr="002D02DE">
              <w:rPr>
                <w:rFonts w:eastAsia="仿宋_GB2312"/>
                <w:kern w:val="0"/>
                <w:sz w:val="20"/>
              </w:rPr>
              <w:t>3</w:t>
            </w:r>
            <w:r w:rsidRPr="002D02DE">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反映执行财政非生产性支出预算控制</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部门</w:t>
            </w:r>
            <w:r w:rsidRPr="002D02DE">
              <w:rPr>
                <w:rFonts w:eastAsia="仿宋_GB2312"/>
                <w:kern w:val="0"/>
                <w:sz w:val="20"/>
              </w:rPr>
              <w:t>“</w:t>
            </w:r>
            <w:r w:rsidRPr="002D02DE">
              <w:rPr>
                <w:rFonts w:ascii="仿宋_GB2312" w:eastAsia="仿宋_GB2312" w:hAnsi="宋体" w:cs="宋体"/>
                <w:kern w:val="0"/>
                <w:sz w:val="20"/>
              </w:rPr>
              <w:t>一般性支出</w:t>
            </w:r>
            <w:r w:rsidRPr="002D02DE">
              <w:rPr>
                <w:rFonts w:eastAsia="仿宋_GB2312"/>
                <w:kern w:val="0"/>
                <w:sz w:val="20"/>
              </w:rPr>
              <w:t>”</w:t>
            </w:r>
            <w:r w:rsidRPr="002D02DE">
              <w:rPr>
                <w:rFonts w:ascii="仿宋_GB2312" w:eastAsia="仿宋_GB2312" w:hAnsi="宋体" w:cs="宋体"/>
                <w:kern w:val="0"/>
                <w:sz w:val="20"/>
              </w:rPr>
              <w:t>严格按财政管理规定执行，未完成控制要求不得分。</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宋体" w:hAnsi="宋体" w:cs="宋体"/>
                <w:kern w:val="0"/>
                <w:sz w:val="20"/>
                <w:szCs w:val="20"/>
              </w:rPr>
            </w:pPr>
            <w:r w:rsidRPr="002D02DE">
              <w:rPr>
                <w:rFonts w:ascii="宋体" w:hAnsi="宋体" w:cs="宋体" w:hint="eastAsia"/>
                <w:kern w:val="0"/>
                <w:sz w:val="20"/>
                <w:szCs w:val="20"/>
              </w:rPr>
              <w:t>3</w:t>
            </w:r>
          </w:p>
        </w:tc>
      </w:tr>
      <w:tr w:rsidR="000B6910" w:rsidRPr="002D02DE" w:rsidTr="000C72B3">
        <w:trPr>
          <w:trHeight w:val="937"/>
        </w:trPr>
        <w:tc>
          <w:tcPr>
            <w:tcW w:w="708" w:type="dxa"/>
            <w:vMerge/>
            <w:tcBorders>
              <w:top w:val="nil"/>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人均公用经费率（</w:t>
            </w:r>
            <w:r w:rsidRPr="002D02DE">
              <w:rPr>
                <w:rFonts w:eastAsia="仿宋_GB2312"/>
                <w:kern w:val="0"/>
                <w:sz w:val="20"/>
              </w:rPr>
              <w:t>4</w:t>
            </w:r>
            <w:r w:rsidRPr="002D02DE">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反映部门财政资源耗费控制情况</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人均公用经费率</w:t>
            </w:r>
            <w:r w:rsidRPr="002D02DE">
              <w:rPr>
                <w:rFonts w:eastAsia="仿宋_GB2312"/>
                <w:kern w:val="0"/>
                <w:sz w:val="20"/>
              </w:rPr>
              <w:t>=</w:t>
            </w:r>
            <w:r w:rsidRPr="002D02DE">
              <w:rPr>
                <w:rFonts w:ascii="仿宋_GB2312" w:eastAsia="仿宋_GB2312" w:hAnsi="宋体" w:cs="宋体"/>
                <w:kern w:val="0"/>
                <w:sz w:val="20"/>
              </w:rPr>
              <w:t>部门年度公用经费总额</w:t>
            </w:r>
            <w:r w:rsidRPr="002D02DE">
              <w:rPr>
                <w:rFonts w:eastAsia="仿宋_GB2312"/>
                <w:kern w:val="0"/>
                <w:sz w:val="20"/>
              </w:rPr>
              <w:t>÷</w:t>
            </w:r>
            <w:r w:rsidRPr="002D02DE">
              <w:rPr>
                <w:rFonts w:ascii="仿宋_GB2312" w:eastAsia="仿宋_GB2312" w:hAnsi="宋体" w:cs="宋体"/>
                <w:kern w:val="0"/>
                <w:sz w:val="20"/>
              </w:rPr>
              <w:t>编制内员工数</w:t>
            </w:r>
            <w:r w:rsidRPr="002D02DE">
              <w:rPr>
                <w:rFonts w:eastAsia="仿宋_GB2312"/>
                <w:kern w:val="0"/>
                <w:sz w:val="20"/>
              </w:rPr>
              <w:t>÷</w:t>
            </w:r>
            <w:r w:rsidRPr="002D02DE">
              <w:rPr>
                <w:rFonts w:ascii="仿宋_GB2312" w:eastAsia="仿宋_GB2312" w:hAnsi="宋体" w:cs="宋体"/>
                <w:kern w:val="0"/>
                <w:sz w:val="20"/>
              </w:rPr>
              <w:t>区级人均公用经费</w:t>
            </w:r>
            <w:r w:rsidRPr="002D02DE">
              <w:rPr>
                <w:rFonts w:eastAsia="仿宋_GB2312"/>
                <w:kern w:val="0"/>
                <w:sz w:val="20"/>
              </w:rPr>
              <w:t>×100%</w:t>
            </w:r>
            <w:r w:rsidRPr="002D02DE">
              <w:rPr>
                <w:rFonts w:ascii="仿宋_GB2312" w:eastAsia="仿宋_GB2312" w:hAnsi="宋体" w:cs="宋体"/>
                <w:kern w:val="0"/>
                <w:sz w:val="20"/>
              </w:rPr>
              <w:t>。</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宋体" w:hAnsi="宋体" w:cs="宋体"/>
                <w:kern w:val="0"/>
                <w:sz w:val="20"/>
                <w:szCs w:val="20"/>
              </w:rPr>
            </w:pPr>
            <w:r w:rsidRPr="002D02DE">
              <w:rPr>
                <w:rFonts w:ascii="宋体" w:hAnsi="宋体" w:cs="宋体" w:hint="eastAsia"/>
                <w:kern w:val="0"/>
                <w:sz w:val="20"/>
                <w:szCs w:val="20"/>
              </w:rPr>
              <w:t>4</w:t>
            </w:r>
          </w:p>
        </w:tc>
      </w:tr>
      <w:tr w:rsidR="000B6910" w:rsidRPr="002D02DE" w:rsidTr="000C72B3">
        <w:trPr>
          <w:trHeight w:val="937"/>
        </w:trPr>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lastRenderedPageBreak/>
              <w:t>综合管理（</w:t>
            </w:r>
            <w:r w:rsidRPr="002D02DE">
              <w:rPr>
                <w:rFonts w:eastAsia="仿宋_GB2312"/>
                <w:kern w:val="0"/>
                <w:sz w:val="20"/>
              </w:rPr>
              <w:t>40</w:t>
            </w:r>
            <w:r w:rsidRPr="002D02DE">
              <w:rPr>
                <w:rFonts w:ascii="仿宋_GB2312" w:eastAsia="仿宋_GB2312" w:hAnsi="宋体" w:cs="宋体"/>
                <w:kern w:val="0"/>
                <w:sz w:val="20"/>
              </w:rPr>
              <w:t>分）</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债务管理　（</w:t>
            </w:r>
            <w:r w:rsidRPr="002D02DE">
              <w:rPr>
                <w:rFonts w:eastAsia="仿宋_GB2312"/>
                <w:kern w:val="0"/>
                <w:sz w:val="20"/>
              </w:rPr>
              <w:t>2</w:t>
            </w:r>
            <w:r w:rsidRPr="002D02DE">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债务还本付息（</w:t>
            </w:r>
            <w:r w:rsidRPr="002D02DE">
              <w:rPr>
                <w:rFonts w:eastAsia="仿宋_GB2312"/>
                <w:kern w:val="0"/>
                <w:sz w:val="20"/>
              </w:rPr>
              <w:t>2</w:t>
            </w:r>
            <w:r w:rsidRPr="002D02DE">
              <w:rPr>
                <w:rFonts w:ascii="仿宋_GB2312" w:eastAsia="仿宋_GB2312" w:hAnsi="宋体" w:cs="宋体"/>
                <w:kern w:val="0"/>
                <w:sz w:val="20"/>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按规定做好政府性债务还本付息工作</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实际还本付息金额</w:t>
            </w:r>
            <w:r w:rsidRPr="002D02DE">
              <w:rPr>
                <w:rFonts w:eastAsia="仿宋_GB2312"/>
                <w:kern w:val="0"/>
                <w:sz w:val="20"/>
              </w:rPr>
              <w:t>÷</w:t>
            </w:r>
            <w:r w:rsidRPr="002D02DE">
              <w:rPr>
                <w:rFonts w:ascii="仿宋_GB2312" w:eastAsia="仿宋_GB2312" w:hAnsi="宋体" w:cs="宋体"/>
                <w:kern w:val="0"/>
                <w:sz w:val="20"/>
              </w:rPr>
              <w:t>应付金额</w:t>
            </w:r>
            <w:r w:rsidRPr="002D02DE">
              <w:rPr>
                <w:rFonts w:eastAsia="仿宋_GB2312"/>
                <w:kern w:val="0"/>
                <w:sz w:val="20"/>
              </w:rPr>
              <w:t>×</w:t>
            </w:r>
            <w:r w:rsidRPr="002D02DE">
              <w:rPr>
                <w:rFonts w:ascii="仿宋_GB2312" w:eastAsia="仿宋_GB2312" w:hAnsi="宋体" w:cs="宋体"/>
                <w:kern w:val="0"/>
                <w:sz w:val="20"/>
              </w:rPr>
              <w:t>指标分值</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宋体" w:hAnsi="宋体" w:cs="宋体"/>
                <w:kern w:val="0"/>
                <w:sz w:val="20"/>
                <w:szCs w:val="20"/>
              </w:rPr>
            </w:pPr>
            <w:r w:rsidRPr="002D02DE">
              <w:rPr>
                <w:rFonts w:ascii="宋体" w:hAnsi="宋体" w:cs="宋体" w:hint="eastAsia"/>
                <w:kern w:val="0"/>
                <w:sz w:val="20"/>
                <w:szCs w:val="20"/>
              </w:rPr>
              <w:t>2</w:t>
            </w:r>
          </w:p>
        </w:tc>
      </w:tr>
      <w:tr w:rsidR="000B6910" w:rsidRPr="002D02DE" w:rsidTr="000C72B3">
        <w:trPr>
          <w:trHeight w:val="1578"/>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6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非税收入管理情况　　（</w:t>
            </w:r>
            <w:r w:rsidRPr="002D02DE">
              <w:rPr>
                <w:rFonts w:eastAsia="仿宋_GB2312"/>
                <w:kern w:val="0"/>
                <w:sz w:val="20"/>
              </w:rPr>
              <w:t>4</w:t>
            </w:r>
            <w:r w:rsidRPr="002D02DE">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非税收入征收情况（</w:t>
            </w:r>
            <w:r w:rsidRPr="002D02DE">
              <w:rPr>
                <w:rFonts w:eastAsia="仿宋_GB2312"/>
                <w:kern w:val="0"/>
                <w:sz w:val="20"/>
              </w:rPr>
              <w:t>2</w:t>
            </w:r>
            <w:r w:rsidRPr="002D02DE">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是否按照规定的项目、标准、征收方式执收非税收入，非税收入项目设立的权限和缓减免的依据，对非税收入进行缓减免</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发现有未按规定的非税收入项目、标准执收非税收入或有违反规定缓减免非税收入的，发现一次扣</w:t>
            </w:r>
            <w:r w:rsidRPr="002D02DE">
              <w:rPr>
                <w:rFonts w:eastAsia="仿宋_GB2312"/>
                <w:kern w:val="0"/>
                <w:sz w:val="20"/>
              </w:rPr>
              <w:t>0.5</w:t>
            </w:r>
            <w:r w:rsidRPr="002D02DE">
              <w:rPr>
                <w:rFonts w:ascii="仿宋_GB2312" w:eastAsia="仿宋_GB2312" w:hAnsi="宋体" w:cs="宋体"/>
                <w:kern w:val="0"/>
                <w:sz w:val="20"/>
              </w:rPr>
              <w:t>分，直至扣完</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宋体" w:hAnsi="宋体" w:cs="宋体"/>
                <w:kern w:val="0"/>
                <w:sz w:val="20"/>
                <w:szCs w:val="20"/>
              </w:rPr>
            </w:pPr>
            <w:r w:rsidRPr="002D02DE">
              <w:rPr>
                <w:rFonts w:ascii="宋体" w:hAnsi="宋体" w:cs="宋体" w:hint="eastAsia"/>
                <w:kern w:val="0"/>
                <w:sz w:val="20"/>
                <w:szCs w:val="20"/>
              </w:rPr>
              <w:t>2</w:t>
            </w:r>
          </w:p>
        </w:tc>
      </w:tr>
      <w:tr w:rsidR="000B6910" w:rsidRPr="002D02DE" w:rsidTr="000C72B3">
        <w:trPr>
          <w:trHeight w:val="937"/>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非税收入上缴情况（</w:t>
            </w:r>
            <w:r w:rsidRPr="002D02DE">
              <w:rPr>
                <w:rFonts w:eastAsia="仿宋_GB2312"/>
                <w:kern w:val="0"/>
                <w:sz w:val="20"/>
              </w:rPr>
              <w:t>2</w:t>
            </w:r>
            <w:r w:rsidRPr="002D02DE">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是否及时足额将非税收入缴入财政</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发现未及时足额将非税收入缴入财政的或者截留、挪用非税收入的，发现一次扣</w:t>
            </w:r>
            <w:r w:rsidRPr="002D02DE">
              <w:rPr>
                <w:rFonts w:eastAsia="仿宋_GB2312"/>
                <w:kern w:val="0"/>
                <w:sz w:val="20"/>
              </w:rPr>
              <w:t>0.5</w:t>
            </w:r>
            <w:r w:rsidRPr="002D02DE">
              <w:rPr>
                <w:rFonts w:ascii="仿宋_GB2312" w:eastAsia="仿宋_GB2312" w:hAnsi="宋体" w:cs="宋体"/>
                <w:kern w:val="0"/>
                <w:sz w:val="20"/>
              </w:rPr>
              <w:t>分，直至扣完</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宋体" w:hAnsi="宋体" w:cs="宋体"/>
                <w:kern w:val="0"/>
                <w:sz w:val="20"/>
                <w:szCs w:val="20"/>
              </w:rPr>
            </w:pPr>
            <w:r w:rsidRPr="002D02DE">
              <w:rPr>
                <w:rFonts w:ascii="宋体" w:hAnsi="宋体" w:cs="宋体" w:hint="eastAsia"/>
                <w:kern w:val="0"/>
                <w:sz w:val="20"/>
                <w:szCs w:val="20"/>
              </w:rPr>
              <w:t>2</w:t>
            </w:r>
          </w:p>
        </w:tc>
      </w:tr>
      <w:tr w:rsidR="000B6910" w:rsidRPr="002D02DE" w:rsidTr="000C72B3">
        <w:trPr>
          <w:trHeight w:val="937"/>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6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政府采购执行管理　　（</w:t>
            </w:r>
            <w:r w:rsidRPr="002D02DE">
              <w:rPr>
                <w:rFonts w:eastAsia="仿宋_GB2312"/>
                <w:kern w:val="0"/>
                <w:sz w:val="20"/>
              </w:rPr>
              <w:t>4</w:t>
            </w:r>
            <w:r w:rsidRPr="002D02DE">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政府采购实施计划编制（</w:t>
            </w:r>
            <w:r w:rsidRPr="002D02DE">
              <w:rPr>
                <w:rFonts w:eastAsia="仿宋_GB2312"/>
                <w:kern w:val="0"/>
                <w:sz w:val="20"/>
              </w:rPr>
              <w:t>2</w:t>
            </w:r>
            <w:r w:rsidRPr="002D02DE">
              <w:rPr>
                <w:rFonts w:ascii="仿宋_GB2312" w:eastAsia="仿宋_GB2312" w:hAnsi="宋体" w:cs="宋体"/>
                <w:kern w:val="0"/>
                <w:sz w:val="20"/>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实施计划与政府采购预算的一致性</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w:t>
            </w:r>
            <w:r w:rsidRPr="002D02DE">
              <w:rPr>
                <w:rFonts w:eastAsia="仿宋_GB2312"/>
                <w:kern w:val="0"/>
                <w:sz w:val="20"/>
              </w:rPr>
              <w:t>1-</w:t>
            </w:r>
            <w:r w:rsidRPr="002D02DE">
              <w:rPr>
                <w:rFonts w:ascii="仿宋_GB2312" w:eastAsia="仿宋_GB2312" w:hAnsi="宋体" w:cs="宋体"/>
                <w:kern w:val="0"/>
                <w:sz w:val="20"/>
              </w:rPr>
              <w:t>调整或细化资金</w:t>
            </w:r>
            <w:r w:rsidRPr="002D02DE">
              <w:rPr>
                <w:rFonts w:eastAsia="仿宋_GB2312"/>
                <w:kern w:val="0"/>
                <w:sz w:val="20"/>
              </w:rPr>
              <w:t>/</w:t>
            </w:r>
            <w:r w:rsidRPr="002D02DE">
              <w:rPr>
                <w:rFonts w:ascii="仿宋_GB2312" w:eastAsia="仿宋_GB2312" w:hAnsi="宋体" w:cs="宋体"/>
                <w:kern w:val="0"/>
                <w:sz w:val="20"/>
              </w:rPr>
              <w:t>政府采购预算资金）</w:t>
            </w:r>
            <w:r w:rsidRPr="002D02DE">
              <w:rPr>
                <w:rFonts w:eastAsia="仿宋_GB2312"/>
                <w:kern w:val="0"/>
                <w:sz w:val="20"/>
              </w:rPr>
              <w:t>*</w:t>
            </w:r>
            <w:r w:rsidRPr="002D02DE">
              <w:rPr>
                <w:rFonts w:ascii="仿宋_GB2312" w:eastAsia="仿宋_GB2312" w:hAnsi="宋体" w:cs="宋体"/>
                <w:kern w:val="0"/>
                <w:sz w:val="20"/>
              </w:rPr>
              <w:t>分值</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宋体" w:hAnsi="宋体" w:cs="宋体"/>
                <w:kern w:val="0"/>
                <w:sz w:val="20"/>
                <w:szCs w:val="20"/>
              </w:rPr>
            </w:pPr>
            <w:r w:rsidRPr="002D02DE">
              <w:rPr>
                <w:rFonts w:ascii="宋体" w:hAnsi="宋体" w:cs="宋体" w:hint="eastAsia"/>
                <w:kern w:val="0"/>
                <w:sz w:val="20"/>
                <w:szCs w:val="20"/>
              </w:rPr>
              <w:t>2</w:t>
            </w:r>
          </w:p>
        </w:tc>
      </w:tr>
      <w:tr w:rsidR="000B6910" w:rsidRPr="002D02DE" w:rsidTr="000C72B3">
        <w:trPr>
          <w:trHeight w:val="937"/>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政府采购实施计划的执行（</w:t>
            </w:r>
            <w:r w:rsidRPr="002D02DE">
              <w:rPr>
                <w:rFonts w:eastAsia="仿宋_GB2312"/>
                <w:kern w:val="0"/>
                <w:sz w:val="20"/>
              </w:rPr>
              <w:t>2</w:t>
            </w:r>
            <w:r w:rsidRPr="002D02DE">
              <w:rPr>
                <w:rFonts w:ascii="仿宋_GB2312" w:eastAsia="仿宋_GB2312" w:hAnsi="宋体" w:cs="宋体"/>
                <w:kern w:val="0"/>
                <w:sz w:val="20"/>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执行的实施计划与备案的实施计划的一致性</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w:t>
            </w:r>
            <w:r w:rsidRPr="002D02DE">
              <w:rPr>
                <w:rFonts w:eastAsia="仿宋_GB2312"/>
                <w:kern w:val="0"/>
                <w:sz w:val="20"/>
              </w:rPr>
              <w:t>1-</w:t>
            </w:r>
            <w:r w:rsidRPr="002D02DE">
              <w:rPr>
                <w:rFonts w:ascii="仿宋_GB2312" w:eastAsia="仿宋_GB2312" w:hAnsi="宋体" w:cs="宋体"/>
                <w:kern w:val="0"/>
                <w:sz w:val="20"/>
              </w:rPr>
              <w:t>实施计划备案后的调整或细化资金</w:t>
            </w:r>
            <w:r w:rsidRPr="002D02DE">
              <w:rPr>
                <w:rFonts w:eastAsia="仿宋_GB2312"/>
                <w:kern w:val="0"/>
                <w:sz w:val="20"/>
              </w:rPr>
              <w:t>/</w:t>
            </w:r>
            <w:r w:rsidRPr="002D02DE">
              <w:rPr>
                <w:rFonts w:ascii="仿宋_GB2312" w:eastAsia="仿宋_GB2312" w:hAnsi="宋体" w:cs="宋体"/>
                <w:kern w:val="0"/>
                <w:sz w:val="20"/>
              </w:rPr>
              <w:t>实施计划备案后的资金）</w:t>
            </w:r>
            <w:r w:rsidRPr="002D02DE">
              <w:rPr>
                <w:rFonts w:eastAsia="仿宋_GB2312"/>
                <w:kern w:val="0"/>
                <w:sz w:val="20"/>
              </w:rPr>
              <w:t>*</w:t>
            </w:r>
            <w:r w:rsidRPr="002D02DE">
              <w:rPr>
                <w:rFonts w:ascii="仿宋_GB2312" w:eastAsia="仿宋_GB2312" w:hAnsi="宋体" w:cs="宋体"/>
                <w:kern w:val="0"/>
                <w:sz w:val="20"/>
              </w:rPr>
              <w:t>分值</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宋体" w:hAnsi="宋体" w:cs="宋体"/>
                <w:kern w:val="0"/>
                <w:sz w:val="20"/>
                <w:szCs w:val="20"/>
              </w:rPr>
            </w:pPr>
            <w:r w:rsidRPr="002D02DE">
              <w:rPr>
                <w:rFonts w:ascii="宋体" w:hAnsi="宋体" w:cs="宋体" w:hint="eastAsia"/>
                <w:kern w:val="0"/>
                <w:sz w:val="20"/>
                <w:szCs w:val="20"/>
              </w:rPr>
              <w:t>2</w:t>
            </w:r>
          </w:p>
        </w:tc>
      </w:tr>
      <w:tr w:rsidR="000B6910" w:rsidRPr="002D02DE" w:rsidTr="000C72B3">
        <w:trPr>
          <w:trHeight w:val="1190"/>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6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资产管理　　（</w:t>
            </w:r>
            <w:r w:rsidRPr="002D02DE">
              <w:rPr>
                <w:rFonts w:eastAsia="仿宋_GB2312"/>
                <w:kern w:val="0"/>
                <w:sz w:val="20"/>
              </w:rPr>
              <w:t>6</w:t>
            </w:r>
            <w:r w:rsidRPr="002D02DE">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资产管理信息系统建设情况　　　（</w:t>
            </w:r>
            <w:r w:rsidRPr="002D02DE">
              <w:rPr>
                <w:rFonts w:eastAsia="仿宋_GB2312"/>
                <w:kern w:val="0"/>
                <w:sz w:val="20"/>
              </w:rPr>
              <w:t>2</w:t>
            </w:r>
            <w:r w:rsidRPr="002D02DE">
              <w:rPr>
                <w:rFonts w:ascii="仿宋_GB2312" w:eastAsia="仿宋_GB2312" w:hAnsi="宋体" w:cs="宋体"/>
                <w:kern w:val="0"/>
                <w:sz w:val="20"/>
              </w:rPr>
              <w:t>分）</w:t>
            </w:r>
          </w:p>
        </w:tc>
        <w:tc>
          <w:tcPr>
            <w:tcW w:w="2835" w:type="dxa"/>
            <w:gridSpan w:val="2"/>
            <w:tcBorders>
              <w:top w:val="nil"/>
              <w:left w:val="nil"/>
              <w:bottom w:val="nil"/>
              <w:right w:val="nil"/>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考核部门和单位将国有资产纳入资产信息系统管理情况</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①未将所属单位国有资产纳入系统管理，每少一个单位扣</w:t>
            </w:r>
            <w:r w:rsidRPr="002D02DE">
              <w:rPr>
                <w:rFonts w:eastAsia="仿宋_GB2312"/>
                <w:kern w:val="0"/>
                <w:sz w:val="20"/>
              </w:rPr>
              <w:t>1</w:t>
            </w:r>
            <w:r w:rsidRPr="002D02DE">
              <w:rPr>
                <w:rFonts w:ascii="仿宋_GB2312" w:eastAsia="仿宋_GB2312" w:hAnsi="宋体" w:cs="宋体"/>
                <w:kern w:val="0"/>
                <w:sz w:val="20"/>
              </w:rPr>
              <w:t>分。</w:t>
            </w:r>
            <w:r w:rsidRPr="002D02DE">
              <w:rPr>
                <w:rFonts w:ascii="仿宋_GB2312" w:eastAsia="仿宋_GB2312" w:hAnsi="宋体" w:cs="宋体"/>
                <w:kern w:val="0"/>
                <w:sz w:val="20"/>
              </w:rPr>
              <w:t>②</w:t>
            </w:r>
            <w:r w:rsidRPr="002D02DE">
              <w:rPr>
                <w:rFonts w:ascii="仿宋_GB2312" w:eastAsia="仿宋_GB2312" w:hAnsi="宋体" w:cs="宋体"/>
                <w:kern w:val="0"/>
                <w:sz w:val="20"/>
              </w:rPr>
              <w:t>未将资产变动情况及时录入系统，每次扣</w:t>
            </w:r>
            <w:r w:rsidRPr="002D02DE">
              <w:rPr>
                <w:rFonts w:eastAsia="仿宋_GB2312"/>
                <w:kern w:val="0"/>
                <w:sz w:val="20"/>
              </w:rPr>
              <w:t>0.5</w:t>
            </w:r>
            <w:r w:rsidRPr="002D02DE">
              <w:rPr>
                <w:rFonts w:ascii="仿宋_GB2312" w:eastAsia="仿宋_GB2312" w:hAnsi="宋体" w:cs="宋体"/>
                <w:kern w:val="0"/>
                <w:sz w:val="20"/>
              </w:rPr>
              <w:t>分。</w:t>
            </w:r>
            <w:r w:rsidRPr="002D02DE">
              <w:rPr>
                <w:rFonts w:ascii="仿宋_GB2312" w:eastAsia="仿宋_GB2312" w:hAnsi="宋体" w:cs="宋体"/>
                <w:kern w:val="0"/>
                <w:sz w:val="20"/>
              </w:rPr>
              <w:t>③</w:t>
            </w:r>
            <w:r w:rsidRPr="002D02DE">
              <w:rPr>
                <w:rFonts w:ascii="仿宋_GB2312" w:eastAsia="仿宋_GB2312" w:hAnsi="宋体" w:cs="宋体"/>
                <w:kern w:val="0"/>
                <w:sz w:val="20"/>
              </w:rPr>
              <w:t>未落实人员负责管理系统，扣</w:t>
            </w:r>
            <w:r w:rsidRPr="002D02DE">
              <w:rPr>
                <w:rFonts w:eastAsia="仿宋_GB2312"/>
                <w:kern w:val="0"/>
                <w:sz w:val="20"/>
              </w:rPr>
              <w:t>1</w:t>
            </w:r>
            <w:r w:rsidRPr="002D02DE">
              <w:rPr>
                <w:rFonts w:ascii="仿宋_GB2312" w:eastAsia="仿宋_GB2312" w:hAnsi="宋体" w:cs="宋体"/>
                <w:kern w:val="0"/>
                <w:sz w:val="20"/>
              </w:rPr>
              <w:t>分。</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宋体" w:hAnsi="宋体" w:cs="宋体"/>
                <w:kern w:val="0"/>
                <w:sz w:val="20"/>
                <w:szCs w:val="20"/>
              </w:rPr>
            </w:pPr>
            <w:r w:rsidRPr="002D02DE">
              <w:rPr>
                <w:rFonts w:ascii="宋体" w:hAnsi="宋体" w:cs="宋体" w:hint="eastAsia"/>
                <w:kern w:val="0"/>
                <w:sz w:val="20"/>
                <w:szCs w:val="20"/>
              </w:rPr>
              <w:t>2</w:t>
            </w:r>
          </w:p>
        </w:tc>
      </w:tr>
      <w:tr w:rsidR="000B6910" w:rsidRPr="002D02DE" w:rsidTr="000C72B3">
        <w:trPr>
          <w:trHeight w:val="1481"/>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行政事业单位资产清查开展情况（</w:t>
            </w:r>
            <w:r w:rsidRPr="002D02DE">
              <w:rPr>
                <w:rFonts w:eastAsia="仿宋_GB2312"/>
                <w:kern w:val="0"/>
                <w:sz w:val="20"/>
              </w:rPr>
              <w:t>2</w:t>
            </w:r>
            <w:r w:rsidRPr="002D02DE">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考核行政事业单位按要求及时、准确、全面开展资产清查工作情况</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①未在规定时间内完成资产清查任务扣</w:t>
            </w:r>
            <w:r w:rsidRPr="002D02DE">
              <w:rPr>
                <w:rFonts w:eastAsia="仿宋_GB2312"/>
                <w:kern w:val="0"/>
                <w:sz w:val="20"/>
              </w:rPr>
              <w:t>1</w:t>
            </w:r>
            <w:r w:rsidRPr="002D02DE">
              <w:rPr>
                <w:rFonts w:ascii="仿宋_GB2312" w:eastAsia="仿宋_GB2312" w:hAnsi="宋体" w:cs="宋体"/>
                <w:kern w:val="0"/>
                <w:sz w:val="20"/>
              </w:rPr>
              <w:t>分。</w:t>
            </w:r>
            <w:r w:rsidRPr="002D02DE">
              <w:rPr>
                <w:rFonts w:ascii="仿宋_GB2312" w:eastAsia="仿宋_GB2312" w:hAnsi="宋体" w:cs="宋体"/>
                <w:kern w:val="0"/>
                <w:sz w:val="20"/>
              </w:rPr>
              <w:t>②</w:t>
            </w:r>
            <w:r w:rsidRPr="002D02DE">
              <w:rPr>
                <w:rFonts w:ascii="仿宋_GB2312" w:eastAsia="仿宋_GB2312" w:hAnsi="宋体" w:cs="宋体"/>
                <w:kern w:val="0"/>
                <w:sz w:val="20"/>
              </w:rPr>
              <w:t>资产清查结果与财政组织复核的结果误差超过</w:t>
            </w:r>
            <w:r w:rsidRPr="002D02DE">
              <w:rPr>
                <w:rFonts w:eastAsia="仿宋_GB2312"/>
                <w:kern w:val="0"/>
                <w:sz w:val="20"/>
              </w:rPr>
              <w:t>10%</w:t>
            </w:r>
            <w:r w:rsidRPr="002D02DE">
              <w:rPr>
                <w:rFonts w:ascii="仿宋_GB2312" w:eastAsia="仿宋_GB2312" w:hAnsi="宋体" w:cs="宋体"/>
                <w:kern w:val="0"/>
                <w:sz w:val="20"/>
              </w:rPr>
              <w:t>的扣</w:t>
            </w:r>
            <w:r w:rsidRPr="002D02DE">
              <w:rPr>
                <w:rFonts w:eastAsia="仿宋_GB2312"/>
                <w:kern w:val="0"/>
                <w:sz w:val="20"/>
              </w:rPr>
              <w:t>1</w:t>
            </w:r>
            <w:r w:rsidRPr="002D02DE">
              <w:rPr>
                <w:rFonts w:ascii="仿宋_GB2312" w:eastAsia="仿宋_GB2312" w:hAnsi="宋体" w:cs="宋体"/>
                <w:kern w:val="0"/>
                <w:sz w:val="20"/>
              </w:rPr>
              <w:t>分。</w:t>
            </w:r>
            <w:r w:rsidRPr="002D02DE">
              <w:rPr>
                <w:rFonts w:ascii="仿宋_GB2312" w:eastAsia="仿宋_GB2312" w:hAnsi="宋体" w:cs="宋体"/>
                <w:kern w:val="0"/>
                <w:sz w:val="20"/>
              </w:rPr>
              <w:t>③</w:t>
            </w:r>
            <w:r w:rsidRPr="002D02DE">
              <w:rPr>
                <w:rFonts w:ascii="仿宋_GB2312" w:eastAsia="仿宋_GB2312" w:hAnsi="宋体" w:cs="宋体"/>
                <w:kern w:val="0"/>
                <w:sz w:val="20"/>
              </w:rPr>
              <w:t>未及时按批复的清查结果进行账务调整扣</w:t>
            </w:r>
            <w:r w:rsidRPr="002D02DE">
              <w:rPr>
                <w:rFonts w:eastAsia="仿宋_GB2312"/>
                <w:kern w:val="0"/>
                <w:sz w:val="20"/>
              </w:rPr>
              <w:t>1</w:t>
            </w:r>
            <w:r w:rsidRPr="002D02DE">
              <w:rPr>
                <w:rFonts w:ascii="仿宋_GB2312" w:eastAsia="仿宋_GB2312" w:hAnsi="宋体" w:cs="宋体"/>
                <w:kern w:val="0"/>
                <w:sz w:val="20"/>
              </w:rPr>
              <w:t>分。</w:t>
            </w:r>
            <w:r w:rsidRPr="002D02DE">
              <w:rPr>
                <w:rFonts w:ascii="仿宋_GB2312" w:eastAsia="仿宋_GB2312" w:hAnsi="宋体" w:cs="宋体"/>
                <w:kern w:val="0"/>
                <w:sz w:val="20"/>
              </w:rPr>
              <w:t>④</w:t>
            </w:r>
            <w:r w:rsidRPr="002D02DE">
              <w:rPr>
                <w:rFonts w:ascii="仿宋_GB2312" w:eastAsia="仿宋_GB2312" w:hAnsi="宋体" w:cs="宋体"/>
                <w:kern w:val="0"/>
                <w:sz w:val="20"/>
              </w:rPr>
              <w:t>未及时更新资产管理信息系统，导致系统资产数据与上报财政的资产清查结果不一致扣</w:t>
            </w:r>
            <w:r w:rsidRPr="002D02DE">
              <w:rPr>
                <w:rFonts w:eastAsia="仿宋_GB2312"/>
                <w:kern w:val="0"/>
                <w:sz w:val="20"/>
              </w:rPr>
              <w:t>1</w:t>
            </w:r>
            <w:r w:rsidRPr="002D02DE">
              <w:rPr>
                <w:rFonts w:ascii="仿宋_GB2312" w:eastAsia="仿宋_GB2312" w:hAnsi="宋体" w:cs="宋体"/>
                <w:kern w:val="0"/>
                <w:sz w:val="20"/>
              </w:rPr>
              <w:t>分。</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宋体" w:hAnsi="宋体" w:cs="宋体"/>
                <w:kern w:val="0"/>
                <w:sz w:val="20"/>
                <w:szCs w:val="20"/>
              </w:rPr>
            </w:pPr>
            <w:r w:rsidRPr="002D02DE">
              <w:rPr>
                <w:rFonts w:ascii="宋体" w:hAnsi="宋体" w:cs="宋体" w:hint="eastAsia"/>
                <w:kern w:val="0"/>
                <w:sz w:val="20"/>
                <w:szCs w:val="20"/>
              </w:rPr>
              <w:t>2</w:t>
            </w:r>
          </w:p>
        </w:tc>
      </w:tr>
      <w:tr w:rsidR="000B6910" w:rsidRPr="002D02DE" w:rsidTr="000C72B3">
        <w:trPr>
          <w:trHeight w:val="1184"/>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行政事业单位资产报表上报情况（</w:t>
            </w:r>
            <w:r w:rsidRPr="002D02DE">
              <w:rPr>
                <w:rFonts w:eastAsia="仿宋_GB2312"/>
                <w:kern w:val="0"/>
                <w:sz w:val="20"/>
              </w:rPr>
              <w:t>2</w:t>
            </w:r>
            <w:r w:rsidRPr="002D02DE">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考核行政事业单位上报国有资产报表数据的真实性、准确性、全面性</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①未落实专人负责资产报表，未及时上报资产报表扣</w:t>
            </w:r>
            <w:r w:rsidRPr="002D02DE">
              <w:rPr>
                <w:rFonts w:eastAsia="仿宋_GB2312"/>
                <w:kern w:val="0"/>
                <w:sz w:val="20"/>
              </w:rPr>
              <w:t>1</w:t>
            </w:r>
            <w:r w:rsidRPr="002D02DE">
              <w:rPr>
                <w:rFonts w:ascii="仿宋_GB2312" w:eastAsia="仿宋_GB2312" w:hAnsi="宋体" w:cs="宋体"/>
                <w:kern w:val="0"/>
                <w:sz w:val="20"/>
              </w:rPr>
              <w:t>分。</w:t>
            </w:r>
            <w:r w:rsidRPr="002D02DE">
              <w:rPr>
                <w:rFonts w:ascii="仿宋_GB2312" w:eastAsia="仿宋_GB2312" w:hAnsi="宋体" w:cs="宋体"/>
                <w:kern w:val="0"/>
                <w:sz w:val="20"/>
              </w:rPr>
              <w:t>②</w:t>
            </w:r>
            <w:r w:rsidRPr="002D02DE">
              <w:rPr>
                <w:rFonts w:ascii="仿宋_GB2312" w:eastAsia="仿宋_GB2312" w:hAnsi="宋体" w:cs="宋体"/>
                <w:kern w:val="0"/>
                <w:sz w:val="20"/>
              </w:rPr>
              <w:t>报表填报不规范，内容不完整，数据不真实，扣</w:t>
            </w:r>
            <w:r w:rsidRPr="002D02DE">
              <w:rPr>
                <w:rFonts w:eastAsia="仿宋_GB2312"/>
                <w:kern w:val="0"/>
                <w:sz w:val="20"/>
              </w:rPr>
              <w:t>1</w:t>
            </w:r>
            <w:r w:rsidRPr="002D02DE">
              <w:rPr>
                <w:rFonts w:ascii="仿宋_GB2312" w:eastAsia="仿宋_GB2312" w:hAnsi="宋体" w:cs="宋体"/>
                <w:kern w:val="0"/>
                <w:sz w:val="20"/>
              </w:rPr>
              <w:t>分。</w:t>
            </w:r>
            <w:r w:rsidRPr="002D02DE">
              <w:rPr>
                <w:rFonts w:ascii="仿宋_GB2312" w:eastAsia="仿宋_GB2312" w:hAnsi="宋体" w:cs="宋体"/>
                <w:kern w:val="0"/>
                <w:sz w:val="20"/>
              </w:rPr>
              <w:t>③</w:t>
            </w:r>
            <w:r w:rsidRPr="002D02DE">
              <w:rPr>
                <w:rFonts w:ascii="仿宋_GB2312" w:eastAsia="仿宋_GB2312" w:hAnsi="宋体" w:cs="宋体"/>
                <w:kern w:val="0"/>
                <w:sz w:val="20"/>
              </w:rPr>
              <w:t>未提交分析报告，对资产变动情况未作分析说明，扣</w:t>
            </w:r>
            <w:r w:rsidRPr="002D02DE">
              <w:rPr>
                <w:rFonts w:eastAsia="仿宋_GB2312"/>
                <w:kern w:val="0"/>
                <w:sz w:val="20"/>
              </w:rPr>
              <w:t>1</w:t>
            </w:r>
            <w:r w:rsidRPr="002D02DE">
              <w:rPr>
                <w:rFonts w:ascii="仿宋_GB2312" w:eastAsia="仿宋_GB2312" w:hAnsi="宋体" w:cs="宋体"/>
                <w:kern w:val="0"/>
                <w:sz w:val="20"/>
              </w:rPr>
              <w:t>分。</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宋体" w:hAnsi="宋体" w:cs="宋体"/>
                <w:kern w:val="0"/>
                <w:sz w:val="20"/>
                <w:szCs w:val="20"/>
              </w:rPr>
            </w:pPr>
            <w:r w:rsidRPr="002D02DE">
              <w:rPr>
                <w:rFonts w:ascii="宋体" w:hAnsi="宋体" w:cs="宋体" w:hint="eastAsia"/>
                <w:kern w:val="0"/>
                <w:sz w:val="20"/>
                <w:szCs w:val="20"/>
              </w:rPr>
              <w:t>2</w:t>
            </w:r>
          </w:p>
        </w:tc>
      </w:tr>
      <w:tr w:rsidR="000B6910" w:rsidRPr="002D02DE" w:rsidTr="000C72B3">
        <w:trPr>
          <w:trHeight w:val="1092"/>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671" w:type="dxa"/>
            <w:gridSpan w:val="2"/>
            <w:tcBorders>
              <w:top w:val="single" w:sz="4" w:space="0" w:color="000000"/>
              <w:left w:val="single" w:sz="4" w:space="0" w:color="000000"/>
              <w:bottom w:val="nil"/>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内控制度管理（</w:t>
            </w:r>
            <w:r w:rsidRPr="002D02DE">
              <w:rPr>
                <w:rFonts w:eastAsia="仿宋_GB2312"/>
                <w:kern w:val="0"/>
                <w:sz w:val="20"/>
              </w:rPr>
              <w:t>4</w:t>
            </w:r>
            <w:r w:rsidRPr="002D02DE">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内部控制度健全完整（</w:t>
            </w:r>
            <w:r w:rsidRPr="002D02DE">
              <w:rPr>
                <w:rFonts w:eastAsia="仿宋_GB2312"/>
                <w:kern w:val="0"/>
                <w:sz w:val="20"/>
              </w:rPr>
              <w:t>4</w:t>
            </w:r>
            <w:r w:rsidRPr="002D02DE">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考核部门内部控制制度的设置和执行情况</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内部控制制度健全完整并执行良好的得分，否则不得分。在本年度内因内控制度不健全或执行不到位，造成单位出现廉政风险或发生重大责任事故的不得分。</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宋体" w:hAnsi="宋体" w:cs="宋体"/>
                <w:kern w:val="0"/>
                <w:sz w:val="20"/>
                <w:szCs w:val="20"/>
              </w:rPr>
            </w:pPr>
            <w:r w:rsidRPr="002D02DE">
              <w:rPr>
                <w:rFonts w:ascii="宋体" w:hAnsi="宋体" w:cs="宋体" w:hint="eastAsia"/>
                <w:kern w:val="0"/>
                <w:sz w:val="20"/>
                <w:szCs w:val="20"/>
              </w:rPr>
              <w:t>3</w:t>
            </w:r>
          </w:p>
        </w:tc>
      </w:tr>
      <w:tr w:rsidR="000B6910" w:rsidRPr="002D02DE" w:rsidTr="000C72B3">
        <w:trPr>
          <w:trHeight w:val="1616"/>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6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信息公开　　（</w:t>
            </w:r>
            <w:r w:rsidRPr="002D02DE">
              <w:rPr>
                <w:rFonts w:eastAsia="仿宋_GB2312"/>
                <w:kern w:val="0"/>
                <w:sz w:val="20"/>
              </w:rPr>
              <w:t>6</w:t>
            </w:r>
            <w:r w:rsidRPr="002D02DE">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预算公开（</w:t>
            </w:r>
            <w:r w:rsidRPr="002D02DE">
              <w:rPr>
                <w:rFonts w:eastAsia="仿宋_GB2312"/>
                <w:kern w:val="0"/>
                <w:sz w:val="20"/>
              </w:rPr>
              <w:t>2</w:t>
            </w:r>
            <w:r w:rsidRPr="002D02DE">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除涉密信息外，各部门要在财政部门批复后二十日内向社会公开本部门预算（含所有财政资金安排的</w:t>
            </w:r>
            <w:r w:rsidRPr="002D02DE">
              <w:rPr>
                <w:rFonts w:eastAsia="仿宋_GB2312"/>
                <w:kern w:val="0"/>
                <w:sz w:val="20"/>
              </w:rPr>
              <w:t>“</w:t>
            </w:r>
            <w:r w:rsidRPr="002D02DE">
              <w:rPr>
                <w:rFonts w:ascii="仿宋_GB2312" w:eastAsia="仿宋_GB2312" w:hAnsi="宋体" w:cs="宋体"/>
                <w:kern w:val="0"/>
                <w:sz w:val="20"/>
              </w:rPr>
              <w:t>三公</w:t>
            </w:r>
            <w:r w:rsidRPr="002D02DE">
              <w:rPr>
                <w:rFonts w:eastAsia="仿宋_GB2312"/>
                <w:kern w:val="0"/>
                <w:sz w:val="20"/>
              </w:rPr>
              <w:t>”</w:t>
            </w:r>
            <w:r w:rsidRPr="002D02DE">
              <w:rPr>
                <w:rFonts w:ascii="仿宋_GB2312" w:eastAsia="仿宋_GB2312" w:hAnsi="宋体" w:cs="宋体"/>
                <w:kern w:val="0"/>
                <w:sz w:val="20"/>
              </w:rPr>
              <w:t>经费、机关运行经费的安排、使用情况等）</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按规定公开预算，未按要求公开的，发现一处扣</w:t>
            </w:r>
            <w:r w:rsidRPr="002D02DE">
              <w:rPr>
                <w:rFonts w:eastAsia="仿宋_GB2312"/>
                <w:kern w:val="0"/>
                <w:sz w:val="20"/>
              </w:rPr>
              <w:t>0.5</w:t>
            </w:r>
            <w:r w:rsidRPr="002D02DE">
              <w:rPr>
                <w:rFonts w:ascii="仿宋_GB2312" w:eastAsia="仿宋_GB2312" w:hAnsi="宋体" w:cs="宋体"/>
                <w:kern w:val="0"/>
                <w:sz w:val="20"/>
              </w:rPr>
              <w:t>分，直至扣完</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宋体" w:hAnsi="宋体" w:cs="宋体"/>
                <w:kern w:val="0"/>
                <w:sz w:val="20"/>
                <w:szCs w:val="20"/>
              </w:rPr>
            </w:pPr>
            <w:r w:rsidRPr="002D02DE">
              <w:rPr>
                <w:rFonts w:ascii="宋体" w:hAnsi="宋体" w:cs="宋体" w:hint="eastAsia"/>
                <w:kern w:val="0"/>
                <w:sz w:val="20"/>
                <w:szCs w:val="20"/>
              </w:rPr>
              <w:t>2</w:t>
            </w:r>
          </w:p>
        </w:tc>
      </w:tr>
      <w:tr w:rsidR="000B6910" w:rsidRPr="002D02DE" w:rsidTr="000C72B3">
        <w:trPr>
          <w:trHeight w:val="1650"/>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决算公开（</w:t>
            </w:r>
            <w:r w:rsidRPr="002D02DE">
              <w:rPr>
                <w:rFonts w:eastAsia="仿宋_GB2312"/>
                <w:kern w:val="0"/>
                <w:sz w:val="20"/>
              </w:rPr>
              <w:t>2</w:t>
            </w:r>
            <w:r w:rsidRPr="002D02DE">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除涉密信息外，各部门要在财政部门批复二十日内向社会公开本部门决算（含所有财政资金安排的</w:t>
            </w:r>
            <w:r w:rsidRPr="002D02DE">
              <w:rPr>
                <w:rFonts w:eastAsia="仿宋_GB2312"/>
                <w:kern w:val="0"/>
                <w:sz w:val="20"/>
              </w:rPr>
              <w:t>“</w:t>
            </w:r>
            <w:r w:rsidRPr="002D02DE">
              <w:rPr>
                <w:rFonts w:ascii="仿宋_GB2312" w:eastAsia="仿宋_GB2312" w:hAnsi="宋体" w:cs="宋体"/>
                <w:kern w:val="0"/>
                <w:sz w:val="20"/>
              </w:rPr>
              <w:t>三公</w:t>
            </w:r>
            <w:r w:rsidRPr="002D02DE">
              <w:rPr>
                <w:rFonts w:eastAsia="仿宋_GB2312"/>
                <w:kern w:val="0"/>
                <w:sz w:val="20"/>
              </w:rPr>
              <w:t>”</w:t>
            </w:r>
            <w:r w:rsidRPr="002D02DE">
              <w:rPr>
                <w:rFonts w:ascii="仿宋_GB2312" w:eastAsia="仿宋_GB2312" w:hAnsi="宋体" w:cs="宋体"/>
                <w:kern w:val="0"/>
                <w:sz w:val="20"/>
              </w:rPr>
              <w:t>经费、机关运行经费的安排、使用情况等）</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未按要求公开的，发现一处问题</w:t>
            </w:r>
            <w:r w:rsidRPr="002D02DE">
              <w:rPr>
                <w:rFonts w:eastAsia="仿宋_GB2312"/>
                <w:kern w:val="0"/>
                <w:sz w:val="20"/>
              </w:rPr>
              <w:t>0.5</w:t>
            </w:r>
            <w:r w:rsidRPr="002D02DE">
              <w:rPr>
                <w:rFonts w:ascii="仿宋_GB2312" w:eastAsia="仿宋_GB2312" w:hAnsi="宋体" w:cs="宋体"/>
                <w:kern w:val="0"/>
                <w:sz w:val="20"/>
              </w:rPr>
              <w:t>分，直至扣完</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宋体" w:hAnsi="宋体" w:cs="宋体"/>
                <w:kern w:val="0"/>
                <w:sz w:val="20"/>
                <w:szCs w:val="20"/>
              </w:rPr>
            </w:pPr>
            <w:r w:rsidRPr="002D02DE">
              <w:rPr>
                <w:rFonts w:ascii="宋体" w:hAnsi="宋体" w:cs="宋体" w:hint="eastAsia"/>
                <w:kern w:val="0"/>
                <w:sz w:val="20"/>
                <w:szCs w:val="20"/>
              </w:rPr>
              <w:t>2</w:t>
            </w:r>
          </w:p>
        </w:tc>
      </w:tr>
      <w:tr w:rsidR="000B6910" w:rsidRPr="002D02DE" w:rsidTr="000C72B3">
        <w:trPr>
          <w:trHeight w:val="1573"/>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绩效信息公开　　（</w:t>
            </w:r>
            <w:r w:rsidRPr="002D02DE">
              <w:rPr>
                <w:rFonts w:eastAsia="仿宋_GB2312"/>
                <w:kern w:val="0"/>
                <w:sz w:val="20"/>
              </w:rPr>
              <w:t>2</w:t>
            </w:r>
            <w:r w:rsidRPr="002D02DE">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按要求公开部门整体支出绩效自评报告及其他按要求应公开的绩效信息</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未按要求公开的，发现一处问题</w:t>
            </w:r>
            <w:r w:rsidRPr="002D02DE">
              <w:rPr>
                <w:rFonts w:eastAsia="仿宋_GB2312"/>
                <w:kern w:val="0"/>
                <w:sz w:val="20"/>
              </w:rPr>
              <w:t>0.5</w:t>
            </w:r>
            <w:r w:rsidRPr="002D02DE">
              <w:rPr>
                <w:rFonts w:ascii="仿宋_GB2312" w:eastAsia="仿宋_GB2312" w:hAnsi="宋体" w:cs="宋体"/>
                <w:kern w:val="0"/>
                <w:sz w:val="20"/>
              </w:rPr>
              <w:t>分，直至扣完</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宋体" w:hAnsi="宋体" w:cs="宋体"/>
                <w:kern w:val="0"/>
                <w:sz w:val="20"/>
                <w:szCs w:val="20"/>
              </w:rPr>
            </w:pPr>
            <w:r w:rsidRPr="002D02DE">
              <w:rPr>
                <w:rFonts w:ascii="宋体" w:hAnsi="宋体" w:cs="宋体" w:hint="eastAsia"/>
                <w:kern w:val="0"/>
                <w:sz w:val="20"/>
                <w:szCs w:val="20"/>
              </w:rPr>
              <w:t>2</w:t>
            </w:r>
          </w:p>
        </w:tc>
      </w:tr>
      <w:tr w:rsidR="000B6910" w:rsidRPr="002D02DE" w:rsidTr="000C72B3">
        <w:trPr>
          <w:trHeight w:val="1520"/>
        </w:trPr>
        <w:tc>
          <w:tcPr>
            <w:tcW w:w="70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宋体" w:hAnsi="宋体" w:cs="宋体"/>
                <w:kern w:val="0"/>
                <w:sz w:val="20"/>
                <w:szCs w:val="20"/>
              </w:rPr>
            </w:pPr>
            <w:r w:rsidRPr="002D02DE">
              <w:rPr>
                <w:rFonts w:ascii="宋体" w:hAnsi="宋体" w:cs="宋体" w:hint="eastAsia"/>
                <w:kern w:val="0"/>
                <w:sz w:val="20"/>
                <w:szCs w:val="20"/>
              </w:rPr>
              <w:t>综合管理（</w:t>
            </w:r>
            <w:r w:rsidRPr="002D02DE">
              <w:rPr>
                <w:kern w:val="0"/>
                <w:sz w:val="20"/>
              </w:rPr>
              <w:t>40</w:t>
            </w:r>
            <w:r w:rsidRPr="002D02DE">
              <w:rPr>
                <w:rFonts w:ascii="宋体" w:hAnsi="宋体" w:cs="宋体"/>
                <w:kern w:val="0"/>
                <w:sz w:val="20"/>
              </w:rPr>
              <w:t>分）</w:t>
            </w:r>
          </w:p>
        </w:tc>
        <w:tc>
          <w:tcPr>
            <w:tcW w:w="6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绩效管理　　（</w:t>
            </w:r>
            <w:r w:rsidRPr="002D02DE">
              <w:rPr>
                <w:rFonts w:eastAsia="仿宋_GB2312"/>
                <w:kern w:val="0"/>
                <w:sz w:val="20"/>
              </w:rPr>
              <w:t>8</w:t>
            </w:r>
            <w:r w:rsidRPr="002D02DE">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评价项目覆盖率（</w:t>
            </w:r>
            <w:r w:rsidRPr="002D02DE">
              <w:rPr>
                <w:rFonts w:eastAsia="仿宋_GB2312"/>
                <w:kern w:val="0"/>
                <w:sz w:val="20"/>
              </w:rPr>
              <w:t>2</w:t>
            </w:r>
            <w:r w:rsidRPr="002D02DE">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部门实施绩效评价项目数量占部门管理专项预算项目数量的比重，部门申报绩效目标项目数量的比重，用以反映和考核部门实施绩效评价项目资金覆</w:t>
            </w:r>
            <w:r w:rsidRPr="002D02DE">
              <w:rPr>
                <w:rFonts w:ascii="仿宋_GB2312" w:eastAsia="仿宋_GB2312" w:hAnsi="宋体" w:cs="宋体" w:hint="eastAsia"/>
                <w:kern w:val="0"/>
                <w:sz w:val="20"/>
                <w:szCs w:val="20"/>
              </w:rPr>
              <w:lastRenderedPageBreak/>
              <w:t>盖情况</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lastRenderedPageBreak/>
              <w:t>评价覆盖率</w:t>
            </w:r>
            <w:r w:rsidRPr="002D02DE">
              <w:rPr>
                <w:rFonts w:eastAsia="仿宋_GB2312"/>
                <w:kern w:val="0"/>
                <w:sz w:val="20"/>
              </w:rPr>
              <w:t>=</w:t>
            </w:r>
            <w:r w:rsidRPr="002D02DE">
              <w:rPr>
                <w:rFonts w:ascii="仿宋_GB2312" w:eastAsia="仿宋_GB2312" w:hAnsi="宋体" w:cs="宋体"/>
                <w:kern w:val="0"/>
                <w:sz w:val="20"/>
              </w:rPr>
              <w:t>实施绩效评价项目数量</w:t>
            </w:r>
            <w:r w:rsidRPr="002D02DE">
              <w:rPr>
                <w:rFonts w:eastAsia="仿宋_GB2312"/>
                <w:kern w:val="0"/>
                <w:sz w:val="20"/>
              </w:rPr>
              <w:t>/</w:t>
            </w:r>
            <w:r w:rsidRPr="002D02DE">
              <w:rPr>
                <w:rFonts w:ascii="仿宋_GB2312" w:eastAsia="仿宋_GB2312" w:hAnsi="宋体" w:cs="宋体"/>
                <w:kern w:val="0"/>
                <w:sz w:val="20"/>
              </w:rPr>
              <w:t>部门管理专项预算项目数量</w:t>
            </w:r>
            <w:r w:rsidRPr="002D02DE">
              <w:rPr>
                <w:rFonts w:eastAsia="仿宋_GB2312"/>
                <w:kern w:val="0"/>
                <w:sz w:val="20"/>
              </w:rPr>
              <w:t>×100%</w:t>
            </w:r>
            <w:r w:rsidRPr="002D02DE">
              <w:rPr>
                <w:rFonts w:ascii="仿宋_GB2312" w:eastAsia="仿宋_GB2312" w:hAnsi="宋体" w:cs="宋体"/>
                <w:kern w:val="0"/>
                <w:sz w:val="20"/>
              </w:rPr>
              <w:t>，大于</w:t>
            </w:r>
            <w:r w:rsidRPr="002D02DE">
              <w:rPr>
                <w:rFonts w:eastAsia="仿宋_GB2312"/>
                <w:kern w:val="0"/>
                <w:sz w:val="20"/>
              </w:rPr>
              <w:t>50%</w:t>
            </w:r>
            <w:r w:rsidRPr="002D02DE">
              <w:rPr>
                <w:rFonts w:ascii="仿宋_GB2312" w:eastAsia="仿宋_GB2312" w:hAnsi="宋体" w:cs="宋体"/>
                <w:kern w:val="0"/>
                <w:sz w:val="20"/>
              </w:rPr>
              <w:t>，得满分。</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宋体" w:hAnsi="宋体" w:cs="宋体"/>
                <w:kern w:val="0"/>
                <w:sz w:val="20"/>
                <w:szCs w:val="20"/>
              </w:rPr>
            </w:pPr>
            <w:r w:rsidRPr="002D02DE">
              <w:rPr>
                <w:rFonts w:ascii="宋体" w:hAnsi="宋体" w:cs="宋体" w:hint="eastAsia"/>
                <w:kern w:val="0"/>
                <w:sz w:val="20"/>
                <w:szCs w:val="20"/>
              </w:rPr>
              <w:t>2</w:t>
            </w:r>
          </w:p>
        </w:tc>
      </w:tr>
      <w:tr w:rsidR="000B6910" w:rsidRPr="002D02DE" w:rsidTr="000C72B3">
        <w:trPr>
          <w:trHeight w:val="937"/>
        </w:trPr>
        <w:tc>
          <w:tcPr>
            <w:tcW w:w="708" w:type="dxa"/>
            <w:vMerge/>
            <w:tcBorders>
              <w:top w:val="nil"/>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宋体"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评价层次（</w:t>
            </w:r>
            <w:r w:rsidRPr="002D02DE">
              <w:rPr>
                <w:rFonts w:eastAsia="仿宋_GB2312"/>
                <w:kern w:val="0"/>
                <w:sz w:val="20"/>
              </w:rPr>
              <w:t>2</w:t>
            </w:r>
            <w:r w:rsidRPr="002D02DE">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部门（单位）是否对下级预算单位开展整体绩效评价</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实施评价下级预算单位的得分，否则不得分</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宋体" w:hAnsi="宋体" w:cs="宋体"/>
                <w:kern w:val="0"/>
                <w:sz w:val="20"/>
                <w:szCs w:val="20"/>
              </w:rPr>
            </w:pPr>
            <w:r w:rsidRPr="002D02DE">
              <w:rPr>
                <w:rFonts w:ascii="宋体" w:hAnsi="宋体" w:cs="宋体" w:hint="eastAsia"/>
                <w:kern w:val="0"/>
                <w:sz w:val="20"/>
                <w:szCs w:val="20"/>
              </w:rPr>
              <w:t>2</w:t>
            </w:r>
          </w:p>
        </w:tc>
      </w:tr>
      <w:tr w:rsidR="000B6910" w:rsidRPr="002D02DE" w:rsidTr="000C72B3">
        <w:trPr>
          <w:trHeight w:val="937"/>
        </w:trPr>
        <w:tc>
          <w:tcPr>
            <w:tcW w:w="708" w:type="dxa"/>
            <w:vMerge/>
            <w:tcBorders>
              <w:top w:val="nil"/>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宋体"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评价结果利用率（</w:t>
            </w:r>
            <w:r w:rsidRPr="002D02DE">
              <w:rPr>
                <w:rFonts w:eastAsia="仿宋_GB2312"/>
                <w:kern w:val="0"/>
                <w:sz w:val="20"/>
              </w:rPr>
              <w:t>4</w:t>
            </w:r>
            <w:r w:rsidRPr="002D02DE">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部门是否根据绩效评价发现问题制定整改措施，并整改落实到位</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利用率</w:t>
            </w:r>
            <w:r w:rsidRPr="002D02DE">
              <w:rPr>
                <w:rFonts w:eastAsia="仿宋_GB2312"/>
                <w:kern w:val="0"/>
                <w:sz w:val="20"/>
              </w:rPr>
              <w:t>=</w:t>
            </w:r>
            <w:r w:rsidRPr="002D02DE">
              <w:rPr>
                <w:rFonts w:ascii="仿宋_GB2312" w:eastAsia="仿宋_GB2312" w:hAnsi="宋体" w:cs="宋体"/>
                <w:kern w:val="0"/>
                <w:sz w:val="20"/>
              </w:rPr>
              <w:t>部门实际制定整改措施项目数量</w:t>
            </w:r>
            <w:r w:rsidRPr="002D02DE">
              <w:rPr>
                <w:rFonts w:eastAsia="仿宋_GB2312"/>
                <w:kern w:val="0"/>
                <w:sz w:val="20"/>
              </w:rPr>
              <w:t>/</w:t>
            </w:r>
            <w:r w:rsidRPr="002D02DE">
              <w:rPr>
                <w:rFonts w:ascii="仿宋_GB2312" w:eastAsia="仿宋_GB2312" w:hAnsi="宋体" w:cs="宋体"/>
                <w:kern w:val="0"/>
                <w:sz w:val="20"/>
              </w:rPr>
              <w:t>应制定整改措施的项目数量</w:t>
            </w:r>
            <w:r w:rsidRPr="002D02DE">
              <w:rPr>
                <w:rFonts w:eastAsia="仿宋_GB2312"/>
                <w:kern w:val="0"/>
                <w:sz w:val="20"/>
              </w:rPr>
              <w:t>×100%</w:t>
            </w:r>
            <w:r w:rsidRPr="002D02DE">
              <w:rPr>
                <w:rFonts w:ascii="仿宋_GB2312" w:eastAsia="仿宋_GB2312" w:hAnsi="宋体" w:cs="宋体"/>
                <w:kern w:val="0"/>
                <w:sz w:val="20"/>
              </w:rPr>
              <w:t>。</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宋体" w:hAnsi="宋体" w:cs="宋体"/>
                <w:kern w:val="0"/>
                <w:sz w:val="20"/>
                <w:szCs w:val="20"/>
              </w:rPr>
            </w:pPr>
            <w:r w:rsidRPr="002D02DE">
              <w:rPr>
                <w:rFonts w:ascii="宋体" w:hAnsi="宋体" w:cs="宋体" w:hint="eastAsia"/>
                <w:kern w:val="0"/>
                <w:sz w:val="20"/>
                <w:szCs w:val="20"/>
              </w:rPr>
              <w:t>3</w:t>
            </w:r>
          </w:p>
        </w:tc>
      </w:tr>
      <w:tr w:rsidR="000B6910" w:rsidRPr="002D02DE" w:rsidTr="000C72B3">
        <w:trPr>
          <w:trHeight w:val="1578"/>
        </w:trPr>
        <w:tc>
          <w:tcPr>
            <w:tcW w:w="708" w:type="dxa"/>
            <w:vMerge/>
            <w:tcBorders>
              <w:top w:val="nil"/>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宋体" w:hAnsi="宋体" w:cs="宋体"/>
                <w:kern w:val="0"/>
                <w:sz w:val="20"/>
                <w:szCs w:val="20"/>
              </w:rPr>
            </w:pPr>
          </w:p>
        </w:tc>
        <w:tc>
          <w:tcPr>
            <w:tcW w:w="6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财政监督　　（</w:t>
            </w:r>
            <w:r w:rsidRPr="002D02DE">
              <w:rPr>
                <w:rFonts w:eastAsia="仿宋_GB2312"/>
                <w:kern w:val="0"/>
                <w:sz w:val="20"/>
              </w:rPr>
              <w:t>6</w:t>
            </w:r>
            <w:r w:rsidRPr="002D02DE">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是否按要求开展自查自纠（</w:t>
            </w:r>
            <w:r w:rsidRPr="002D02DE">
              <w:rPr>
                <w:rFonts w:eastAsia="仿宋_GB2312"/>
                <w:kern w:val="0"/>
                <w:sz w:val="20"/>
              </w:rPr>
              <w:t>2</w:t>
            </w:r>
            <w:r w:rsidRPr="002D02DE">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根据相关自查自纠报告、报表报送时效和质量进行考核</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未在规定时间内报送自查自纠相关材料（包括：纸质和电子版）的，扣</w:t>
            </w:r>
            <w:r w:rsidRPr="002D02DE">
              <w:rPr>
                <w:rFonts w:eastAsia="仿宋_GB2312"/>
                <w:kern w:val="0"/>
                <w:sz w:val="20"/>
              </w:rPr>
              <w:t>0.5</w:t>
            </w:r>
            <w:r w:rsidRPr="002D02DE">
              <w:rPr>
                <w:rFonts w:ascii="仿宋_GB2312" w:eastAsia="仿宋_GB2312" w:hAnsi="宋体" w:cs="宋体"/>
                <w:kern w:val="0"/>
                <w:sz w:val="20"/>
              </w:rPr>
              <w:t>分；报告内容不完整，扣</w:t>
            </w:r>
            <w:r w:rsidRPr="002D02DE">
              <w:rPr>
                <w:rFonts w:eastAsia="仿宋_GB2312"/>
                <w:kern w:val="0"/>
                <w:sz w:val="20"/>
              </w:rPr>
              <w:t>1</w:t>
            </w:r>
            <w:r w:rsidRPr="002D02DE">
              <w:rPr>
                <w:rFonts w:ascii="仿宋_GB2312" w:eastAsia="仿宋_GB2312" w:hAnsi="宋体" w:cs="宋体"/>
                <w:kern w:val="0"/>
                <w:sz w:val="20"/>
              </w:rPr>
              <w:t>分；报表质量差（如：数据、逻辑、勾稽关系错误）等扣</w:t>
            </w:r>
            <w:r w:rsidRPr="002D02DE">
              <w:rPr>
                <w:rFonts w:eastAsia="仿宋_GB2312"/>
                <w:kern w:val="0"/>
                <w:sz w:val="20"/>
              </w:rPr>
              <w:t>0.5</w:t>
            </w:r>
            <w:r w:rsidRPr="002D02DE">
              <w:rPr>
                <w:rFonts w:ascii="仿宋_GB2312" w:eastAsia="仿宋_GB2312" w:hAnsi="宋体" w:cs="宋体"/>
                <w:kern w:val="0"/>
                <w:sz w:val="20"/>
              </w:rPr>
              <w:t>分，直至扣完。</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B6910" w:rsidRPr="002D02DE" w:rsidRDefault="000B6910" w:rsidP="000C72B3">
            <w:pPr>
              <w:widowControl/>
              <w:jc w:val="center"/>
              <w:rPr>
                <w:rFonts w:ascii="宋体" w:hAnsi="宋体" w:cs="宋体"/>
                <w:kern w:val="0"/>
                <w:sz w:val="20"/>
                <w:szCs w:val="20"/>
              </w:rPr>
            </w:pPr>
            <w:r w:rsidRPr="002D02DE">
              <w:rPr>
                <w:rFonts w:ascii="宋体" w:hAnsi="宋体" w:cs="宋体" w:hint="eastAsia"/>
                <w:kern w:val="0"/>
                <w:sz w:val="20"/>
                <w:szCs w:val="20"/>
              </w:rPr>
              <w:t>2</w:t>
            </w:r>
          </w:p>
        </w:tc>
      </w:tr>
      <w:tr w:rsidR="000B6910" w:rsidRPr="002D02DE" w:rsidTr="000C72B3">
        <w:trPr>
          <w:trHeight w:val="1529"/>
        </w:trPr>
        <w:tc>
          <w:tcPr>
            <w:tcW w:w="708" w:type="dxa"/>
            <w:vMerge/>
            <w:tcBorders>
              <w:top w:val="nil"/>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宋体"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重点检查发现违规违纪问题　　　（</w:t>
            </w:r>
            <w:r w:rsidRPr="002D02DE">
              <w:rPr>
                <w:rFonts w:eastAsia="仿宋_GB2312"/>
                <w:kern w:val="0"/>
                <w:sz w:val="20"/>
              </w:rPr>
              <w:t>2</w:t>
            </w:r>
            <w:r w:rsidRPr="002D02DE">
              <w:rPr>
                <w:rFonts w:ascii="仿宋_GB2312" w:eastAsia="仿宋_GB2312" w:hAnsi="宋体" w:cs="宋体"/>
                <w:kern w:val="0"/>
                <w:sz w:val="20"/>
              </w:rPr>
              <w:lastRenderedPageBreak/>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lastRenderedPageBreak/>
              <w:t>根据检查组提供的工作底稿、检查报告等资料进行考核</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专项检查发现的违纪违规问题，每个问题扣</w:t>
            </w:r>
            <w:r w:rsidRPr="002D02DE">
              <w:rPr>
                <w:rFonts w:eastAsia="仿宋_GB2312"/>
                <w:kern w:val="0"/>
                <w:sz w:val="20"/>
              </w:rPr>
              <w:t>0.5</w:t>
            </w:r>
            <w:r w:rsidRPr="002D02DE">
              <w:rPr>
                <w:rFonts w:ascii="仿宋_GB2312" w:eastAsia="仿宋_GB2312" w:hAnsi="宋体" w:cs="宋体"/>
                <w:kern w:val="0"/>
                <w:sz w:val="20"/>
              </w:rPr>
              <w:t>分，直至扣完</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B6910" w:rsidRPr="002D02DE" w:rsidRDefault="000B6910" w:rsidP="000C72B3">
            <w:pPr>
              <w:widowControl/>
              <w:jc w:val="center"/>
              <w:rPr>
                <w:rFonts w:ascii="宋体" w:hAnsi="宋体" w:cs="宋体"/>
                <w:kern w:val="0"/>
                <w:sz w:val="20"/>
                <w:szCs w:val="20"/>
              </w:rPr>
            </w:pPr>
            <w:r w:rsidRPr="002D02DE">
              <w:rPr>
                <w:rFonts w:ascii="宋体" w:hAnsi="宋体" w:cs="宋体" w:hint="eastAsia"/>
                <w:kern w:val="0"/>
                <w:sz w:val="20"/>
                <w:szCs w:val="20"/>
              </w:rPr>
              <w:t>2</w:t>
            </w:r>
          </w:p>
        </w:tc>
      </w:tr>
      <w:tr w:rsidR="000B6910" w:rsidRPr="002D02DE" w:rsidTr="000C72B3">
        <w:trPr>
          <w:trHeight w:val="1432"/>
        </w:trPr>
        <w:tc>
          <w:tcPr>
            <w:tcW w:w="708" w:type="dxa"/>
            <w:vMerge/>
            <w:tcBorders>
              <w:top w:val="nil"/>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宋体"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存在问题整改是否到位（</w:t>
            </w:r>
            <w:r w:rsidRPr="002D02DE">
              <w:rPr>
                <w:rFonts w:eastAsia="仿宋_GB2312"/>
                <w:kern w:val="0"/>
                <w:sz w:val="20"/>
              </w:rPr>
              <w:t>2</w:t>
            </w:r>
            <w:r w:rsidRPr="002D02DE">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根据相关整改报告、凭证依据等相关证明材料进行考核</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未在规定时间内完成整改，并提供相关证明材料的，每个问题</w:t>
            </w:r>
            <w:r w:rsidRPr="002D02DE">
              <w:rPr>
                <w:rFonts w:eastAsia="仿宋_GB2312"/>
                <w:kern w:val="0"/>
                <w:sz w:val="20"/>
              </w:rPr>
              <w:t>0.5</w:t>
            </w:r>
            <w:r w:rsidRPr="002D02DE">
              <w:rPr>
                <w:rFonts w:ascii="仿宋_GB2312" w:eastAsia="仿宋_GB2312" w:hAnsi="宋体" w:cs="宋体"/>
                <w:kern w:val="0"/>
                <w:sz w:val="20"/>
              </w:rPr>
              <w:t>分，直至扣完</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B6910" w:rsidRPr="002D02DE" w:rsidRDefault="000B6910" w:rsidP="000C72B3">
            <w:pPr>
              <w:widowControl/>
              <w:jc w:val="center"/>
              <w:rPr>
                <w:rFonts w:ascii="宋体" w:hAnsi="宋体" w:cs="宋体"/>
                <w:kern w:val="0"/>
                <w:sz w:val="20"/>
                <w:szCs w:val="20"/>
              </w:rPr>
            </w:pPr>
            <w:r w:rsidRPr="002D02DE">
              <w:rPr>
                <w:rFonts w:ascii="宋体" w:hAnsi="宋体" w:cs="宋体" w:hint="eastAsia"/>
                <w:kern w:val="0"/>
                <w:sz w:val="20"/>
                <w:szCs w:val="20"/>
              </w:rPr>
              <w:t>2</w:t>
            </w:r>
          </w:p>
        </w:tc>
      </w:tr>
      <w:tr w:rsidR="000B6910" w:rsidRPr="002D02DE" w:rsidTr="000C72B3">
        <w:trPr>
          <w:trHeight w:val="937"/>
        </w:trPr>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整体效益（</w:t>
            </w:r>
            <w:r w:rsidRPr="002D02DE">
              <w:rPr>
                <w:rFonts w:eastAsia="仿宋_GB2312"/>
                <w:kern w:val="0"/>
                <w:sz w:val="20"/>
              </w:rPr>
              <w:t>20</w:t>
            </w:r>
            <w:r w:rsidRPr="002D02DE">
              <w:rPr>
                <w:rFonts w:ascii="仿宋_GB2312" w:eastAsia="仿宋_GB2312" w:hAnsi="宋体" w:cs="宋体"/>
                <w:kern w:val="0"/>
                <w:sz w:val="20"/>
              </w:rPr>
              <w:t>分）</w:t>
            </w:r>
          </w:p>
        </w:tc>
        <w:tc>
          <w:tcPr>
            <w:tcW w:w="6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部门整体成效（</w:t>
            </w:r>
            <w:r w:rsidRPr="002D02DE">
              <w:rPr>
                <w:rFonts w:eastAsia="仿宋_GB2312"/>
                <w:kern w:val="0"/>
                <w:sz w:val="20"/>
              </w:rPr>
              <w:t>20</w:t>
            </w:r>
            <w:r w:rsidRPr="002D02DE">
              <w:rPr>
                <w:rFonts w:ascii="仿宋_GB2312" w:eastAsia="仿宋_GB2312" w:hAnsi="宋体" w:cs="宋体"/>
                <w:kern w:val="0"/>
                <w:sz w:val="20"/>
              </w:rPr>
              <w:t>分）</w:t>
            </w:r>
          </w:p>
        </w:tc>
        <w:tc>
          <w:tcPr>
            <w:tcW w:w="18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根据部门单位特点针对性设置</w:t>
            </w:r>
          </w:p>
        </w:tc>
        <w:tc>
          <w:tcPr>
            <w:tcW w:w="28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主要考核该部门履职尽责、工作先进性、促进发展、服务对象及社会公众满意度。</w:t>
            </w:r>
          </w:p>
        </w:tc>
        <w:tc>
          <w:tcPr>
            <w:tcW w:w="6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left"/>
              <w:rPr>
                <w:rFonts w:ascii="仿宋_GB2312" w:eastAsia="仿宋_GB2312" w:hAnsi="宋体" w:cs="宋体"/>
                <w:kern w:val="0"/>
                <w:sz w:val="20"/>
                <w:szCs w:val="20"/>
              </w:rPr>
            </w:pPr>
            <w:r w:rsidRPr="002D02DE">
              <w:rPr>
                <w:rFonts w:ascii="仿宋_GB2312" w:eastAsia="仿宋_GB2312" w:hAnsi="宋体" w:cs="宋体" w:hint="eastAsia"/>
                <w:kern w:val="0"/>
                <w:sz w:val="20"/>
                <w:szCs w:val="20"/>
              </w:rPr>
              <w:t>特性指标设置不得低于</w:t>
            </w:r>
            <w:r w:rsidRPr="002D02DE">
              <w:rPr>
                <w:rFonts w:eastAsia="仿宋_GB2312"/>
                <w:kern w:val="0"/>
                <w:sz w:val="20"/>
              </w:rPr>
              <w:t>3</w:t>
            </w:r>
            <w:r w:rsidRPr="002D02DE">
              <w:rPr>
                <w:rFonts w:ascii="仿宋_GB2312" w:eastAsia="仿宋_GB2312" w:hAnsi="宋体" w:cs="宋体"/>
                <w:kern w:val="0"/>
                <w:sz w:val="20"/>
              </w:rPr>
              <w:t>个。若该部门出现重大安全责任事故、财经违法乱纪现象、群体事件、重大不良社会影响等状况时，此项考核不得分。</w:t>
            </w:r>
          </w:p>
        </w:tc>
        <w:tc>
          <w:tcPr>
            <w:tcW w:w="9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6910" w:rsidRPr="002D02DE" w:rsidRDefault="000B6910" w:rsidP="000C72B3">
            <w:pPr>
              <w:widowControl/>
              <w:jc w:val="center"/>
              <w:rPr>
                <w:rFonts w:ascii="宋体" w:hAnsi="宋体" w:cs="宋体"/>
                <w:kern w:val="0"/>
                <w:sz w:val="20"/>
                <w:szCs w:val="20"/>
              </w:rPr>
            </w:pPr>
            <w:r w:rsidRPr="002D02DE">
              <w:rPr>
                <w:rFonts w:ascii="宋体" w:hAnsi="宋体" w:cs="宋体" w:hint="eastAsia"/>
                <w:kern w:val="0"/>
                <w:sz w:val="20"/>
                <w:szCs w:val="20"/>
              </w:rPr>
              <w:t>17</w:t>
            </w:r>
          </w:p>
        </w:tc>
      </w:tr>
      <w:tr w:rsidR="000B6910" w:rsidRPr="002D02DE" w:rsidTr="000C72B3">
        <w:trPr>
          <w:trHeight w:val="937"/>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1881" w:type="dxa"/>
            <w:gridSpan w:val="3"/>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6566"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911"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宋体" w:hAnsi="宋体" w:cs="宋体"/>
                <w:kern w:val="0"/>
                <w:sz w:val="20"/>
                <w:szCs w:val="20"/>
              </w:rPr>
            </w:pPr>
          </w:p>
        </w:tc>
      </w:tr>
      <w:tr w:rsidR="000B6910" w:rsidRPr="002D02DE" w:rsidTr="000C72B3">
        <w:trPr>
          <w:trHeight w:val="624"/>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1881" w:type="dxa"/>
            <w:gridSpan w:val="3"/>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6566"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仿宋_GB2312" w:eastAsia="仿宋_GB2312" w:hAnsi="宋体" w:cs="宋体"/>
                <w:kern w:val="0"/>
                <w:sz w:val="20"/>
                <w:szCs w:val="20"/>
              </w:rPr>
            </w:pPr>
          </w:p>
        </w:tc>
        <w:tc>
          <w:tcPr>
            <w:tcW w:w="911"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宋体" w:hAnsi="宋体" w:cs="宋体"/>
                <w:kern w:val="0"/>
                <w:sz w:val="20"/>
                <w:szCs w:val="20"/>
              </w:rPr>
            </w:pPr>
          </w:p>
        </w:tc>
      </w:tr>
      <w:tr w:rsidR="000B6910" w:rsidRPr="002D02DE" w:rsidTr="000C72B3">
        <w:trPr>
          <w:trHeight w:val="505"/>
        </w:trPr>
        <w:tc>
          <w:tcPr>
            <w:tcW w:w="708" w:type="dxa"/>
            <w:tcBorders>
              <w:top w:val="nil"/>
              <w:left w:val="nil"/>
              <w:bottom w:val="nil"/>
              <w:right w:val="nil"/>
            </w:tcBorders>
            <w:shd w:val="clear" w:color="auto" w:fill="auto"/>
            <w:vAlign w:val="center"/>
            <w:hideMark/>
          </w:tcPr>
          <w:p w:rsidR="000B6910" w:rsidRPr="002D02DE" w:rsidRDefault="000B6910" w:rsidP="000C72B3">
            <w:pPr>
              <w:widowControl/>
              <w:jc w:val="center"/>
              <w:rPr>
                <w:kern w:val="0"/>
                <w:sz w:val="20"/>
                <w:szCs w:val="20"/>
              </w:rPr>
            </w:pPr>
          </w:p>
        </w:tc>
        <w:tc>
          <w:tcPr>
            <w:tcW w:w="671" w:type="dxa"/>
            <w:gridSpan w:val="2"/>
            <w:tcBorders>
              <w:top w:val="nil"/>
              <w:left w:val="nil"/>
              <w:bottom w:val="nil"/>
              <w:right w:val="nil"/>
            </w:tcBorders>
            <w:shd w:val="clear" w:color="auto" w:fill="auto"/>
            <w:vAlign w:val="center"/>
            <w:hideMark/>
          </w:tcPr>
          <w:p w:rsidR="000B6910" w:rsidRPr="002D02DE" w:rsidRDefault="000B6910" w:rsidP="000C72B3">
            <w:pPr>
              <w:widowControl/>
              <w:jc w:val="center"/>
              <w:rPr>
                <w:kern w:val="0"/>
                <w:sz w:val="20"/>
                <w:szCs w:val="20"/>
              </w:rPr>
            </w:pPr>
          </w:p>
        </w:tc>
        <w:tc>
          <w:tcPr>
            <w:tcW w:w="1881" w:type="dxa"/>
            <w:gridSpan w:val="3"/>
            <w:tcBorders>
              <w:top w:val="nil"/>
              <w:left w:val="nil"/>
              <w:bottom w:val="nil"/>
              <w:right w:val="nil"/>
            </w:tcBorders>
            <w:shd w:val="clear" w:color="auto" w:fill="auto"/>
            <w:vAlign w:val="center"/>
            <w:hideMark/>
          </w:tcPr>
          <w:p w:rsidR="000B6910" w:rsidRPr="002D02DE" w:rsidRDefault="000B6910" w:rsidP="000C72B3">
            <w:pPr>
              <w:widowControl/>
              <w:jc w:val="center"/>
              <w:rPr>
                <w:kern w:val="0"/>
                <w:sz w:val="20"/>
                <w:szCs w:val="20"/>
              </w:rPr>
            </w:pPr>
          </w:p>
        </w:tc>
        <w:tc>
          <w:tcPr>
            <w:tcW w:w="2835" w:type="dxa"/>
            <w:gridSpan w:val="2"/>
            <w:tcBorders>
              <w:top w:val="nil"/>
              <w:left w:val="nil"/>
              <w:bottom w:val="nil"/>
              <w:right w:val="nil"/>
            </w:tcBorders>
            <w:shd w:val="clear" w:color="auto" w:fill="auto"/>
            <w:vAlign w:val="center"/>
            <w:hideMark/>
          </w:tcPr>
          <w:p w:rsidR="000B6910" w:rsidRPr="002D02DE" w:rsidRDefault="000B6910" w:rsidP="000C72B3">
            <w:pPr>
              <w:widowControl/>
              <w:jc w:val="center"/>
              <w:rPr>
                <w:kern w:val="0"/>
                <w:sz w:val="20"/>
                <w:szCs w:val="20"/>
              </w:rPr>
            </w:pPr>
          </w:p>
        </w:tc>
        <w:tc>
          <w:tcPr>
            <w:tcW w:w="6566" w:type="dxa"/>
            <w:tcBorders>
              <w:top w:val="nil"/>
              <w:left w:val="nil"/>
              <w:bottom w:val="nil"/>
              <w:right w:val="nil"/>
            </w:tcBorders>
            <w:shd w:val="clear" w:color="auto" w:fill="auto"/>
            <w:vAlign w:val="center"/>
            <w:hideMark/>
          </w:tcPr>
          <w:p w:rsidR="000B6910" w:rsidRPr="002D02DE" w:rsidRDefault="000B6910" w:rsidP="000C72B3">
            <w:pPr>
              <w:widowControl/>
              <w:jc w:val="left"/>
              <w:rPr>
                <w:kern w:val="0"/>
                <w:sz w:val="20"/>
                <w:szCs w:val="20"/>
              </w:rPr>
            </w:pPr>
          </w:p>
        </w:tc>
        <w:tc>
          <w:tcPr>
            <w:tcW w:w="911" w:type="dxa"/>
            <w:tcBorders>
              <w:top w:val="nil"/>
              <w:left w:val="nil"/>
              <w:bottom w:val="nil"/>
              <w:right w:val="nil"/>
            </w:tcBorders>
            <w:shd w:val="clear" w:color="auto" w:fill="auto"/>
            <w:vAlign w:val="center"/>
            <w:hideMark/>
          </w:tcPr>
          <w:p w:rsidR="000B6910" w:rsidRPr="002D02DE" w:rsidRDefault="000B6910" w:rsidP="000C72B3">
            <w:pPr>
              <w:widowControl/>
              <w:jc w:val="left"/>
              <w:rPr>
                <w:rFonts w:ascii="宋体" w:hAnsi="宋体" w:cs="宋体"/>
                <w:kern w:val="0"/>
                <w:sz w:val="20"/>
                <w:szCs w:val="20"/>
              </w:rPr>
            </w:pPr>
          </w:p>
        </w:tc>
      </w:tr>
      <w:tr w:rsidR="000B6910" w:rsidRPr="002D02DE" w:rsidTr="000C72B3">
        <w:trPr>
          <w:trHeight w:val="937"/>
        </w:trPr>
        <w:tc>
          <w:tcPr>
            <w:tcW w:w="12661" w:type="dxa"/>
            <w:gridSpan w:val="9"/>
            <w:tcBorders>
              <w:top w:val="nil"/>
              <w:left w:val="nil"/>
              <w:bottom w:val="nil"/>
              <w:right w:val="nil"/>
            </w:tcBorders>
            <w:shd w:val="clear" w:color="auto" w:fill="auto"/>
            <w:vAlign w:val="center"/>
            <w:hideMark/>
          </w:tcPr>
          <w:p w:rsidR="000B6910" w:rsidRPr="002D02DE" w:rsidRDefault="000B6910" w:rsidP="000C72B3">
            <w:pPr>
              <w:widowControl/>
              <w:jc w:val="left"/>
              <w:rPr>
                <w:rFonts w:ascii="宋体" w:hAnsi="宋体" w:cs="宋体"/>
                <w:b/>
                <w:bCs/>
                <w:kern w:val="0"/>
                <w:sz w:val="20"/>
                <w:szCs w:val="20"/>
              </w:rPr>
            </w:pPr>
            <w:r w:rsidRPr="002D02DE">
              <w:rPr>
                <w:rFonts w:ascii="宋体" w:hAnsi="宋体" w:cs="宋体" w:hint="eastAsia"/>
                <w:b/>
                <w:bCs/>
                <w:kern w:val="0"/>
                <w:sz w:val="20"/>
                <w:szCs w:val="20"/>
              </w:rPr>
              <w:t>注：若某部门不存在某项评价内容或评价指标，则该评价内容或评价指标不计入该部门考核评价范围，即该部门评价总分＝不含该评价内容或指标的评价总分/（100-该评价内容或指标所占分值）*100。</w:t>
            </w:r>
          </w:p>
        </w:tc>
        <w:tc>
          <w:tcPr>
            <w:tcW w:w="911" w:type="dxa"/>
            <w:tcBorders>
              <w:top w:val="nil"/>
              <w:left w:val="nil"/>
              <w:bottom w:val="nil"/>
              <w:right w:val="nil"/>
            </w:tcBorders>
            <w:shd w:val="clear" w:color="auto" w:fill="auto"/>
            <w:vAlign w:val="center"/>
            <w:hideMark/>
          </w:tcPr>
          <w:p w:rsidR="000B6910" w:rsidRPr="002D02DE" w:rsidRDefault="000B6910" w:rsidP="000C72B3">
            <w:pPr>
              <w:widowControl/>
              <w:jc w:val="left"/>
              <w:rPr>
                <w:rFonts w:ascii="宋体" w:hAnsi="宋体" w:cs="宋体"/>
                <w:kern w:val="0"/>
                <w:sz w:val="20"/>
                <w:szCs w:val="20"/>
              </w:rPr>
            </w:pPr>
          </w:p>
        </w:tc>
      </w:tr>
    </w:tbl>
    <w:p w:rsidR="000B6910" w:rsidRPr="002D02DE" w:rsidRDefault="000B6910">
      <w:pPr>
        <w:widowControl/>
        <w:jc w:val="left"/>
        <w:rPr>
          <w:rStyle w:val="1Char"/>
          <w:rFonts w:ascii="仿宋" w:eastAsia="仿宋" w:hAnsi="仿宋" w:cstheme="majorBidi"/>
          <w:b w:val="0"/>
          <w:bCs w:val="0"/>
          <w:sz w:val="32"/>
          <w:szCs w:val="32"/>
        </w:rPr>
      </w:pPr>
      <w:r w:rsidRPr="002D02DE">
        <w:rPr>
          <w:rStyle w:val="1Char"/>
          <w:rFonts w:ascii="仿宋" w:eastAsia="仿宋" w:hAnsi="仿宋"/>
          <w:sz w:val="32"/>
          <w:szCs w:val="32"/>
        </w:rPr>
        <w:br w:type="page"/>
      </w:r>
    </w:p>
    <w:p w:rsidR="000B6910" w:rsidRPr="002D02DE" w:rsidRDefault="000B6910" w:rsidP="00622830">
      <w:pPr>
        <w:pStyle w:val="2"/>
        <w:rPr>
          <w:rStyle w:val="1Char"/>
          <w:rFonts w:ascii="仿宋" w:eastAsia="仿宋" w:hAnsi="仿宋"/>
          <w:sz w:val="32"/>
          <w:szCs w:val="32"/>
        </w:rPr>
        <w:sectPr w:rsidR="000B6910" w:rsidRPr="002D02DE" w:rsidSect="000B6910">
          <w:pgSz w:w="16838" w:h="11906" w:orient="landscape"/>
          <w:pgMar w:top="1800" w:right="1440" w:bottom="1800" w:left="1440" w:header="851" w:footer="992" w:gutter="0"/>
          <w:pgNumType w:start="1"/>
          <w:cols w:space="425"/>
          <w:titlePg/>
          <w:docGrid w:type="lines" w:linePitch="312"/>
        </w:sectPr>
      </w:pPr>
    </w:p>
    <w:p w:rsidR="00CE49DA" w:rsidRPr="002D02DE" w:rsidRDefault="00CE49DA" w:rsidP="00622830">
      <w:pPr>
        <w:pStyle w:val="2"/>
        <w:rPr>
          <w:rStyle w:val="1Char"/>
          <w:rFonts w:ascii="仿宋" w:eastAsia="仿宋" w:hAnsi="仿宋"/>
          <w:sz w:val="32"/>
          <w:szCs w:val="32"/>
        </w:rPr>
      </w:pPr>
      <w:r w:rsidRPr="002D02DE">
        <w:rPr>
          <w:rStyle w:val="1Char"/>
          <w:rFonts w:ascii="仿宋" w:eastAsia="仿宋" w:hAnsi="仿宋" w:hint="eastAsia"/>
          <w:sz w:val="32"/>
          <w:szCs w:val="32"/>
        </w:rPr>
        <w:lastRenderedPageBreak/>
        <w:t>附件</w:t>
      </w:r>
      <w:bookmarkEnd w:id="60"/>
      <w:r w:rsidR="00433339" w:rsidRPr="002D02DE">
        <w:rPr>
          <w:rStyle w:val="1Char"/>
          <w:rFonts w:ascii="仿宋" w:eastAsia="仿宋" w:hAnsi="仿宋" w:hint="eastAsia"/>
          <w:sz w:val="32"/>
          <w:szCs w:val="32"/>
        </w:rPr>
        <w:t>3</w:t>
      </w:r>
    </w:p>
    <w:p w:rsidR="00ED6A88" w:rsidRPr="002D02DE" w:rsidRDefault="002D02DE" w:rsidP="00CE49DA">
      <w:pPr>
        <w:spacing w:line="580" w:lineRule="exact"/>
        <w:jc w:val="center"/>
        <w:rPr>
          <w:rFonts w:ascii="黑体" w:eastAsia="黑体" w:hAnsi="黑体" w:cs="方正小标宋简体"/>
          <w:sz w:val="44"/>
          <w:szCs w:val="44"/>
        </w:rPr>
      </w:pPr>
      <w:r w:rsidRPr="002D02DE">
        <w:rPr>
          <w:rFonts w:ascii="黑体" w:eastAsia="黑体" w:hAnsi="黑体" w:cs="方正小标宋简体" w:hint="eastAsia"/>
          <w:sz w:val="44"/>
          <w:szCs w:val="44"/>
        </w:rPr>
        <w:t>达川区城南学校</w:t>
      </w:r>
    </w:p>
    <w:p w:rsidR="00DD421E" w:rsidRPr="002D02DE" w:rsidRDefault="00D14C26" w:rsidP="00CE49DA">
      <w:pPr>
        <w:spacing w:line="580" w:lineRule="exact"/>
        <w:jc w:val="center"/>
        <w:rPr>
          <w:rFonts w:ascii="黑体" w:eastAsia="黑体" w:hAnsi="黑体" w:cs="方正小标宋简体"/>
          <w:sz w:val="44"/>
          <w:szCs w:val="44"/>
        </w:rPr>
      </w:pPr>
      <w:r w:rsidRPr="002D02DE">
        <w:rPr>
          <w:rFonts w:ascii="黑体" w:eastAsia="黑体" w:hAnsi="黑体" w:cs="方正小标宋简体" w:hint="eastAsia"/>
          <w:sz w:val="44"/>
          <w:szCs w:val="44"/>
        </w:rPr>
        <w:t>民生资金</w:t>
      </w:r>
      <w:r w:rsidR="00CE49DA" w:rsidRPr="002D02DE">
        <w:rPr>
          <w:rFonts w:ascii="黑体" w:eastAsia="黑体" w:hAnsi="黑体" w:cs="方正小标宋简体" w:hint="eastAsia"/>
          <w:sz w:val="44"/>
          <w:szCs w:val="44"/>
        </w:rPr>
        <w:t>项目支出</w:t>
      </w:r>
    </w:p>
    <w:p w:rsidR="00CE49DA" w:rsidRPr="002D02DE" w:rsidRDefault="00CE49DA" w:rsidP="00CE49DA">
      <w:pPr>
        <w:spacing w:line="580" w:lineRule="exact"/>
        <w:jc w:val="center"/>
        <w:rPr>
          <w:rFonts w:ascii="黑体" w:eastAsia="黑体" w:hAnsi="黑体" w:cs="方正小标宋简体"/>
          <w:sz w:val="44"/>
          <w:szCs w:val="44"/>
        </w:rPr>
      </w:pPr>
      <w:r w:rsidRPr="002D02DE">
        <w:rPr>
          <w:rFonts w:ascii="黑体" w:eastAsia="黑体" w:hAnsi="黑体" w:cs="方正小标宋简体" w:hint="eastAsia"/>
          <w:sz w:val="44"/>
          <w:szCs w:val="44"/>
        </w:rPr>
        <w:t>绩效评价报告</w:t>
      </w:r>
    </w:p>
    <w:p w:rsidR="00CE49DA" w:rsidRPr="002D02DE" w:rsidRDefault="00CE49DA" w:rsidP="00CE49DA">
      <w:pPr>
        <w:spacing w:line="580" w:lineRule="exact"/>
        <w:ind w:firstLineChars="200" w:firstLine="640"/>
        <w:rPr>
          <w:rFonts w:ascii="仿宋_GB2312" w:eastAsia="仿宋_GB2312" w:hAnsi="仿宋_GB2312" w:cs="仿宋_GB2312"/>
          <w:sz w:val="32"/>
          <w:szCs w:val="32"/>
        </w:rPr>
      </w:pPr>
    </w:p>
    <w:p w:rsidR="00CE49DA" w:rsidRPr="002D02DE" w:rsidRDefault="00CE49DA" w:rsidP="00CE49DA">
      <w:pPr>
        <w:spacing w:line="580" w:lineRule="exact"/>
        <w:ind w:firstLineChars="200" w:firstLine="640"/>
        <w:rPr>
          <w:rFonts w:ascii="仿宋" w:eastAsia="仿宋" w:hAnsi="仿宋" w:cs="仿宋_GB2312"/>
          <w:sz w:val="32"/>
          <w:szCs w:val="32"/>
        </w:rPr>
      </w:pPr>
      <w:r w:rsidRPr="002D02DE">
        <w:rPr>
          <w:rFonts w:ascii="仿宋" w:eastAsia="仿宋" w:hAnsi="仿宋" w:cs="仿宋_GB2312" w:hint="eastAsia"/>
          <w:sz w:val="32"/>
          <w:szCs w:val="32"/>
        </w:rPr>
        <w:t>一</w:t>
      </w:r>
      <w:r w:rsidRPr="002D02DE">
        <w:rPr>
          <w:rFonts w:ascii="仿宋" w:eastAsia="仿宋" w:hAnsi="仿宋" w:cs="仿宋_GB2312"/>
          <w:sz w:val="32"/>
          <w:szCs w:val="32"/>
        </w:rPr>
        <w:t>、评价工作开展及项目情况</w:t>
      </w:r>
    </w:p>
    <w:p w:rsidR="00CE49DA" w:rsidRPr="002D02DE" w:rsidRDefault="00326C11" w:rsidP="00326C11">
      <w:pPr>
        <w:spacing w:line="580" w:lineRule="exact"/>
        <w:ind w:firstLineChars="200" w:firstLine="640"/>
        <w:rPr>
          <w:rFonts w:ascii="仿宋" w:eastAsia="仿宋" w:hAnsi="仿宋" w:cs="仿宋_GB2312"/>
          <w:sz w:val="32"/>
          <w:szCs w:val="32"/>
        </w:rPr>
      </w:pPr>
      <w:r w:rsidRPr="002D02DE">
        <w:rPr>
          <w:rFonts w:ascii="仿宋" w:eastAsia="仿宋" w:hAnsi="仿宋" w:cs="仿宋_GB2312" w:hint="eastAsia"/>
          <w:sz w:val="32"/>
          <w:szCs w:val="32"/>
        </w:rPr>
        <w:t>财政支出绩效评价是政府绩效管理的重要组成部分，是提高政府效能、坚持厉行节约的重要举措。本次绩效评价的目的是提高支出的责任和效率，形成“花钱必问效、无效必问责”的管理理念，评价结果和整改落实情况将作为来年预算资金分配的依据。本项目绩效评价主要遵循相关性、可比性、重要性、定性和定量相结合、客观公正的原则，依据资金使用的方向和对象，围绕绩效目标，从项目的申请、管理、产出、效益等方面科学设定评价指标体系，采用公众评判、结果比较和加权重分等方式进行评价。</w:t>
      </w:r>
    </w:p>
    <w:p w:rsidR="00CE49DA" w:rsidRPr="002D02DE" w:rsidRDefault="00CE49DA" w:rsidP="00CE49DA">
      <w:pPr>
        <w:spacing w:line="580" w:lineRule="exact"/>
        <w:ind w:firstLineChars="200" w:firstLine="640"/>
        <w:rPr>
          <w:rFonts w:ascii="仿宋" w:eastAsia="仿宋" w:hAnsi="仿宋" w:cs="仿宋_GB2312"/>
          <w:sz w:val="32"/>
          <w:szCs w:val="32"/>
        </w:rPr>
      </w:pPr>
      <w:r w:rsidRPr="002D02DE">
        <w:rPr>
          <w:rFonts w:ascii="仿宋" w:eastAsia="仿宋" w:hAnsi="仿宋" w:cs="仿宋_GB2312" w:hint="eastAsia"/>
          <w:sz w:val="32"/>
          <w:szCs w:val="32"/>
        </w:rPr>
        <w:t>二</w:t>
      </w:r>
      <w:r w:rsidRPr="002D02DE">
        <w:rPr>
          <w:rFonts w:ascii="仿宋" w:eastAsia="仿宋" w:hAnsi="仿宋" w:cs="仿宋_GB2312"/>
          <w:sz w:val="32"/>
          <w:szCs w:val="32"/>
        </w:rPr>
        <w:t>、评价结论及绩效分析</w:t>
      </w:r>
    </w:p>
    <w:p w:rsidR="00CE49DA" w:rsidRPr="002D02DE" w:rsidRDefault="00CE49DA" w:rsidP="00CE49DA">
      <w:pPr>
        <w:spacing w:line="580" w:lineRule="exact"/>
        <w:ind w:firstLineChars="200" w:firstLine="640"/>
        <w:rPr>
          <w:rFonts w:ascii="仿宋" w:eastAsia="仿宋" w:hAnsi="仿宋" w:cs="仿宋_GB2312"/>
          <w:sz w:val="32"/>
          <w:szCs w:val="32"/>
        </w:rPr>
      </w:pPr>
      <w:r w:rsidRPr="002D02DE">
        <w:rPr>
          <w:rFonts w:ascii="仿宋" w:eastAsia="仿宋" w:hAnsi="仿宋" w:cs="仿宋_GB2312"/>
          <w:sz w:val="32"/>
          <w:szCs w:val="32"/>
        </w:rPr>
        <w:t>（一）评价结论</w:t>
      </w:r>
    </w:p>
    <w:p w:rsidR="00CE49DA" w:rsidRPr="002D02DE" w:rsidRDefault="00CE49DA" w:rsidP="00CE49DA">
      <w:pPr>
        <w:spacing w:line="580" w:lineRule="exact"/>
        <w:ind w:firstLineChars="200" w:firstLine="640"/>
        <w:rPr>
          <w:rFonts w:ascii="仿宋" w:eastAsia="仿宋" w:hAnsi="仿宋" w:cs="仿宋_GB2312"/>
          <w:sz w:val="32"/>
          <w:szCs w:val="32"/>
        </w:rPr>
      </w:pPr>
      <w:r w:rsidRPr="002D02DE">
        <w:rPr>
          <w:rFonts w:ascii="仿宋" w:eastAsia="仿宋" w:hAnsi="仿宋" w:cs="仿宋_GB2312"/>
          <w:sz w:val="32"/>
          <w:szCs w:val="32"/>
        </w:rPr>
        <w:t>项目绩效评价总体结论</w:t>
      </w:r>
      <w:r w:rsidR="00326C11" w:rsidRPr="002D02DE">
        <w:rPr>
          <w:rFonts w:ascii="仿宋" w:eastAsia="仿宋" w:hAnsi="仿宋" w:cs="仿宋_GB2312" w:hint="eastAsia"/>
          <w:sz w:val="32"/>
          <w:szCs w:val="32"/>
        </w:rPr>
        <w:t>良好。</w:t>
      </w:r>
    </w:p>
    <w:p w:rsidR="00CE49DA" w:rsidRPr="002D02DE" w:rsidRDefault="00CE49DA" w:rsidP="00CE49DA">
      <w:pPr>
        <w:spacing w:line="580" w:lineRule="exact"/>
        <w:ind w:firstLineChars="200" w:firstLine="640"/>
        <w:rPr>
          <w:rFonts w:ascii="仿宋" w:eastAsia="仿宋" w:hAnsi="仿宋" w:cs="仿宋_GB2312"/>
          <w:sz w:val="32"/>
          <w:szCs w:val="32"/>
        </w:rPr>
      </w:pPr>
      <w:r w:rsidRPr="002D02DE">
        <w:rPr>
          <w:rFonts w:ascii="仿宋" w:eastAsia="仿宋" w:hAnsi="仿宋" w:cs="仿宋_GB2312"/>
          <w:sz w:val="32"/>
          <w:szCs w:val="32"/>
        </w:rPr>
        <w:t>（二）绩效分析</w:t>
      </w:r>
    </w:p>
    <w:p w:rsidR="00CE49DA" w:rsidRPr="002D02DE" w:rsidRDefault="00CE49DA" w:rsidP="00CE49DA">
      <w:pPr>
        <w:spacing w:line="580" w:lineRule="exact"/>
        <w:ind w:firstLineChars="200" w:firstLine="640"/>
        <w:rPr>
          <w:rFonts w:ascii="仿宋" w:eastAsia="仿宋" w:hAnsi="仿宋" w:cs="仿宋_GB2312"/>
          <w:sz w:val="32"/>
          <w:szCs w:val="32"/>
        </w:rPr>
      </w:pPr>
      <w:r w:rsidRPr="002D02DE">
        <w:rPr>
          <w:rFonts w:ascii="仿宋" w:eastAsia="仿宋" w:hAnsi="仿宋" w:cs="仿宋_GB2312"/>
          <w:sz w:val="32"/>
          <w:szCs w:val="32"/>
        </w:rPr>
        <w:t>1、项目决策</w:t>
      </w:r>
    </w:p>
    <w:p w:rsidR="00C107FF" w:rsidRPr="002D02DE" w:rsidRDefault="00B62FA9" w:rsidP="00CE49DA">
      <w:pPr>
        <w:spacing w:line="580" w:lineRule="exact"/>
        <w:ind w:firstLineChars="200" w:firstLine="640"/>
        <w:rPr>
          <w:rFonts w:ascii="仿宋" w:eastAsia="仿宋" w:hAnsi="仿宋" w:cs="仿宋_GB2312"/>
          <w:sz w:val="32"/>
          <w:szCs w:val="32"/>
        </w:rPr>
      </w:pPr>
      <w:r w:rsidRPr="002D02DE">
        <w:rPr>
          <w:rFonts w:ascii="仿宋" w:eastAsia="仿宋" w:hAnsi="仿宋" w:cs="仿宋_GB2312" w:hint="eastAsia"/>
          <w:sz w:val="32"/>
          <w:szCs w:val="32"/>
        </w:rPr>
        <w:t>学校经费中的助学金是</w:t>
      </w:r>
      <w:r w:rsidR="00D14C26" w:rsidRPr="002D02DE">
        <w:rPr>
          <w:rFonts w:ascii="仿宋" w:eastAsia="仿宋" w:hAnsi="仿宋" w:cs="仿宋_GB2312" w:hint="eastAsia"/>
          <w:sz w:val="32"/>
          <w:szCs w:val="32"/>
        </w:rPr>
        <w:t>民生资金</w:t>
      </w:r>
      <w:r w:rsidR="000C72B3" w:rsidRPr="002D02DE">
        <w:rPr>
          <w:rFonts w:ascii="仿宋" w:eastAsia="仿宋" w:hAnsi="仿宋" w:cs="仿宋_GB2312" w:hint="eastAsia"/>
          <w:sz w:val="32"/>
          <w:szCs w:val="32"/>
        </w:rPr>
        <w:t>项目</w:t>
      </w:r>
      <w:r w:rsidR="00326C11" w:rsidRPr="002D02DE">
        <w:rPr>
          <w:rFonts w:ascii="仿宋" w:eastAsia="仿宋" w:hAnsi="仿宋" w:cs="仿宋_GB2312" w:hint="eastAsia"/>
          <w:sz w:val="32"/>
          <w:szCs w:val="32"/>
        </w:rPr>
        <w:t>经费，</w:t>
      </w:r>
      <w:r w:rsidRPr="002D02DE">
        <w:rPr>
          <w:rFonts w:ascii="仿宋" w:eastAsia="仿宋" w:hAnsi="仿宋" w:cs="仿宋_GB2312" w:hint="eastAsia"/>
          <w:sz w:val="32"/>
          <w:szCs w:val="32"/>
        </w:rPr>
        <w:t>其涉及</w:t>
      </w:r>
      <w:r w:rsidR="000C72B3" w:rsidRPr="002D02DE">
        <w:rPr>
          <w:rFonts w:ascii="仿宋" w:eastAsia="仿宋" w:hAnsi="仿宋" w:cs="仿宋_GB2312" w:hint="eastAsia"/>
          <w:sz w:val="32"/>
          <w:szCs w:val="32"/>
        </w:rPr>
        <w:t>学生的</w:t>
      </w:r>
      <w:r w:rsidRPr="002D02DE">
        <w:rPr>
          <w:rFonts w:ascii="仿宋" w:eastAsia="仿宋" w:hAnsi="仿宋" w:cs="仿宋_GB2312" w:hint="eastAsia"/>
          <w:sz w:val="32"/>
          <w:szCs w:val="32"/>
        </w:rPr>
        <w:t>住校生生活补助</w:t>
      </w:r>
      <w:r w:rsidR="000C72B3" w:rsidRPr="002D02DE">
        <w:rPr>
          <w:rFonts w:ascii="仿宋" w:eastAsia="仿宋" w:hAnsi="仿宋" w:cs="仿宋_GB2312" w:hint="eastAsia"/>
          <w:sz w:val="32"/>
          <w:szCs w:val="32"/>
        </w:rPr>
        <w:t>和</w:t>
      </w:r>
      <w:r w:rsidRPr="002D02DE">
        <w:rPr>
          <w:rFonts w:ascii="仿宋" w:eastAsia="仿宋" w:hAnsi="仿宋" w:cs="仿宋_GB2312" w:hint="eastAsia"/>
          <w:sz w:val="32"/>
          <w:szCs w:val="32"/>
        </w:rPr>
        <w:t>免作业本费等惠及广大人民群众的资金。</w:t>
      </w:r>
      <w:r w:rsidR="00326C11" w:rsidRPr="002D02DE">
        <w:rPr>
          <w:rFonts w:ascii="仿宋" w:eastAsia="仿宋" w:hAnsi="仿宋" w:cs="仿宋_GB2312" w:hint="eastAsia"/>
          <w:sz w:val="32"/>
          <w:szCs w:val="32"/>
        </w:rPr>
        <w:t>因此学校把这项费用纳入</w:t>
      </w:r>
      <w:r w:rsidR="00C107FF" w:rsidRPr="002D02DE">
        <w:rPr>
          <w:rFonts w:ascii="仿宋" w:eastAsia="仿宋" w:hAnsi="仿宋" w:cs="仿宋_GB2312" w:hint="eastAsia"/>
          <w:sz w:val="32"/>
          <w:szCs w:val="32"/>
        </w:rPr>
        <w:t>项目支出绩效评价。</w:t>
      </w:r>
      <w:r w:rsidR="00CE49DA" w:rsidRPr="002D02DE">
        <w:rPr>
          <w:rFonts w:ascii="仿宋" w:eastAsia="仿宋" w:hAnsi="仿宋" w:cs="仿宋_GB2312"/>
          <w:sz w:val="32"/>
          <w:szCs w:val="32"/>
        </w:rPr>
        <w:t>绩效目标</w:t>
      </w:r>
      <w:r w:rsidR="00CE49DA" w:rsidRPr="002D02DE">
        <w:rPr>
          <w:rFonts w:ascii="仿宋" w:eastAsia="仿宋" w:hAnsi="仿宋" w:cs="仿宋_GB2312"/>
          <w:sz w:val="32"/>
          <w:szCs w:val="32"/>
        </w:rPr>
        <w:lastRenderedPageBreak/>
        <w:t>设置</w:t>
      </w:r>
      <w:r w:rsidR="00C107FF" w:rsidRPr="002D02DE">
        <w:rPr>
          <w:rFonts w:ascii="仿宋" w:eastAsia="仿宋" w:hAnsi="仿宋" w:cs="仿宋_GB2312" w:hint="eastAsia"/>
          <w:sz w:val="32"/>
          <w:szCs w:val="32"/>
        </w:rPr>
        <w:t>为是否</w:t>
      </w:r>
      <w:r w:rsidRPr="002D02DE">
        <w:rPr>
          <w:rFonts w:ascii="仿宋" w:eastAsia="仿宋" w:hAnsi="仿宋" w:cs="仿宋_GB2312" w:hint="eastAsia"/>
          <w:sz w:val="32"/>
          <w:szCs w:val="32"/>
        </w:rPr>
        <w:t>及时</w:t>
      </w:r>
      <w:r w:rsidR="00C107FF" w:rsidRPr="002D02DE">
        <w:rPr>
          <w:rFonts w:ascii="仿宋" w:eastAsia="仿宋" w:hAnsi="仿宋" w:cs="仿宋_GB2312" w:hint="eastAsia"/>
          <w:sz w:val="32"/>
          <w:szCs w:val="32"/>
        </w:rPr>
        <w:t>足额发放</w:t>
      </w:r>
      <w:r w:rsidRPr="002D02DE">
        <w:rPr>
          <w:rFonts w:ascii="仿宋" w:eastAsia="仿宋" w:hAnsi="仿宋" w:cs="仿宋_GB2312" w:hint="eastAsia"/>
          <w:sz w:val="32"/>
          <w:szCs w:val="32"/>
        </w:rPr>
        <w:t>惠民资金</w:t>
      </w:r>
      <w:r w:rsidR="00C107FF" w:rsidRPr="002D02DE">
        <w:rPr>
          <w:rFonts w:ascii="仿宋" w:eastAsia="仿宋" w:hAnsi="仿宋" w:cs="仿宋_GB2312" w:hint="eastAsia"/>
          <w:sz w:val="32"/>
          <w:szCs w:val="32"/>
        </w:rPr>
        <w:t>。</w:t>
      </w:r>
    </w:p>
    <w:p w:rsidR="00CE49DA" w:rsidRPr="002D02DE" w:rsidRDefault="00CE49DA" w:rsidP="00CE49DA">
      <w:pPr>
        <w:spacing w:line="580" w:lineRule="exact"/>
        <w:ind w:firstLineChars="200" w:firstLine="640"/>
        <w:rPr>
          <w:rFonts w:ascii="仿宋" w:eastAsia="仿宋" w:hAnsi="仿宋" w:cs="仿宋_GB2312"/>
          <w:sz w:val="32"/>
          <w:szCs w:val="32"/>
        </w:rPr>
      </w:pPr>
      <w:r w:rsidRPr="002D02DE">
        <w:rPr>
          <w:rFonts w:ascii="仿宋" w:eastAsia="仿宋" w:hAnsi="仿宋" w:cs="仿宋_GB2312"/>
          <w:sz w:val="32"/>
          <w:szCs w:val="32"/>
        </w:rPr>
        <w:t>2、项目管理</w:t>
      </w:r>
    </w:p>
    <w:p w:rsidR="00CE49DA" w:rsidRPr="002D02DE" w:rsidRDefault="00CE49DA" w:rsidP="00CE49DA">
      <w:pPr>
        <w:spacing w:line="580" w:lineRule="exact"/>
        <w:ind w:firstLineChars="200" w:firstLine="640"/>
        <w:rPr>
          <w:rFonts w:ascii="仿宋" w:eastAsia="仿宋" w:hAnsi="仿宋" w:cs="仿宋_GB2312"/>
          <w:sz w:val="32"/>
          <w:szCs w:val="32"/>
        </w:rPr>
      </w:pPr>
      <w:r w:rsidRPr="002D02DE">
        <w:rPr>
          <w:rFonts w:ascii="仿宋" w:eastAsia="仿宋" w:hAnsi="仿宋" w:cs="仿宋_GB2312"/>
          <w:sz w:val="32"/>
          <w:szCs w:val="32"/>
        </w:rPr>
        <w:t>资金分配情况</w:t>
      </w:r>
      <w:r w:rsidR="00C107FF" w:rsidRPr="002D02DE">
        <w:rPr>
          <w:rFonts w:ascii="仿宋" w:eastAsia="仿宋" w:hAnsi="仿宋" w:cs="仿宋_GB2312" w:hint="eastAsia"/>
          <w:sz w:val="32"/>
          <w:szCs w:val="32"/>
        </w:rPr>
        <w:t>分配</w:t>
      </w:r>
      <w:r w:rsidR="002D02DE" w:rsidRPr="002D02DE">
        <w:rPr>
          <w:rFonts w:ascii="仿宋" w:eastAsia="仿宋" w:hAnsi="仿宋" w:hint="eastAsia"/>
          <w:sz w:val="32"/>
          <w:szCs w:val="32"/>
        </w:rPr>
        <w:t>4.38</w:t>
      </w:r>
      <w:r w:rsidR="00C107FF" w:rsidRPr="002D02DE">
        <w:rPr>
          <w:rFonts w:ascii="仿宋" w:eastAsia="仿宋" w:hAnsi="仿宋" w:cs="仿宋_GB2312" w:hint="eastAsia"/>
          <w:sz w:val="32"/>
          <w:szCs w:val="32"/>
        </w:rPr>
        <w:t>万元，足额用于发放</w:t>
      </w:r>
      <w:r w:rsidR="000050EE" w:rsidRPr="002D02DE">
        <w:rPr>
          <w:rFonts w:ascii="仿宋" w:eastAsia="仿宋" w:hAnsi="仿宋" w:cs="仿宋_GB2312" w:hint="eastAsia"/>
          <w:sz w:val="32"/>
          <w:szCs w:val="32"/>
        </w:rPr>
        <w:t>资助学生的各种助学金</w:t>
      </w:r>
      <w:r w:rsidR="00C107FF" w:rsidRPr="002D02DE">
        <w:rPr>
          <w:rFonts w:ascii="仿宋" w:eastAsia="仿宋" w:hAnsi="仿宋" w:cs="仿宋_GB2312" w:hint="eastAsia"/>
          <w:sz w:val="32"/>
          <w:szCs w:val="32"/>
        </w:rPr>
        <w:t>。</w:t>
      </w:r>
    </w:p>
    <w:p w:rsidR="00CE49DA" w:rsidRPr="002D02DE" w:rsidRDefault="00CE49DA" w:rsidP="00CE49DA">
      <w:pPr>
        <w:spacing w:line="580" w:lineRule="exact"/>
        <w:ind w:firstLineChars="200" w:firstLine="640"/>
        <w:rPr>
          <w:rFonts w:ascii="仿宋" w:eastAsia="仿宋" w:hAnsi="仿宋" w:cs="仿宋_GB2312"/>
          <w:sz w:val="32"/>
          <w:szCs w:val="32"/>
        </w:rPr>
      </w:pPr>
      <w:r w:rsidRPr="002D02DE">
        <w:rPr>
          <w:rFonts w:ascii="仿宋" w:eastAsia="仿宋" w:hAnsi="仿宋" w:cs="仿宋_GB2312"/>
          <w:sz w:val="32"/>
          <w:szCs w:val="32"/>
        </w:rPr>
        <w:t>3、项目绩效</w:t>
      </w:r>
    </w:p>
    <w:p w:rsidR="00CE49DA" w:rsidRPr="002D02DE" w:rsidRDefault="00CE49DA" w:rsidP="00CE49DA">
      <w:pPr>
        <w:spacing w:line="580" w:lineRule="exact"/>
        <w:ind w:firstLineChars="200" w:firstLine="640"/>
        <w:rPr>
          <w:rFonts w:ascii="仿宋" w:eastAsia="仿宋" w:hAnsi="仿宋" w:cs="仿宋_GB2312"/>
          <w:sz w:val="32"/>
          <w:szCs w:val="32"/>
        </w:rPr>
      </w:pPr>
      <w:r w:rsidRPr="002D02DE">
        <w:rPr>
          <w:rFonts w:ascii="仿宋" w:eastAsia="仿宋" w:hAnsi="仿宋" w:cs="仿宋_GB2312"/>
          <w:sz w:val="32"/>
          <w:szCs w:val="32"/>
        </w:rPr>
        <w:t>项目目标完成情况</w:t>
      </w:r>
      <w:r w:rsidR="00C107FF" w:rsidRPr="002D02DE">
        <w:rPr>
          <w:rFonts w:ascii="仿宋" w:eastAsia="仿宋" w:hAnsi="仿宋" w:cs="仿宋_GB2312" w:hint="eastAsia"/>
          <w:sz w:val="32"/>
          <w:szCs w:val="32"/>
        </w:rPr>
        <w:t>数量指标做到应享尽享，质量指标做到足额及时补助，时效指标做到全部及时补助，成本指标做到财政拨款及时到位</w:t>
      </w:r>
      <w:r w:rsidRPr="002D02DE">
        <w:rPr>
          <w:rFonts w:ascii="仿宋" w:eastAsia="仿宋" w:hAnsi="仿宋" w:cs="仿宋_GB2312"/>
          <w:sz w:val="32"/>
          <w:szCs w:val="32"/>
        </w:rPr>
        <w:t>，经济效益</w:t>
      </w:r>
      <w:r w:rsidR="00D43811" w:rsidRPr="002D02DE">
        <w:rPr>
          <w:rFonts w:ascii="仿宋" w:eastAsia="仿宋" w:hAnsi="仿宋" w:cs="仿宋_GB2312" w:hint="eastAsia"/>
          <w:sz w:val="32"/>
          <w:szCs w:val="32"/>
        </w:rPr>
        <w:t>为</w:t>
      </w:r>
      <w:r w:rsidR="00443F70" w:rsidRPr="002D02DE">
        <w:rPr>
          <w:rFonts w:ascii="仿宋" w:eastAsia="仿宋" w:hAnsi="仿宋" w:cs="仿宋_GB2312" w:hint="eastAsia"/>
          <w:sz w:val="32"/>
          <w:szCs w:val="32"/>
        </w:rPr>
        <w:t>应受益人员</w:t>
      </w:r>
      <w:r w:rsidR="00D43811" w:rsidRPr="002D02DE">
        <w:rPr>
          <w:rFonts w:ascii="仿宋" w:eastAsia="仿宋" w:hAnsi="仿宋" w:cs="仿宋_GB2312" w:hint="eastAsia"/>
          <w:sz w:val="32"/>
          <w:szCs w:val="32"/>
        </w:rPr>
        <w:t>全部及时得到补助，</w:t>
      </w:r>
      <w:r w:rsidRPr="002D02DE">
        <w:rPr>
          <w:rFonts w:ascii="仿宋" w:eastAsia="仿宋" w:hAnsi="仿宋" w:cs="仿宋_GB2312"/>
          <w:sz w:val="32"/>
          <w:szCs w:val="32"/>
        </w:rPr>
        <w:t>受益群体满意度</w:t>
      </w:r>
      <w:r w:rsidR="00D43811" w:rsidRPr="002D02DE">
        <w:rPr>
          <w:rFonts w:ascii="仿宋" w:eastAsia="仿宋" w:hAnsi="仿宋" w:cs="仿宋_GB2312" w:hint="eastAsia"/>
          <w:sz w:val="32"/>
          <w:szCs w:val="32"/>
        </w:rPr>
        <w:t>为满意</w:t>
      </w:r>
      <w:r w:rsidRPr="002D02DE">
        <w:rPr>
          <w:rFonts w:ascii="仿宋" w:eastAsia="仿宋" w:hAnsi="仿宋" w:cs="仿宋_GB2312"/>
          <w:sz w:val="32"/>
          <w:szCs w:val="32"/>
        </w:rPr>
        <w:t>。</w:t>
      </w:r>
    </w:p>
    <w:p w:rsidR="00CE49DA" w:rsidRPr="002D02DE" w:rsidRDefault="00CE49DA" w:rsidP="00C559E3">
      <w:pPr>
        <w:pStyle w:val="a7"/>
        <w:numPr>
          <w:ilvl w:val="0"/>
          <w:numId w:val="2"/>
        </w:numPr>
        <w:spacing w:line="580" w:lineRule="exact"/>
        <w:ind w:firstLineChars="0"/>
        <w:rPr>
          <w:rFonts w:ascii="仿宋" w:eastAsia="仿宋" w:hAnsi="仿宋" w:cs="仿宋_GB2312"/>
          <w:sz w:val="32"/>
          <w:szCs w:val="32"/>
        </w:rPr>
      </w:pPr>
      <w:r w:rsidRPr="002D02DE">
        <w:rPr>
          <w:rFonts w:ascii="仿宋" w:eastAsia="仿宋" w:hAnsi="仿宋" w:cs="仿宋_GB2312"/>
          <w:sz w:val="32"/>
          <w:szCs w:val="32"/>
        </w:rPr>
        <w:t>存在主要问题</w:t>
      </w:r>
    </w:p>
    <w:p w:rsidR="005D0150" w:rsidRPr="002D02DE" w:rsidRDefault="005D0150" w:rsidP="005D0150">
      <w:pPr>
        <w:spacing w:line="580" w:lineRule="exact"/>
        <w:ind w:firstLineChars="221" w:firstLine="707"/>
        <w:rPr>
          <w:rFonts w:ascii="仿宋" w:eastAsia="仿宋" w:hAnsi="仿宋" w:cs="仿宋_GB2312"/>
          <w:sz w:val="32"/>
          <w:szCs w:val="32"/>
        </w:rPr>
      </w:pPr>
      <w:r w:rsidRPr="002D02DE">
        <w:rPr>
          <w:rFonts w:ascii="仿宋_GB2312" w:eastAsia="仿宋_GB2312" w:hAnsi="仿宋_GB2312" w:cs="仿宋_GB2312" w:hint="eastAsia"/>
          <w:sz w:val="32"/>
          <w:szCs w:val="32"/>
        </w:rPr>
        <w:t>学生在享受资助上卡时，提供卡号信息有误，导致不能及时得到资助</w:t>
      </w:r>
      <w:r w:rsidR="004C0C39" w:rsidRPr="002D02DE">
        <w:rPr>
          <w:rFonts w:ascii="仿宋_GB2312" w:eastAsia="仿宋_GB2312" w:hAnsi="仿宋_GB2312" w:cs="仿宋_GB2312" w:hint="eastAsia"/>
          <w:sz w:val="32"/>
          <w:szCs w:val="32"/>
        </w:rPr>
        <w:t>。</w:t>
      </w:r>
    </w:p>
    <w:p w:rsidR="00CE49DA" w:rsidRPr="002D02DE" w:rsidRDefault="00CE49DA" w:rsidP="00C559E3">
      <w:pPr>
        <w:pStyle w:val="a7"/>
        <w:numPr>
          <w:ilvl w:val="0"/>
          <w:numId w:val="2"/>
        </w:numPr>
        <w:spacing w:line="580" w:lineRule="exact"/>
        <w:ind w:firstLineChars="0"/>
        <w:rPr>
          <w:rFonts w:ascii="仿宋" w:eastAsia="仿宋" w:hAnsi="仿宋" w:cs="仿宋_GB2312"/>
          <w:sz w:val="32"/>
          <w:szCs w:val="32"/>
        </w:rPr>
      </w:pPr>
      <w:r w:rsidRPr="002D02DE">
        <w:rPr>
          <w:rFonts w:ascii="仿宋" w:eastAsia="仿宋" w:hAnsi="仿宋" w:cs="仿宋_GB2312"/>
          <w:sz w:val="32"/>
          <w:szCs w:val="32"/>
        </w:rPr>
        <w:t>相关措施建议</w:t>
      </w:r>
    </w:p>
    <w:p w:rsidR="00C559E3" w:rsidRPr="002D02DE" w:rsidRDefault="004C0C39" w:rsidP="00C559E3">
      <w:pPr>
        <w:spacing w:line="580" w:lineRule="exact"/>
        <w:ind w:left="640"/>
        <w:rPr>
          <w:rStyle w:val="1Char"/>
          <w:rFonts w:ascii="仿宋" w:eastAsia="仿宋" w:hAnsi="仿宋" w:cs="仿宋_GB2312"/>
          <w:b w:val="0"/>
          <w:bCs w:val="0"/>
          <w:kern w:val="2"/>
          <w:sz w:val="32"/>
          <w:szCs w:val="32"/>
        </w:rPr>
      </w:pPr>
      <w:r w:rsidRPr="002D02DE">
        <w:rPr>
          <w:rFonts w:ascii="仿宋_GB2312" w:eastAsia="仿宋_GB2312" w:hAnsi="仿宋_GB2312" w:cs="仿宋_GB2312" w:hint="eastAsia"/>
          <w:sz w:val="32"/>
          <w:szCs w:val="32"/>
        </w:rPr>
        <w:t>打卡前充分核对卡号，确保准确无误。</w:t>
      </w:r>
    </w:p>
    <w:p w:rsidR="00C559E3" w:rsidRPr="002D02DE" w:rsidRDefault="00C559E3" w:rsidP="00C559E3">
      <w:pPr>
        <w:spacing w:line="580" w:lineRule="exact"/>
        <w:ind w:left="640"/>
        <w:rPr>
          <w:rStyle w:val="1Char"/>
          <w:rFonts w:ascii="仿宋" w:eastAsia="仿宋" w:hAnsi="仿宋" w:cs="仿宋_GB2312"/>
          <w:b w:val="0"/>
          <w:bCs w:val="0"/>
          <w:kern w:val="2"/>
          <w:sz w:val="32"/>
          <w:szCs w:val="32"/>
        </w:rPr>
      </w:pPr>
    </w:p>
    <w:p w:rsidR="00C559E3" w:rsidRPr="002D02DE" w:rsidRDefault="00C559E3" w:rsidP="00C559E3">
      <w:pPr>
        <w:spacing w:line="580" w:lineRule="exact"/>
        <w:ind w:left="640"/>
        <w:rPr>
          <w:rStyle w:val="1Char"/>
          <w:rFonts w:ascii="仿宋" w:eastAsia="仿宋" w:hAnsi="仿宋" w:cs="仿宋_GB2312"/>
          <w:b w:val="0"/>
          <w:bCs w:val="0"/>
          <w:kern w:val="2"/>
          <w:sz w:val="32"/>
          <w:szCs w:val="32"/>
        </w:rPr>
      </w:pPr>
    </w:p>
    <w:p w:rsidR="00C559E3" w:rsidRPr="002D02DE" w:rsidRDefault="00C559E3" w:rsidP="00C559E3">
      <w:pPr>
        <w:spacing w:line="580" w:lineRule="exact"/>
        <w:ind w:left="640"/>
        <w:rPr>
          <w:rStyle w:val="1Char"/>
          <w:rFonts w:ascii="仿宋" w:eastAsia="仿宋" w:hAnsi="仿宋" w:cs="仿宋_GB2312"/>
          <w:b w:val="0"/>
          <w:bCs w:val="0"/>
          <w:kern w:val="2"/>
          <w:sz w:val="32"/>
          <w:szCs w:val="32"/>
        </w:rPr>
      </w:pPr>
    </w:p>
    <w:p w:rsidR="00C559E3" w:rsidRPr="002D02DE" w:rsidRDefault="00C559E3" w:rsidP="00C559E3">
      <w:pPr>
        <w:spacing w:line="580" w:lineRule="exact"/>
        <w:ind w:left="640"/>
        <w:rPr>
          <w:rStyle w:val="1Char"/>
          <w:rFonts w:ascii="仿宋" w:eastAsia="仿宋" w:hAnsi="仿宋" w:cs="仿宋_GB2312"/>
          <w:b w:val="0"/>
          <w:bCs w:val="0"/>
          <w:kern w:val="2"/>
          <w:sz w:val="32"/>
          <w:szCs w:val="32"/>
        </w:rPr>
      </w:pPr>
    </w:p>
    <w:p w:rsidR="00C559E3" w:rsidRPr="002D02DE" w:rsidRDefault="00C559E3" w:rsidP="00C559E3">
      <w:pPr>
        <w:spacing w:line="580" w:lineRule="exact"/>
        <w:ind w:left="640"/>
        <w:rPr>
          <w:rStyle w:val="1Char"/>
          <w:rFonts w:ascii="仿宋" w:eastAsia="仿宋" w:hAnsi="仿宋" w:cs="仿宋_GB2312"/>
          <w:b w:val="0"/>
          <w:bCs w:val="0"/>
          <w:kern w:val="2"/>
          <w:sz w:val="32"/>
          <w:szCs w:val="32"/>
        </w:rPr>
      </w:pPr>
    </w:p>
    <w:p w:rsidR="00C559E3" w:rsidRPr="002D02DE" w:rsidRDefault="00C559E3" w:rsidP="00C559E3">
      <w:pPr>
        <w:spacing w:line="580" w:lineRule="exact"/>
        <w:ind w:left="640"/>
        <w:rPr>
          <w:rStyle w:val="1Char"/>
          <w:rFonts w:ascii="仿宋" w:eastAsia="仿宋" w:hAnsi="仿宋" w:cs="仿宋_GB2312"/>
          <w:b w:val="0"/>
          <w:bCs w:val="0"/>
          <w:kern w:val="2"/>
          <w:sz w:val="32"/>
          <w:szCs w:val="32"/>
        </w:rPr>
      </w:pPr>
    </w:p>
    <w:p w:rsidR="00C559E3" w:rsidRPr="002D02DE" w:rsidRDefault="00C559E3" w:rsidP="00C559E3">
      <w:pPr>
        <w:spacing w:line="580" w:lineRule="exact"/>
        <w:ind w:left="640"/>
        <w:rPr>
          <w:rStyle w:val="1Char"/>
          <w:rFonts w:ascii="仿宋" w:eastAsia="仿宋" w:hAnsi="仿宋" w:cs="仿宋_GB2312"/>
          <w:b w:val="0"/>
          <w:bCs w:val="0"/>
          <w:kern w:val="2"/>
          <w:sz w:val="32"/>
          <w:szCs w:val="32"/>
        </w:rPr>
      </w:pPr>
    </w:p>
    <w:p w:rsidR="00C559E3" w:rsidRPr="002D02DE" w:rsidRDefault="00C559E3" w:rsidP="00C559E3">
      <w:pPr>
        <w:spacing w:line="580" w:lineRule="exact"/>
        <w:ind w:left="640"/>
        <w:rPr>
          <w:rStyle w:val="1Char"/>
          <w:rFonts w:ascii="仿宋" w:eastAsia="仿宋" w:hAnsi="仿宋" w:cs="仿宋_GB2312"/>
          <w:b w:val="0"/>
          <w:bCs w:val="0"/>
          <w:kern w:val="2"/>
          <w:sz w:val="32"/>
          <w:szCs w:val="32"/>
        </w:rPr>
      </w:pPr>
    </w:p>
    <w:p w:rsidR="00C559E3" w:rsidRPr="002D02DE" w:rsidRDefault="00C559E3" w:rsidP="00C559E3">
      <w:pPr>
        <w:spacing w:line="580" w:lineRule="exact"/>
        <w:ind w:left="640"/>
        <w:rPr>
          <w:rStyle w:val="1Char"/>
          <w:rFonts w:ascii="仿宋" w:eastAsia="仿宋" w:hAnsi="仿宋" w:cs="仿宋_GB2312"/>
          <w:b w:val="0"/>
          <w:bCs w:val="0"/>
          <w:kern w:val="2"/>
          <w:sz w:val="32"/>
          <w:szCs w:val="32"/>
        </w:rPr>
      </w:pPr>
    </w:p>
    <w:p w:rsidR="000B6910" w:rsidRPr="002D02DE" w:rsidRDefault="000B6910" w:rsidP="00C559E3">
      <w:pPr>
        <w:spacing w:line="580" w:lineRule="exact"/>
        <w:ind w:left="640"/>
        <w:rPr>
          <w:rStyle w:val="1Char"/>
          <w:rFonts w:ascii="仿宋" w:eastAsia="仿宋" w:hAnsi="仿宋" w:cs="仿宋_GB2312"/>
          <w:b w:val="0"/>
          <w:bCs w:val="0"/>
          <w:kern w:val="2"/>
          <w:sz w:val="32"/>
          <w:szCs w:val="32"/>
        </w:rPr>
        <w:sectPr w:rsidR="000B6910" w:rsidRPr="002D02DE" w:rsidSect="000B6910">
          <w:pgSz w:w="11906" w:h="16838"/>
          <w:pgMar w:top="1440" w:right="1800" w:bottom="1440" w:left="1800" w:header="851" w:footer="992" w:gutter="0"/>
          <w:pgNumType w:start="1"/>
          <w:cols w:space="425"/>
          <w:titlePg/>
          <w:docGrid w:type="lines" w:linePitch="312"/>
        </w:sectPr>
      </w:pPr>
    </w:p>
    <w:tbl>
      <w:tblPr>
        <w:tblW w:w="14277" w:type="dxa"/>
        <w:tblInd w:w="93" w:type="dxa"/>
        <w:tblLook w:val="04A0"/>
      </w:tblPr>
      <w:tblGrid>
        <w:gridCol w:w="878"/>
        <w:gridCol w:w="888"/>
        <w:gridCol w:w="1076"/>
        <w:gridCol w:w="2906"/>
        <w:gridCol w:w="5728"/>
        <w:gridCol w:w="1714"/>
        <w:gridCol w:w="1087"/>
      </w:tblGrid>
      <w:tr w:rsidR="000B6910" w:rsidRPr="002D02DE" w:rsidTr="000C72B3">
        <w:trPr>
          <w:trHeight w:val="320"/>
        </w:trPr>
        <w:tc>
          <w:tcPr>
            <w:tcW w:w="878" w:type="dxa"/>
            <w:tcBorders>
              <w:top w:val="nil"/>
              <w:left w:val="nil"/>
              <w:bottom w:val="nil"/>
              <w:right w:val="nil"/>
            </w:tcBorders>
            <w:shd w:val="clear" w:color="auto" w:fill="auto"/>
            <w:noWrap/>
            <w:vAlign w:val="center"/>
            <w:hideMark/>
          </w:tcPr>
          <w:p w:rsidR="000B6910" w:rsidRPr="002D02DE" w:rsidRDefault="000B6910" w:rsidP="00433339">
            <w:pPr>
              <w:widowControl/>
              <w:jc w:val="left"/>
              <w:rPr>
                <w:rFonts w:ascii="楷体_GB2312" w:eastAsia="楷体_GB2312" w:hAnsi="宋体" w:cs="宋体"/>
                <w:kern w:val="0"/>
                <w:sz w:val="24"/>
              </w:rPr>
            </w:pPr>
            <w:r w:rsidRPr="002D02DE">
              <w:rPr>
                <w:rFonts w:ascii="楷体_GB2312" w:eastAsia="楷体_GB2312" w:hAnsi="宋体" w:cs="宋体" w:hint="eastAsia"/>
                <w:kern w:val="0"/>
                <w:sz w:val="24"/>
              </w:rPr>
              <w:lastRenderedPageBreak/>
              <w:t>附件</w:t>
            </w:r>
            <w:r w:rsidR="00433339" w:rsidRPr="002D02DE">
              <w:rPr>
                <w:rFonts w:ascii="楷体_GB2312" w:eastAsia="楷体_GB2312" w:hAnsi="宋体" w:cs="宋体" w:hint="eastAsia"/>
                <w:kern w:val="0"/>
                <w:sz w:val="24"/>
              </w:rPr>
              <w:t>4</w:t>
            </w:r>
          </w:p>
        </w:tc>
        <w:tc>
          <w:tcPr>
            <w:tcW w:w="888" w:type="dxa"/>
            <w:tcBorders>
              <w:top w:val="nil"/>
              <w:left w:val="nil"/>
              <w:bottom w:val="nil"/>
              <w:right w:val="nil"/>
            </w:tcBorders>
            <w:shd w:val="clear" w:color="auto" w:fill="auto"/>
            <w:noWrap/>
            <w:vAlign w:val="center"/>
            <w:hideMark/>
          </w:tcPr>
          <w:p w:rsidR="000B6910" w:rsidRPr="002D02DE" w:rsidRDefault="000B6910" w:rsidP="000C72B3">
            <w:pPr>
              <w:widowControl/>
              <w:jc w:val="left"/>
              <w:rPr>
                <w:rFonts w:ascii="宋体" w:hAnsi="宋体" w:cs="宋体"/>
                <w:kern w:val="0"/>
                <w:sz w:val="24"/>
              </w:rPr>
            </w:pPr>
          </w:p>
        </w:tc>
        <w:tc>
          <w:tcPr>
            <w:tcW w:w="1076" w:type="dxa"/>
            <w:tcBorders>
              <w:top w:val="nil"/>
              <w:left w:val="nil"/>
              <w:bottom w:val="nil"/>
              <w:right w:val="nil"/>
            </w:tcBorders>
            <w:shd w:val="clear" w:color="auto" w:fill="auto"/>
            <w:noWrap/>
            <w:vAlign w:val="center"/>
            <w:hideMark/>
          </w:tcPr>
          <w:p w:rsidR="000B6910" w:rsidRPr="002D02DE" w:rsidRDefault="000B6910" w:rsidP="000C72B3">
            <w:pPr>
              <w:widowControl/>
              <w:jc w:val="left"/>
              <w:rPr>
                <w:rFonts w:ascii="宋体" w:hAnsi="宋体" w:cs="宋体"/>
                <w:kern w:val="0"/>
                <w:sz w:val="24"/>
              </w:rPr>
            </w:pPr>
          </w:p>
        </w:tc>
        <w:tc>
          <w:tcPr>
            <w:tcW w:w="2906" w:type="dxa"/>
            <w:tcBorders>
              <w:top w:val="nil"/>
              <w:left w:val="nil"/>
              <w:bottom w:val="nil"/>
              <w:right w:val="nil"/>
            </w:tcBorders>
            <w:shd w:val="clear" w:color="auto" w:fill="auto"/>
            <w:noWrap/>
            <w:vAlign w:val="center"/>
            <w:hideMark/>
          </w:tcPr>
          <w:p w:rsidR="000B6910" w:rsidRPr="002D02DE" w:rsidRDefault="000B6910" w:rsidP="000C72B3">
            <w:pPr>
              <w:widowControl/>
              <w:jc w:val="left"/>
              <w:rPr>
                <w:rFonts w:ascii="宋体" w:hAnsi="宋体" w:cs="宋体"/>
                <w:kern w:val="0"/>
                <w:sz w:val="24"/>
              </w:rPr>
            </w:pPr>
          </w:p>
        </w:tc>
        <w:tc>
          <w:tcPr>
            <w:tcW w:w="5728" w:type="dxa"/>
            <w:tcBorders>
              <w:top w:val="nil"/>
              <w:left w:val="nil"/>
              <w:bottom w:val="nil"/>
              <w:right w:val="nil"/>
            </w:tcBorders>
            <w:shd w:val="clear" w:color="auto" w:fill="auto"/>
            <w:noWrap/>
            <w:vAlign w:val="center"/>
            <w:hideMark/>
          </w:tcPr>
          <w:p w:rsidR="000B6910" w:rsidRPr="002D02DE" w:rsidRDefault="000B6910" w:rsidP="000C72B3">
            <w:pPr>
              <w:widowControl/>
              <w:jc w:val="left"/>
              <w:rPr>
                <w:rFonts w:ascii="宋体" w:hAnsi="宋体" w:cs="宋体"/>
                <w:kern w:val="0"/>
                <w:sz w:val="24"/>
              </w:rPr>
            </w:pPr>
          </w:p>
        </w:tc>
        <w:tc>
          <w:tcPr>
            <w:tcW w:w="1714" w:type="dxa"/>
            <w:tcBorders>
              <w:top w:val="nil"/>
              <w:left w:val="nil"/>
              <w:bottom w:val="nil"/>
              <w:right w:val="nil"/>
            </w:tcBorders>
            <w:shd w:val="clear" w:color="auto" w:fill="auto"/>
            <w:noWrap/>
            <w:vAlign w:val="center"/>
            <w:hideMark/>
          </w:tcPr>
          <w:p w:rsidR="000B6910" w:rsidRPr="002D02DE" w:rsidRDefault="000B6910" w:rsidP="000C72B3">
            <w:pPr>
              <w:widowControl/>
              <w:jc w:val="left"/>
              <w:rPr>
                <w:rFonts w:ascii="宋体" w:hAnsi="宋体" w:cs="宋体"/>
                <w:kern w:val="0"/>
                <w:sz w:val="24"/>
              </w:rPr>
            </w:pPr>
          </w:p>
        </w:tc>
        <w:tc>
          <w:tcPr>
            <w:tcW w:w="1087" w:type="dxa"/>
            <w:tcBorders>
              <w:top w:val="nil"/>
              <w:left w:val="nil"/>
              <w:bottom w:val="nil"/>
              <w:right w:val="nil"/>
            </w:tcBorders>
            <w:shd w:val="clear" w:color="auto" w:fill="auto"/>
            <w:noWrap/>
            <w:vAlign w:val="center"/>
            <w:hideMark/>
          </w:tcPr>
          <w:p w:rsidR="000B6910" w:rsidRPr="002D02DE" w:rsidRDefault="000B6910" w:rsidP="000C72B3">
            <w:pPr>
              <w:widowControl/>
              <w:jc w:val="left"/>
              <w:rPr>
                <w:rFonts w:ascii="宋体" w:hAnsi="宋体" w:cs="宋体"/>
                <w:kern w:val="0"/>
                <w:sz w:val="24"/>
              </w:rPr>
            </w:pPr>
          </w:p>
        </w:tc>
      </w:tr>
      <w:tr w:rsidR="000B6910" w:rsidRPr="002D02DE" w:rsidTr="000C72B3">
        <w:trPr>
          <w:trHeight w:val="1097"/>
        </w:trPr>
        <w:tc>
          <w:tcPr>
            <w:tcW w:w="13190" w:type="dxa"/>
            <w:gridSpan w:val="6"/>
            <w:tcBorders>
              <w:top w:val="nil"/>
              <w:left w:val="nil"/>
              <w:bottom w:val="single" w:sz="4" w:space="0" w:color="000000"/>
              <w:right w:val="nil"/>
            </w:tcBorders>
            <w:shd w:val="clear" w:color="auto" w:fill="FFFFFF"/>
            <w:noWrap/>
            <w:vAlign w:val="center"/>
            <w:hideMark/>
          </w:tcPr>
          <w:p w:rsidR="000B6910" w:rsidRPr="002D02DE" w:rsidRDefault="002D02DE" w:rsidP="00215187">
            <w:pPr>
              <w:widowControl/>
              <w:jc w:val="center"/>
              <w:rPr>
                <w:rFonts w:ascii="方正小标宋简体" w:eastAsia="方正小标宋简体" w:hAnsi="宋体" w:cs="宋体"/>
                <w:kern w:val="0"/>
                <w:sz w:val="36"/>
                <w:szCs w:val="36"/>
              </w:rPr>
            </w:pPr>
            <w:r w:rsidRPr="002D02DE">
              <w:rPr>
                <w:rFonts w:ascii="方正小标宋简体" w:eastAsia="方正小标宋简体" w:hAnsi="宋体" w:cs="宋体" w:hint="eastAsia"/>
                <w:kern w:val="0"/>
                <w:sz w:val="36"/>
                <w:szCs w:val="36"/>
              </w:rPr>
              <w:t>达川区城南学校</w:t>
            </w:r>
            <w:r w:rsidR="00D14C26" w:rsidRPr="002D02DE">
              <w:rPr>
                <w:rFonts w:ascii="方正小标宋简体" w:eastAsia="方正小标宋简体" w:hAnsi="宋体" w:cs="宋体" w:hint="eastAsia"/>
                <w:kern w:val="0"/>
                <w:sz w:val="36"/>
                <w:szCs w:val="36"/>
              </w:rPr>
              <w:t>民生资金</w:t>
            </w:r>
            <w:r w:rsidR="000B6910" w:rsidRPr="002D02DE">
              <w:rPr>
                <w:rFonts w:ascii="方正小标宋简体" w:eastAsia="方正小标宋简体" w:hAnsi="宋体" w:cs="宋体" w:hint="eastAsia"/>
                <w:kern w:val="0"/>
                <w:sz w:val="36"/>
                <w:szCs w:val="36"/>
              </w:rPr>
              <w:t>项目支出绩效评价得分表</w:t>
            </w:r>
          </w:p>
        </w:tc>
        <w:tc>
          <w:tcPr>
            <w:tcW w:w="1087" w:type="dxa"/>
            <w:tcBorders>
              <w:top w:val="nil"/>
              <w:left w:val="nil"/>
              <w:bottom w:val="nil"/>
              <w:right w:val="nil"/>
            </w:tcBorders>
            <w:shd w:val="clear" w:color="auto" w:fill="auto"/>
            <w:noWrap/>
            <w:vAlign w:val="center"/>
            <w:hideMark/>
          </w:tcPr>
          <w:p w:rsidR="000B6910" w:rsidRPr="002D02DE" w:rsidRDefault="000B6910" w:rsidP="000C72B3">
            <w:pPr>
              <w:widowControl/>
              <w:jc w:val="left"/>
              <w:rPr>
                <w:rFonts w:ascii="宋体" w:hAnsi="宋体" w:cs="宋体"/>
                <w:kern w:val="0"/>
                <w:sz w:val="24"/>
              </w:rPr>
            </w:pPr>
          </w:p>
        </w:tc>
      </w:tr>
      <w:tr w:rsidR="000B6910" w:rsidRPr="002D02DE" w:rsidTr="000C72B3">
        <w:trPr>
          <w:trHeight w:val="570"/>
        </w:trPr>
        <w:tc>
          <w:tcPr>
            <w:tcW w:w="8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center"/>
              <w:rPr>
                <w:rFonts w:ascii="楷体_GB2312" w:eastAsia="楷体_GB2312" w:hAnsi="宋体" w:cs="宋体"/>
                <w:b/>
                <w:bCs/>
                <w:kern w:val="0"/>
                <w:sz w:val="20"/>
                <w:szCs w:val="20"/>
              </w:rPr>
            </w:pPr>
            <w:r w:rsidRPr="002D02DE">
              <w:rPr>
                <w:rFonts w:ascii="楷体_GB2312" w:eastAsia="楷体_GB2312" w:hAnsi="宋体" w:cs="宋体" w:hint="eastAsia"/>
                <w:b/>
                <w:bCs/>
                <w:kern w:val="0"/>
                <w:sz w:val="20"/>
                <w:szCs w:val="20"/>
              </w:rPr>
              <w:t>一级指标</w:t>
            </w:r>
          </w:p>
        </w:tc>
        <w:tc>
          <w:tcPr>
            <w:tcW w:w="8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center"/>
              <w:rPr>
                <w:rFonts w:ascii="楷体_GB2312" w:eastAsia="楷体_GB2312" w:hAnsi="宋体" w:cs="宋体"/>
                <w:b/>
                <w:bCs/>
                <w:kern w:val="0"/>
                <w:sz w:val="20"/>
                <w:szCs w:val="20"/>
              </w:rPr>
            </w:pPr>
            <w:r w:rsidRPr="002D02DE">
              <w:rPr>
                <w:rFonts w:ascii="楷体_GB2312" w:eastAsia="楷体_GB2312" w:hAnsi="宋体" w:cs="宋体" w:hint="eastAsia"/>
                <w:b/>
                <w:bCs/>
                <w:kern w:val="0"/>
                <w:sz w:val="20"/>
                <w:szCs w:val="20"/>
              </w:rPr>
              <w:t>二级指标</w:t>
            </w: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center"/>
              <w:rPr>
                <w:rFonts w:ascii="楷体_GB2312" w:eastAsia="楷体_GB2312" w:hAnsi="宋体" w:cs="宋体"/>
                <w:b/>
                <w:bCs/>
                <w:kern w:val="0"/>
                <w:sz w:val="20"/>
                <w:szCs w:val="20"/>
              </w:rPr>
            </w:pPr>
            <w:r w:rsidRPr="002D02DE">
              <w:rPr>
                <w:rFonts w:ascii="楷体_GB2312" w:eastAsia="楷体_GB2312" w:hAnsi="宋体" w:cs="宋体" w:hint="eastAsia"/>
                <w:b/>
                <w:bCs/>
                <w:kern w:val="0"/>
                <w:sz w:val="20"/>
                <w:szCs w:val="20"/>
              </w:rPr>
              <w:t>三级指标</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center"/>
              <w:rPr>
                <w:rFonts w:ascii="楷体_GB2312" w:eastAsia="楷体_GB2312" w:hAnsi="宋体" w:cs="宋体"/>
                <w:b/>
                <w:bCs/>
                <w:kern w:val="0"/>
                <w:sz w:val="20"/>
                <w:szCs w:val="20"/>
              </w:rPr>
            </w:pPr>
            <w:r w:rsidRPr="002D02DE">
              <w:rPr>
                <w:rFonts w:ascii="楷体_GB2312" w:eastAsia="楷体_GB2312" w:hAnsi="宋体" w:cs="宋体" w:hint="eastAsia"/>
                <w:b/>
                <w:bCs/>
                <w:kern w:val="0"/>
                <w:sz w:val="20"/>
                <w:szCs w:val="20"/>
              </w:rPr>
              <w:t>指标解释</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center"/>
              <w:rPr>
                <w:rFonts w:ascii="楷体_GB2312" w:eastAsia="楷体_GB2312" w:hAnsi="宋体" w:cs="宋体"/>
                <w:b/>
                <w:bCs/>
                <w:kern w:val="0"/>
                <w:sz w:val="20"/>
                <w:szCs w:val="20"/>
              </w:rPr>
            </w:pPr>
            <w:r w:rsidRPr="002D02DE">
              <w:rPr>
                <w:rFonts w:ascii="楷体_GB2312" w:eastAsia="楷体_GB2312" w:hAnsi="宋体" w:cs="宋体" w:hint="eastAsia"/>
                <w:b/>
                <w:bCs/>
                <w:kern w:val="0"/>
                <w:sz w:val="20"/>
                <w:szCs w:val="20"/>
              </w:rPr>
              <w:t>考核要点</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center"/>
              <w:rPr>
                <w:rFonts w:ascii="楷体_GB2312" w:eastAsia="楷体_GB2312" w:hAnsi="宋体" w:cs="宋体"/>
                <w:b/>
                <w:bCs/>
                <w:kern w:val="0"/>
                <w:sz w:val="20"/>
                <w:szCs w:val="20"/>
              </w:rPr>
            </w:pPr>
            <w:r w:rsidRPr="002D02DE">
              <w:rPr>
                <w:rFonts w:ascii="楷体_GB2312" w:eastAsia="楷体_GB2312" w:hAnsi="宋体" w:cs="宋体" w:hint="eastAsia"/>
                <w:b/>
                <w:bCs/>
                <w:kern w:val="0"/>
                <w:sz w:val="20"/>
                <w:szCs w:val="20"/>
              </w:rPr>
              <w:t>计分标准</w:t>
            </w:r>
          </w:p>
        </w:tc>
        <w:tc>
          <w:tcPr>
            <w:tcW w:w="10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center"/>
              <w:rPr>
                <w:rFonts w:ascii="楷体_GB2312" w:eastAsia="楷体_GB2312" w:hAnsi="宋体" w:cs="宋体"/>
                <w:b/>
                <w:bCs/>
                <w:kern w:val="0"/>
                <w:sz w:val="20"/>
                <w:szCs w:val="20"/>
              </w:rPr>
            </w:pPr>
            <w:r w:rsidRPr="002D02DE">
              <w:rPr>
                <w:rFonts w:ascii="楷体_GB2312" w:eastAsia="楷体_GB2312" w:hAnsi="宋体" w:cs="宋体" w:hint="eastAsia"/>
                <w:b/>
                <w:bCs/>
                <w:kern w:val="0"/>
                <w:sz w:val="20"/>
                <w:szCs w:val="20"/>
              </w:rPr>
              <w:t>自评得分</w:t>
            </w:r>
          </w:p>
        </w:tc>
      </w:tr>
      <w:tr w:rsidR="000B6910" w:rsidRPr="002D02DE" w:rsidTr="000C72B3">
        <w:trPr>
          <w:trHeight w:val="1140"/>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noWrap/>
            <w:textDirection w:val="tbLrV"/>
            <w:vAlign w:val="center"/>
            <w:hideMark/>
          </w:tcPr>
          <w:p w:rsidR="000B6910" w:rsidRPr="002D02DE" w:rsidRDefault="000B6910" w:rsidP="000C72B3">
            <w:pPr>
              <w:widowControl/>
              <w:jc w:val="center"/>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投   入（20分）</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center"/>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项目</w:t>
            </w:r>
            <w:r w:rsidRPr="002D02DE">
              <w:rPr>
                <w:rFonts w:ascii="楷体_GB2312" w:eastAsia="楷体_GB2312" w:hAnsi="宋体" w:cs="宋体" w:hint="eastAsia"/>
                <w:kern w:val="0"/>
                <w:sz w:val="20"/>
                <w:szCs w:val="20"/>
              </w:rPr>
              <w:br/>
              <w:t>立项</w:t>
            </w:r>
            <w:r w:rsidRPr="002D02DE">
              <w:rPr>
                <w:rFonts w:ascii="楷体_GB2312" w:eastAsia="楷体_GB2312" w:hAnsi="宋体" w:cs="宋体" w:hint="eastAsia"/>
                <w:kern w:val="0"/>
                <w:sz w:val="20"/>
                <w:szCs w:val="20"/>
              </w:rPr>
              <w:br/>
              <w:t>（10分）</w:t>
            </w: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项目立项规范性（3分）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项目的申请、设立过程是否符合相关要求，用以反映和考核项目立项的规范情况。</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评价要点：</w:t>
            </w:r>
            <w:r w:rsidRPr="002D02DE">
              <w:rPr>
                <w:rFonts w:ascii="楷体_GB2312" w:eastAsia="楷体_GB2312" w:hAnsi="宋体" w:cs="宋体" w:hint="eastAsia"/>
                <w:kern w:val="0"/>
                <w:sz w:val="20"/>
                <w:szCs w:val="20"/>
              </w:rPr>
              <w:br/>
              <w:t>①项目是否按照规定的程序申请设立；</w:t>
            </w:r>
            <w:r w:rsidRPr="002D02DE">
              <w:rPr>
                <w:rFonts w:ascii="楷体_GB2312" w:eastAsia="楷体_GB2312" w:hAnsi="宋体" w:cs="宋体" w:hint="eastAsia"/>
                <w:kern w:val="0"/>
                <w:sz w:val="20"/>
                <w:szCs w:val="20"/>
              </w:rPr>
              <w:br/>
              <w:t>②所提交的文件、材料是否符合相关要求；</w:t>
            </w:r>
            <w:r w:rsidRPr="002D02DE">
              <w:rPr>
                <w:rFonts w:ascii="楷体_GB2312" w:eastAsia="楷体_GB2312" w:hAnsi="宋体" w:cs="宋体" w:hint="eastAsia"/>
                <w:kern w:val="0"/>
                <w:sz w:val="20"/>
                <w:szCs w:val="20"/>
              </w:rPr>
              <w:br/>
              <w:t>③事前是否已经过必要的可行性研究、专家论证、风险评估、集体决策等。</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按不符规定项扣分，出现1项，扣1分，直至扣完不得分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B6910" w:rsidRPr="002D02DE" w:rsidRDefault="000B6910" w:rsidP="000C72B3">
            <w:pPr>
              <w:widowControl/>
              <w:jc w:val="center"/>
              <w:rPr>
                <w:rFonts w:ascii="宋体" w:hAnsi="宋体" w:cs="宋体"/>
                <w:kern w:val="0"/>
                <w:sz w:val="24"/>
              </w:rPr>
            </w:pPr>
            <w:r w:rsidRPr="002D02DE">
              <w:rPr>
                <w:rFonts w:ascii="宋体" w:hAnsi="宋体" w:cs="宋体" w:hint="eastAsia"/>
                <w:kern w:val="0"/>
                <w:sz w:val="24"/>
              </w:rPr>
              <w:t>2</w:t>
            </w:r>
          </w:p>
        </w:tc>
      </w:tr>
      <w:tr w:rsidR="000B6910" w:rsidRPr="002D02DE" w:rsidTr="000C72B3">
        <w:trPr>
          <w:trHeight w:val="1387"/>
        </w:trPr>
        <w:tc>
          <w:tcPr>
            <w:tcW w:w="87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目标设置合理性（4分）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项目所设定的预期目标是否依据充分，是否符合客观实际，用以反映和考核项目目标与实施项目的相符情况。</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评价要点：</w:t>
            </w:r>
            <w:r w:rsidRPr="002D02DE">
              <w:rPr>
                <w:rFonts w:ascii="楷体_GB2312" w:eastAsia="楷体_GB2312" w:hAnsi="宋体" w:cs="宋体" w:hint="eastAsia"/>
                <w:kern w:val="0"/>
                <w:sz w:val="20"/>
                <w:szCs w:val="20"/>
              </w:rPr>
              <w:br/>
              <w:t>①是否符合国家相关法律法规、国民经济发展规划和党委政府决策；</w:t>
            </w:r>
            <w:r w:rsidRPr="002D02DE">
              <w:rPr>
                <w:rFonts w:ascii="楷体_GB2312" w:eastAsia="楷体_GB2312" w:hAnsi="宋体" w:cs="宋体" w:hint="eastAsia"/>
                <w:kern w:val="0"/>
                <w:sz w:val="20"/>
                <w:szCs w:val="20"/>
              </w:rPr>
              <w:br/>
              <w:t>②是否与项目实施单位或委托单位职责密切相关；</w:t>
            </w:r>
            <w:r w:rsidRPr="002D02DE">
              <w:rPr>
                <w:rFonts w:ascii="楷体_GB2312" w:eastAsia="楷体_GB2312" w:hAnsi="宋体" w:cs="宋体" w:hint="eastAsia"/>
                <w:kern w:val="0"/>
                <w:sz w:val="20"/>
                <w:szCs w:val="20"/>
              </w:rPr>
              <w:br/>
              <w:t>③项目是否为促进事业发展所必需；</w:t>
            </w:r>
            <w:r w:rsidRPr="002D02DE">
              <w:rPr>
                <w:rFonts w:ascii="楷体_GB2312" w:eastAsia="楷体_GB2312" w:hAnsi="宋体" w:cs="宋体" w:hint="eastAsia"/>
                <w:kern w:val="0"/>
                <w:sz w:val="20"/>
                <w:szCs w:val="20"/>
              </w:rPr>
              <w:br/>
              <w:t>④项目预期产出效益和效果是否符合正常的业绩水平。</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按不符规定项扣分，出现1项，扣1分，直至扣完不得分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B6910" w:rsidRPr="002D02DE" w:rsidRDefault="000B6910" w:rsidP="000C72B3">
            <w:pPr>
              <w:widowControl/>
              <w:jc w:val="center"/>
              <w:rPr>
                <w:rFonts w:ascii="宋体" w:hAnsi="宋体" w:cs="宋体"/>
                <w:kern w:val="0"/>
                <w:sz w:val="24"/>
              </w:rPr>
            </w:pPr>
            <w:r w:rsidRPr="002D02DE">
              <w:rPr>
                <w:rFonts w:ascii="宋体" w:hAnsi="宋体" w:cs="宋体" w:hint="eastAsia"/>
                <w:kern w:val="0"/>
                <w:sz w:val="24"/>
              </w:rPr>
              <w:t>3</w:t>
            </w:r>
          </w:p>
        </w:tc>
      </w:tr>
      <w:tr w:rsidR="000B6910" w:rsidRPr="002D02DE" w:rsidTr="000C72B3">
        <w:trPr>
          <w:trHeight w:val="1294"/>
        </w:trPr>
        <w:tc>
          <w:tcPr>
            <w:tcW w:w="87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绩效指标明确性（3分）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依据绩效目标设定的绩效指标是否清晰、细化、可衡量等，用以反映和考核项目绩效目标的明细化情况。</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评价要点：</w:t>
            </w:r>
            <w:r w:rsidRPr="002D02DE">
              <w:rPr>
                <w:rFonts w:ascii="楷体_GB2312" w:eastAsia="楷体_GB2312" w:hAnsi="宋体" w:cs="宋体" w:hint="eastAsia"/>
                <w:kern w:val="0"/>
                <w:sz w:val="20"/>
                <w:szCs w:val="20"/>
              </w:rPr>
              <w:br/>
              <w:t>①是否将项目绩效目标细化分解为具体的绩效指标；</w:t>
            </w:r>
            <w:r w:rsidRPr="002D02DE">
              <w:rPr>
                <w:rFonts w:ascii="楷体_GB2312" w:eastAsia="楷体_GB2312" w:hAnsi="宋体" w:cs="宋体" w:hint="eastAsia"/>
                <w:kern w:val="0"/>
                <w:sz w:val="20"/>
                <w:szCs w:val="20"/>
              </w:rPr>
              <w:br/>
              <w:t>②是否通过清晰、可衡量的指标值予以体现；</w:t>
            </w:r>
            <w:r w:rsidRPr="002D02DE">
              <w:rPr>
                <w:rFonts w:ascii="楷体_GB2312" w:eastAsia="楷体_GB2312" w:hAnsi="宋体" w:cs="宋体" w:hint="eastAsia"/>
                <w:kern w:val="0"/>
                <w:sz w:val="20"/>
                <w:szCs w:val="20"/>
              </w:rPr>
              <w:br/>
              <w:t>③是否与项目年度任务数或计划数相对应；</w:t>
            </w:r>
            <w:r w:rsidRPr="002D02DE">
              <w:rPr>
                <w:rFonts w:ascii="楷体_GB2312" w:eastAsia="楷体_GB2312" w:hAnsi="宋体" w:cs="宋体" w:hint="eastAsia"/>
                <w:kern w:val="0"/>
                <w:sz w:val="20"/>
                <w:szCs w:val="20"/>
              </w:rPr>
              <w:br/>
              <w:t>④是否与预算确定的项目投资额或资金量相匹配。</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按不符规定项扣分，出现1项，扣1分，直至扣完不得分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B6910" w:rsidRPr="002D02DE" w:rsidRDefault="000B6910" w:rsidP="000C72B3">
            <w:pPr>
              <w:widowControl/>
              <w:jc w:val="center"/>
              <w:rPr>
                <w:rFonts w:ascii="宋体" w:hAnsi="宋体" w:cs="宋体"/>
                <w:kern w:val="0"/>
                <w:sz w:val="24"/>
              </w:rPr>
            </w:pPr>
            <w:r w:rsidRPr="002D02DE">
              <w:rPr>
                <w:rFonts w:ascii="宋体" w:hAnsi="宋体" w:cs="宋体" w:hint="eastAsia"/>
                <w:kern w:val="0"/>
                <w:sz w:val="24"/>
              </w:rPr>
              <w:t>3</w:t>
            </w:r>
          </w:p>
        </w:tc>
      </w:tr>
      <w:tr w:rsidR="000B6910" w:rsidRPr="002D02DE" w:rsidTr="000C72B3">
        <w:trPr>
          <w:trHeight w:val="1032"/>
        </w:trPr>
        <w:tc>
          <w:tcPr>
            <w:tcW w:w="87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楷体_GB2312" w:eastAsia="楷体_GB2312" w:hAnsi="宋体" w:cs="宋体"/>
                <w:kern w:val="0"/>
                <w:sz w:val="20"/>
                <w:szCs w:val="20"/>
              </w:rPr>
            </w:pP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center"/>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资金</w:t>
            </w:r>
            <w:r w:rsidRPr="002D02DE">
              <w:rPr>
                <w:rFonts w:ascii="楷体_GB2312" w:eastAsia="楷体_GB2312" w:hAnsi="宋体" w:cs="宋体" w:hint="eastAsia"/>
                <w:kern w:val="0"/>
                <w:sz w:val="20"/>
                <w:szCs w:val="20"/>
              </w:rPr>
              <w:br/>
              <w:t>落实</w:t>
            </w:r>
            <w:r w:rsidRPr="002D02DE">
              <w:rPr>
                <w:rFonts w:ascii="楷体_GB2312" w:eastAsia="楷体_GB2312" w:hAnsi="宋体" w:cs="宋体" w:hint="eastAsia"/>
                <w:kern w:val="0"/>
                <w:sz w:val="20"/>
                <w:szCs w:val="20"/>
              </w:rPr>
              <w:br/>
              <w:t>（10</w:t>
            </w:r>
            <w:r w:rsidRPr="002D02DE">
              <w:rPr>
                <w:rFonts w:ascii="楷体_GB2312" w:eastAsia="楷体_GB2312" w:hAnsi="宋体" w:cs="宋体" w:hint="eastAsia"/>
                <w:kern w:val="0"/>
                <w:sz w:val="20"/>
                <w:szCs w:val="20"/>
              </w:rPr>
              <w:lastRenderedPageBreak/>
              <w:t>分）</w:t>
            </w: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center"/>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lastRenderedPageBreak/>
              <w:t>资金保障率（5分）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项目来源明确资金与计划投入资金的比率，用以反映和考核资金来源情况对项目实施的总</w:t>
            </w:r>
            <w:r w:rsidRPr="002D02DE">
              <w:rPr>
                <w:rFonts w:ascii="楷体_GB2312" w:eastAsia="楷体_GB2312" w:hAnsi="宋体" w:cs="宋体" w:hint="eastAsia"/>
                <w:kern w:val="0"/>
                <w:sz w:val="20"/>
                <w:szCs w:val="20"/>
              </w:rPr>
              <w:lastRenderedPageBreak/>
              <w:t>体保障程度。</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lastRenderedPageBreak/>
              <w:t>资金保障率=（已确定资金/计划投入资金）×100%。</w:t>
            </w:r>
            <w:r w:rsidRPr="002D02DE">
              <w:rPr>
                <w:rFonts w:ascii="楷体_GB2312" w:eastAsia="楷体_GB2312" w:hAnsi="宋体" w:cs="宋体" w:hint="eastAsia"/>
                <w:kern w:val="0"/>
                <w:sz w:val="20"/>
                <w:szCs w:val="20"/>
              </w:rPr>
              <w:br/>
              <w:t>已明确资金：指项目实施前已有明确资金来源的，包括提前下达的资金。</w:t>
            </w:r>
            <w:r w:rsidRPr="002D02DE">
              <w:rPr>
                <w:rFonts w:ascii="楷体_GB2312" w:eastAsia="楷体_GB2312" w:hAnsi="宋体" w:cs="宋体" w:hint="eastAsia"/>
                <w:kern w:val="0"/>
                <w:sz w:val="20"/>
                <w:szCs w:val="20"/>
              </w:rPr>
              <w:br/>
            </w:r>
            <w:r w:rsidRPr="002D02DE">
              <w:rPr>
                <w:rFonts w:ascii="楷体_GB2312" w:eastAsia="楷体_GB2312" w:hAnsi="宋体" w:cs="宋体" w:hint="eastAsia"/>
                <w:kern w:val="0"/>
                <w:sz w:val="20"/>
                <w:szCs w:val="20"/>
              </w:rPr>
              <w:lastRenderedPageBreak/>
              <w:t>计划投入资金：一定时期（本年度或项目期）内计划投入到该项目的资金。</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lastRenderedPageBreak/>
              <w:t>大于80%，得满分；50%-80%，得3分；低于50%，</w:t>
            </w:r>
            <w:r w:rsidRPr="002D02DE">
              <w:rPr>
                <w:rFonts w:ascii="楷体_GB2312" w:eastAsia="楷体_GB2312" w:hAnsi="宋体" w:cs="宋体" w:hint="eastAsia"/>
                <w:kern w:val="0"/>
                <w:sz w:val="20"/>
                <w:szCs w:val="20"/>
              </w:rPr>
              <w:lastRenderedPageBreak/>
              <w:t>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B6910" w:rsidRPr="002D02DE" w:rsidRDefault="000B6910" w:rsidP="000C72B3">
            <w:pPr>
              <w:widowControl/>
              <w:jc w:val="center"/>
              <w:rPr>
                <w:rFonts w:ascii="宋体" w:hAnsi="宋体" w:cs="宋体"/>
                <w:kern w:val="0"/>
                <w:sz w:val="24"/>
              </w:rPr>
            </w:pPr>
            <w:r w:rsidRPr="002D02DE">
              <w:rPr>
                <w:rFonts w:ascii="宋体" w:hAnsi="宋体" w:cs="宋体" w:hint="eastAsia"/>
                <w:kern w:val="0"/>
                <w:sz w:val="24"/>
              </w:rPr>
              <w:lastRenderedPageBreak/>
              <w:t>5</w:t>
            </w:r>
          </w:p>
        </w:tc>
      </w:tr>
      <w:tr w:rsidR="000B6910" w:rsidRPr="002D02DE" w:rsidTr="000C72B3">
        <w:trPr>
          <w:trHeight w:val="940"/>
        </w:trPr>
        <w:tc>
          <w:tcPr>
            <w:tcW w:w="87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center"/>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资金到位率（5分）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在规定时点内，实际到位资金与计划投入的资金的比率，用以反映和考核资金落实情况对项目实施的总体保障程度。</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资金到位率=（实际到位资金/计划投入资金）×100%。</w:t>
            </w:r>
            <w:r w:rsidRPr="002D02DE">
              <w:rPr>
                <w:rFonts w:ascii="楷体_GB2312" w:eastAsia="楷体_GB2312" w:hAnsi="宋体" w:cs="宋体" w:hint="eastAsia"/>
                <w:kern w:val="0"/>
                <w:sz w:val="20"/>
                <w:szCs w:val="20"/>
              </w:rPr>
              <w:br/>
              <w:t>实际到位资金：一定时期（本年度或项目期）内实际落实到具体项目的资金。</w:t>
            </w:r>
            <w:r w:rsidRPr="002D02DE">
              <w:rPr>
                <w:rFonts w:ascii="楷体_GB2312" w:eastAsia="楷体_GB2312" w:hAnsi="宋体" w:cs="宋体" w:hint="eastAsia"/>
                <w:kern w:val="0"/>
                <w:sz w:val="20"/>
                <w:szCs w:val="20"/>
              </w:rPr>
              <w:br/>
              <w:t>计划投入资金：一定时期（本年度或项目期）内计划投入到具体项目的资金。</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快于工程进度的，得满分；低于工程进度在30%以内的，得3分；低于工程进度30%以上的，不得分。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B6910" w:rsidRPr="002D02DE" w:rsidRDefault="000B6910" w:rsidP="000C72B3">
            <w:pPr>
              <w:widowControl/>
              <w:jc w:val="center"/>
              <w:rPr>
                <w:rFonts w:ascii="宋体" w:hAnsi="宋体" w:cs="宋体"/>
                <w:kern w:val="0"/>
                <w:sz w:val="24"/>
              </w:rPr>
            </w:pPr>
            <w:r w:rsidRPr="002D02DE">
              <w:rPr>
                <w:rFonts w:ascii="宋体" w:hAnsi="宋体" w:cs="宋体" w:hint="eastAsia"/>
                <w:kern w:val="0"/>
                <w:sz w:val="24"/>
              </w:rPr>
              <w:t>5</w:t>
            </w:r>
          </w:p>
        </w:tc>
      </w:tr>
      <w:tr w:rsidR="000B6910" w:rsidRPr="002D02DE" w:rsidTr="000C72B3">
        <w:trPr>
          <w:trHeight w:val="863"/>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noWrap/>
            <w:textDirection w:val="tbLrV"/>
            <w:vAlign w:val="center"/>
            <w:hideMark/>
          </w:tcPr>
          <w:p w:rsidR="000B6910" w:rsidRPr="002D02DE" w:rsidRDefault="000B6910" w:rsidP="000C72B3">
            <w:pPr>
              <w:widowControl/>
              <w:jc w:val="center"/>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管  理（30分）</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center"/>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业务</w:t>
            </w:r>
            <w:r w:rsidRPr="002D02DE">
              <w:rPr>
                <w:rFonts w:ascii="楷体_GB2312" w:eastAsia="楷体_GB2312" w:hAnsi="宋体" w:cs="宋体" w:hint="eastAsia"/>
                <w:kern w:val="0"/>
                <w:sz w:val="20"/>
                <w:szCs w:val="20"/>
              </w:rPr>
              <w:br/>
              <w:t>管理</w:t>
            </w:r>
            <w:r w:rsidRPr="002D02DE">
              <w:rPr>
                <w:rFonts w:ascii="楷体_GB2312" w:eastAsia="楷体_GB2312" w:hAnsi="宋体" w:cs="宋体" w:hint="eastAsia"/>
                <w:kern w:val="0"/>
                <w:sz w:val="20"/>
                <w:szCs w:val="20"/>
              </w:rPr>
              <w:br/>
              <w:t>（15分）</w:t>
            </w: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管理制度健全性（4分）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项目实施单位的项目管理制度是否健全，用以反映和考核项目管理制度对项目顺利实施的保障情况。</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评价要点：</w:t>
            </w:r>
            <w:r w:rsidRPr="002D02DE">
              <w:rPr>
                <w:rFonts w:ascii="楷体_GB2312" w:eastAsia="楷体_GB2312" w:hAnsi="宋体" w:cs="宋体" w:hint="eastAsia"/>
                <w:kern w:val="0"/>
                <w:sz w:val="20"/>
                <w:szCs w:val="20"/>
              </w:rPr>
              <w:br/>
              <w:t>①是否已制定或具有相应的项目管理制度；</w:t>
            </w:r>
            <w:r w:rsidRPr="002D02DE">
              <w:rPr>
                <w:rFonts w:ascii="楷体_GB2312" w:eastAsia="楷体_GB2312" w:hAnsi="宋体" w:cs="宋体" w:hint="eastAsia"/>
                <w:kern w:val="0"/>
                <w:sz w:val="20"/>
                <w:szCs w:val="20"/>
              </w:rPr>
              <w:br/>
              <w:t>②项目管理制度是否合法、合规、完整。</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出现制度缺失或发现1处管理漏洞，不得分。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B6910" w:rsidRPr="002D02DE" w:rsidRDefault="000B6910" w:rsidP="000C72B3">
            <w:pPr>
              <w:widowControl/>
              <w:jc w:val="center"/>
              <w:rPr>
                <w:rFonts w:ascii="宋体" w:hAnsi="宋体" w:cs="宋体"/>
                <w:kern w:val="0"/>
                <w:sz w:val="24"/>
              </w:rPr>
            </w:pPr>
            <w:r w:rsidRPr="002D02DE">
              <w:rPr>
                <w:rFonts w:ascii="宋体" w:hAnsi="宋体" w:cs="宋体" w:hint="eastAsia"/>
                <w:kern w:val="0"/>
                <w:sz w:val="24"/>
              </w:rPr>
              <w:t>4</w:t>
            </w:r>
          </w:p>
        </w:tc>
      </w:tr>
      <w:tr w:rsidR="000B6910" w:rsidRPr="002D02DE" w:rsidTr="000C72B3">
        <w:trPr>
          <w:trHeight w:val="1467"/>
        </w:trPr>
        <w:tc>
          <w:tcPr>
            <w:tcW w:w="87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制度执行有效性（6分）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项目实施是否符合相关项目管理规定，用以反映和考核项目管理制度的有效执行情况。</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评价要点：</w:t>
            </w:r>
            <w:r w:rsidRPr="002D02DE">
              <w:rPr>
                <w:rFonts w:ascii="楷体_GB2312" w:eastAsia="楷体_GB2312" w:hAnsi="宋体" w:cs="宋体" w:hint="eastAsia"/>
                <w:kern w:val="0"/>
                <w:sz w:val="20"/>
                <w:szCs w:val="20"/>
              </w:rPr>
              <w:br/>
              <w:t>①是否遵守相关法律法规和业务管理规定；</w:t>
            </w:r>
            <w:r w:rsidRPr="002D02DE">
              <w:rPr>
                <w:rFonts w:ascii="楷体_GB2312" w:eastAsia="楷体_GB2312" w:hAnsi="宋体" w:cs="宋体" w:hint="eastAsia"/>
                <w:kern w:val="0"/>
                <w:sz w:val="20"/>
                <w:szCs w:val="20"/>
              </w:rPr>
              <w:br/>
              <w:t>②项目调整及支出调整手续是否完备；</w:t>
            </w:r>
            <w:r w:rsidRPr="002D02DE">
              <w:rPr>
                <w:rFonts w:ascii="楷体_GB2312" w:eastAsia="楷体_GB2312" w:hAnsi="宋体" w:cs="宋体" w:hint="eastAsia"/>
                <w:kern w:val="0"/>
                <w:sz w:val="20"/>
                <w:szCs w:val="20"/>
              </w:rPr>
              <w:br/>
              <w:t>③项目合同书、验收报告、技术鉴定等资料是否齐全并及时归档；</w:t>
            </w:r>
            <w:r w:rsidRPr="002D02DE">
              <w:rPr>
                <w:rFonts w:ascii="楷体_GB2312" w:eastAsia="楷体_GB2312" w:hAnsi="宋体" w:cs="宋体" w:hint="eastAsia"/>
                <w:kern w:val="0"/>
                <w:sz w:val="20"/>
                <w:szCs w:val="20"/>
              </w:rPr>
              <w:br/>
              <w:t>④项目实施的人员条件、场地设备、信息支撑等是否落实到位。</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出现1处不按规定执行的，扣1分，直至扣完为止。</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B6910" w:rsidRPr="002D02DE" w:rsidRDefault="000B6910" w:rsidP="000C72B3">
            <w:pPr>
              <w:widowControl/>
              <w:jc w:val="center"/>
              <w:rPr>
                <w:rFonts w:ascii="宋体" w:hAnsi="宋体" w:cs="宋体"/>
                <w:kern w:val="0"/>
                <w:sz w:val="24"/>
              </w:rPr>
            </w:pPr>
            <w:r w:rsidRPr="002D02DE">
              <w:rPr>
                <w:rFonts w:ascii="宋体" w:hAnsi="宋体" w:cs="宋体" w:hint="eastAsia"/>
                <w:kern w:val="0"/>
                <w:sz w:val="24"/>
              </w:rPr>
              <w:t>6</w:t>
            </w:r>
          </w:p>
        </w:tc>
      </w:tr>
      <w:tr w:rsidR="000B6910" w:rsidRPr="002D02DE" w:rsidTr="000C72B3">
        <w:trPr>
          <w:trHeight w:val="1457"/>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noWrap/>
            <w:textDirection w:val="tbLrV"/>
            <w:vAlign w:val="center"/>
            <w:hideMark/>
          </w:tcPr>
          <w:p w:rsidR="000B6910" w:rsidRPr="002D02DE" w:rsidRDefault="000B6910" w:rsidP="000C72B3">
            <w:pPr>
              <w:widowControl/>
              <w:jc w:val="center"/>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管  理（30分）</w:t>
            </w:r>
          </w:p>
        </w:tc>
        <w:tc>
          <w:tcPr>
            <w:tcW w:w="888" w:type="dxa"/>
            <w:tcBorders>
              <w:top w:val="single" w:sz="4" w:space="0" w:color="000000"/>
              <w:left w:val="single" w:sz="4" w:space="0" w:color="000000"/>
              <w:bottom w:val="nil"/>
              <w:right w:val="single" w:sz="4" w:space="0" w:color="000000"/>
            </w:tcBorders>
            <w:shd w:val="clear" w:color="auto" w:fill="FFFFFF"/>
            <w:vAlign w:val="center"/>
            <w:hideMark/>
          </w:tcPr>
          <w:p w:rsidR="000B6910" w:rsidRPr="002D02DE" w:rsidRDefault="000B6910" w:rsidP="000C72B3">
            <w:pPr>
              <w:widowControl/>
              <w:jc w:val="center"/>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业务</w:t>
            </w:r>
            <w:r w:rsidRPr="002D02DE">
              <w:rPr>
                <w:rFonts w:ascii="楷体_GB2312" w:eastAsia="楷体_GB2312" w:hAnsi="宋体" w:cs="宋体" w:hint="eastAsia"/>
                <w:kern w:val="0"/>
                <w:sz w:val="20"/>
                <w:szCs w:val="20"/>
              </w:rPr>
              <w:br/>
              <w:t>管理</w:t>
            </w:r>
            <w:r w:rsidRPr="002D02DE">
              <w:rPr>
                <w:rFonts w:ascii="楷体_GB2312" w:eastAsia="楷体_GB2312" w:hAnsi="宋体" w:cs="宋体" w:hint="eastAsia"/>
                <w:kern w:val="0"/>
                <w:sz w:val="20"/>
                <w:szCs w:val="20"/>
              </w:rPr>
              <w:br/>
              <w:t>（15分）</w:t>
            </w: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项目质量可控性（5分）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项目实施单位是否为达到项目质量要求而采取了必需的措施,用以反映和考核项目实施单位对项目质量的控制情况。</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评价要点：</w:t>
            </w:r>
            <w:r w:rsidRPr="002D02DE">
              <w:rPr>
                <w:rFonts w:ascii="楷体_GB2312" w:eastAsia="楷体_GB2312" w:hAnsi="宋体" w:cs="宋体" w:hint="eastAsia"/>
                <w:kern w:val="0"/>
                <w:sz w:val="20"/>
                <w:szCs w:val="20"/>
              </w:rPr>
              <w:br/>
              <w:t>①是否已制定或具有相应的项目质量要求或标准；</w:t>
            </w:r>
            <w:r w:rsidRPr="002D02DE">
              <w:rPr>
                <w:rFonts w:ascii="楷体_GB2312" w:eastAsia="楷体_GB2312" w:hAnsi="宋体" w:cs="宋体" w:hint="eastAsia"/>
                <w:kern w:val="0"/>
                <w:sz w:val="20"/>
                <w:szCs w:val="20"/>
              </w:rPr>
              <w:br/>
              <w:t>②项目实施主体是否具体相应执行能力。</w:t>
            </w:r>
            <w:r w:rsidRPr="002D02DE">
              <w:rPr>
                <w:rFonts w:ascii="楷体_GB2312" w:eastAsia="楷体_GB2312" w:hAnsi="宋体" w:cs="宋体" w:hint="eastAsia"/>
                <w:kern w:val="0"/>
                <w:sz w:val="20"/>
                <w:szCs w:val="20"/>
              </w:rPr>
              <w:br/>
              <w:t>③是否采取了相应的项目质量检查、验收等必需的控制措施或手段。</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出现制度缺失或发现1处管理漏洞，不得分。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B6910" w:rsidRPr="002D02DE" w:rsidRDefault="000B6910" w:rsidP="000C72B3">
            <w:pPr>
              <w:widowControl/>
              <w:jc w:val="center"/>
              <w:rPr>
                <w:rFonts w:ascii="宋体" w:hAnsi="宋体" w:cs="宋体"/>
                <w:kern w:val="0"/>
                <w:sz w:val="24"/>
              </w:rPr>
            </w:pPr>
            <w:r w:rsidRPr="002D02DE">
              <w:rPr>
                <w:rFonts w:ascii="宋体" w:hAnsi="宋体" w:cs="宋体" w:hint="eastAsia"/>
                <w:kern w:val="0"/>
                <w:sz w:val="24"/>
              </w:rPr>
              <w:t>5</w:t>
            </w:r>
          </w:p>
        </w:tc>
      </w:tr>
      <w:tr w:rsidR="000B6910" w:rsidRPr="002D02DE" w:rsidTr="000C72B3">
        <w:trPr>
          <w:trHeight w:val="764"/>
        </w:trPr>
        <w:tc>
          <w:tcPr>
            <w:tcW w:w="87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楷体_GB2312" w:eastAsia="楷体_GB2312" w:hAnsi="宋体" w:cs="宋体"/>
                <w:kern w:val="0"/>
                <w:sz w:val="20"/>
                <w:szCs w:val="20"/>
              </w:rPr>
            </w:pP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center"/>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财务</w:t>
            </w:r>
            <w:r w:rsidRPr="002D02DE">
              <w:rPr>
                <w:rFonts w:ascii="楷体_GB2312" w:eastAsia="楷体_GB2312" w:hAnsi="宋体" w:cs="宋体" w:hint="eastAsia"/>
                <w:kern w:val="0"/>
                <w:sz w:val="20"/>
                <w:szCs w:val="20"/>
              </w:rPr>
              <w:br/>
              <w:t>控制</w:t>
            </w:r>
            <w:r w:rsidRPr="002D02DE">
              <w:rPr>
                <w:rFonts w:ascii="楷体_GB2312" w:eastAsia="楷体_GB2312" w:hAnsi="宋体" w:cs="宋体" w:hint="eastAsia"/>
                <w:kern w:val="0"/>
                <w:sz w:val="20"/>
                <w:szCs w:val="20"/>
              </w:rPr>
              <w:br/>
              <w:t>（15分）</w:t>
            </w: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财务制度健全性（3分）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项目实施单位的财务制度是否健全，用以反映和考核财务管理制度对资金规范、安全运行的保障情况。</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评价要点：</w:t>
            </w:r>
            <w:r w:rsidRPr="002D02DE">
              <w:rPr>
                <w:rFonts w:ascii="楷体_GB2312" w:eastAsia="楷体_GB2312" w:hAnsi="宋体" w:cs="宋体" w:hint="eastAsia"/>
                <w:kern w:val="0"/>
                <w:sz w:val="20"/>
                <w:szCs w:val="20"/>
              </w:rPr>
              <w:br/>
              <w:t>①是否已制定或具有相应的项目资金管理办法；</w:t>
            </w:r>
            <w:r w:rsidRPr="002D02DE">
              <w:rPr>
                <w:rFonts w:ascii="楷体_GB2312" w:eastAsia="楷体_GB2312" w:hAnsi="宋体" w:cs="宋体" w:hint="eastAsia"/>
                <w:kern w:val="0"/>
                <w:sz w:val="20"/>
                <w:szCs w:val="20"/>
              </w:rPr>
              <w:br/>
              <w:t>②项目资金管理办法是否符合相关财务会计制度的规定。</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出现制度缺失或发现1处管理漏洞，不得分。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B6910" w:rsidRPr="002D02DE" w:rsidRDefault="000B6910" w:rsidP="000C72B3">
            <w:pPr>
              <w:widowControl/>
              <w:jc w:val="center"/>
              <w:rPr>
                <w:rFonts w:ascii="宋体" w:hAnsi="宋体" w:cs="宋体"/>
                <w:kern w:val="0"/>
                <w:sz w:val="24"/>
              </w:rPr>
            </w:pPr>
            <w:r w:rsidRPr="002D02DE">
              <w:rPr>
                <w:rFonts w:ascii="宋体" w:hAnsi="宋体" w:cs="宋体" w:hint="eastAsia"/>
                <w:kern w:val="0"/>
                <w:sz w:val="24"/>
              </w:rPr>
              <w:t>3</w:t>
            </w:r>
          </w:p>
        </w:tc>
      </w:tr>
      <w:tr w:rsidR="000B6910" w:rsidRPr="002D02DE" w:rsidTr="000C72B3">
        <w:trPr>
          <w:trHeight w:val="1984"/>
        </w:trPr>
        <w:tc>
          <w:tcPr>
            <w:tcW w:w="87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资金使用合规性（10）</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项目资金使用是否符合相关的财务管理制度规定，用以反映和考核项目资金的规范运行情况。</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评价要点：</w:t>
            </w:r>
            <w:r w:rsidRPr="002D02DE">
              <w:rPr>
                <w:rFonts w:ascii="楷体_GB2312" w:eastAsia="楷体_GB2312" w:hAnsi="宋体" w:cs="宋体" w:hint="eastAsia"/>
                <w:kern w:val="0"/>
                <w:sz w:val="20"/>
                <w:szCs w:val="20"/>
              </w:rPr>
              <w:br/>
              <w:t>①是否符合国家财经法规和财务管理制度以及有关专项资金管理办法的规定；</w:t>
            </w:r>
            <w:r w:rsidRPr="002D02DE">
              <w:rPr>
                <w:rFonts w:ascii="楷体_GB2312" w:eastAsia="楷体_GB2312" w:hAnsi="宋体" w:cs="宋体" w:hint="eastAsia"/>
                <w:kern w:val="0"/>
                <w:sz w:val="20"/>
                <w:szCs w:val="20"/>
              </w:rPr>
              <w:br/>
              <w:t>②资金的拨付是否有完整的审批程序和手续；</w:t>
            </w:r>
            <w:r w:rsidRPr="002D02DE">
              <w:rPr>
                <w:rFonts w:ascii="楷体_GB2312" w:eastAsia="楷体_GB2312" w:hAnsi="宋体" w:cs="宋体" w:hint="eastAsia"/>
                <w:kern w:val="0"/>
                <w:sz w:val="20"/>
                <w:szCs w:val="20"/>
              </w:rPr>
              <w:br/>
              <w:t>③项目的重大开支是否经过评估认证；</w:t>
            </w:r>
            <w:r w:rsidRPr="002D02DE">
              <w:rPr>
                <w:rFonts w:ascii="楷体_GB2312" w:eastAsia="楷体_GB2312" w:hAnsi="宋体" w:cs="宋体" w:hint="eastAsia"/>
                <w:kern w:val="0"/>
                <w:sz w:val="20"/>
                <w:szCs w:val="20"/>
              </w:rPr>
              <w:br/>
              <w:t>④是否符合项目预算批复或合同规定的用途；</w:t>
            </w:r>
            <w:r w:rsidRPr="002D02DE">
              <w:rPr>
                <w:rFonts w:ascii="楷体_GB2312" w:eastAsia="楷体_GB2312" w:hAnsi="宋体" w:cs="宋体" w:hint="eastAsia"/>
                <w:kern w:val="0"/>
                <w:sz w:val="20"/>
                <w:szCs w:val="20"/>
              </w:rPr>
              <w:br/>
              <w:t>⑤是否存在截留、挤占、挪用、虚列支出等情况。</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出现1处资金使用管理违规现象，扣1分，直至扣完为止。</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B6910" w:rsidRPr="002D02DE" w:rsidRDefault="000B6910" w:rsidP="000C72B3">
            <w:pPr>
              <w:widowControl/>
              <w:jc w:val="center"/>
              <w:rPr>
                <w:rFonts w:ascii="宋体" w:hAnsi="宋体" w:cs="宋体"/>
                <w:kern w:val="0"/>
                <w:sz w:val="24"/>
              </w:rPr>
            </w:pPr>
            <w:r w:rsidRPr="002D02DE">
              <w:rPr>
                <w:rFonts w:ascii="宋体" w:hAnsi="宋体" w:cs="宋体" w:hint="eastAsia"/>
                <w:kern w:val="0"/>
                <w:sz w:val="24"/>
              </w:rPr>
              <w:t>9</w:t>
            </w:r>
          </w:p>
        </w:tc>
      </w:tr>
      <w:tr w:rsidR="000B6910" w:rsidRPr="002D02DE" w:rsidTr="000C72B3">
        <w:trPr>
          <w:trHeight w:val="1125"/>
        </w:trPr>
        <w:tc>
          <w:tcPr>
            <w:tcW w:w="87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财务监控有效性（2分）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项目实施单位是否为保障资金的安全、规范运行而采取了必要的监控措施，用以反映和考核项目实施单位对资金运行的控制情况。</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评价要点：</w:t>
            </w:r>
            <w:r w:rsidRPr="002D02DE">
              <w:rPr>
                <w:rFonts w:ascii="楷体_GB2312" w:eastAsia="楷体_GB2312" w:hAnsi="宋体" w:cs="宋体" w:hint="eastAsia"/>
                <w:kern w:val="0"/>
                <w:sz w:val="20"/>
                <w:szCs w:val="20"/>
              </w:rPr>
              <w:br/>
              <w:t>①是否已制定或具有相应的监控机制；</w:t>
            </w:r>
            <w:r w:rsidRPr="002D02DE">
              <w:rPr>
                <w:rFonts w:ascii="楷体_GB2312" w:eastAsia="楷体_GB2312" w:hAnsi="宋体" w:cs="宋体" w:hint="eastAsia"/>
                <w:kern w:val="0"/>
                <w:sz w:val="20"/>
                <w:szCs w:val="20"/>
              </w:rPr>
              <w:br/>
              <w:t>②是否采取了相应的财务检查等必要的监控措施或手段。</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出现制度缺失或财务违规现象，不得分。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B6910" w:rsidRPr="002D02DE" w:rsidRDefault="000B6910" w:rsidP="000C72B3">
            <w:pPr>
              <w:widowControl/>
              <w:jc w:val="center"/>
              <w:rPr>
                <w:rFonts w:ascii="宋体" w:hAnsi="宋体" w:cs="宋体"/>
                <w:kern w:val="0"/>
                <w:sz w:val="24"/>
              </w:rPr>
            </w:pPr>
            <w:r w:rsidRPr="002D02DE">
              <w:rPr>
                <w:rFonts w:ascii="宋体" w:hAnsi="宋体" w:cs="宋体" w:hint="eastAsia"/>
                <w:kern w:val="0"/>
                <w:sz w:val="24"/>
              </w:rPr>
              <w:t>2</w:t>
            </w:r>
          </w:p>
        </w:tc>
      </w:tr>
      <w:tr w:rsidR="000B6910" w:rsidRPr="002D02DE" w:rsidTr="000C72B3">
        <w:trPr>
          <w:trHeight w:val="1282"/>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noWrap/>
            <w:textDirection w:val="tbLrV"/>
            <w:vAlign w:val="center"/>
            <w:hideMark/>
          </w:tcPr>
          <w:p w:rsidR="000B6910" w:rsidRPr="002D02DE" w:rsidRDefault="000B6910" w:rsidP="000C72B3">
            <w:pPr>
              <w:widowControl/>
              <w:jc w:val="center"/>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产   出（20分）</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center"/>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项目</w:t>
            </w:r>
            <w:r w:rsidRPr="002D02DE">
              <w:rPr>
                <w:rFonts w:ascii="楷体_GB2312" w:eastAsia="楷体_GB2312" w:hAnsi="宋体" w:cs="宋体" w:hint="eastAsia"/>
                <w:kern w:val="0"/>
                <w:sz w:val="20"/>
                <w:szCs w:val="20"/>
              </w:rPr>
              <w:br/>
              <w:t>成果</w:t>
            </w:r>
            <w:r w:rsidRPr="002D02DE">
              <w:rPr>
                <w:rFonts w:ascii="楷体_GB2312" w:eastAsia="楷体_GB2312" w:hAnsi="宋体" w:cs="宋体" w:hint="eastAsia"/>
                <w:kern w:val="0"/>
                <w:sz w:val="20"/>
                <w:szCs w:val="20"/>
              </w:rPr>
              <w:br/>
              <w:t>（20分）</w:t>
            </w: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目标差异率（5分）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项目实施的实际产出数与计划产出数的比率，用以反映和考核项目产出数量目标的实现程度。</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目标差异率=（实际产出数-计划产出数）/计划产出数×100%。</w:t>
            </w:r>
            <w:r w:rsidRPr="002D02DE">
              <w:rPr>
                <w:rFonts w:ascii="楷体_GB2312" w:eastAsia="楷体_GB2312" w:hAnsi="宋体" w:cs="宋体" w:hint="eastAsia"/>
                <w:kern w:val="0"/>
                <w:sz w:val="20"/>
                <w:szCs w:val="20"/>
              </w:rPr>
              <w:br/>
              <w:t>实际产出数：一定时期（本年度或项目期）内项目实际产出的产品或提供的服务数量。</w:t>
            </w:r>
            <w:r w:rsidRPr="002D02DE">
              <w:rPr>
                <w:rFonts w:ascii="楷体_GB2312" w:eastAsia="楷体_GB2312" w:hAnsi="宋体" w:cs="宋体" w:hint="eastAsia"/>
                <w:kern w:val="0"/>
                <w:sz w:val="20"/>
                <w:szCs w:val="20"/>
              </w:rPr>
              <w:br/>
              <w:t>计划产出数：项目绩效目标确定的在一定时期（本年度或项目期）内计划产出的产品或提供的服务数量。</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若：-10%&lt;差异率&lt;15%，得满分;15%&lt;差异率&lt;30%，得3分;差异率&lt;-10%,差异率&gt;30%,不得分。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B6910" w:rsidRPr="002D02DE" w:rsidRDefault="000B6910" w:rsidP="000C72B3">
            <w:pPr>
              <w:widowControl/>
              <w:jc w:val="center"/>
              <w:rPr>
                <w:rFonts w:ascii="宋体" w:hAnsi="宋体" w:cs="宋体"/>
                <w:kern w:val="0"/>
                <w:sz w:val="24"/>
              </w:rPr>
            </w:pPr>
            <w:r w:rsidRPr="002D02DE">
              <w:rPr>
                <w:rFonts w:ascii="宋体" w:hAnsi="宋体" w:cs="宋体" w:hint="eastAsia"/>
                <w:kern w:val="0"/>
                <w:sz w:val="24"/>
              </w:rPr>
              <w:t>5</w:t>
            </w:r>
          </w:p>
        </w:tc>
      </w:tr>
      <w:tr w:rsidR="000B6910" w:rsidRPr="002D02DE" w:rsidTr="000C72B3">
        <w:trPr>
          <w:trHeight w:val="1220"/>
        </w:trPr>
        <w:tc>
          <w:tcPr>
            <w:tcW w:w="87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项目进度率（5分）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项目实际完成时间与计划完成时间的比率，用以反映和考核项目产出时效目标的实现程度。</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项目进度率=实际完成时间/计划完成时间×100%。</w:t>
            </w:r>
            <w:r w:rsidRPr="002D02DE">
              <w:rPr>
                <w:rFonts w:ascii="楷体_GB2312" w:eastAsia="楷体_GB2312" w:hAnsi="宋体" w:cs="宋体" w:hint="eastAsia"/>
                <w:kern w:val="0"/>
                <w:sz w:val="20"/>
                <w:szCs w:val="20"/>
              </w:rPr>
              <w:br/>
              <w:t>实际完成时间：项目实施单位完成该项目实际所耗用的时间。</w:t>
            </w:r>
            <w:r w:rsidRPr="002D02DE">
              <w:rPr>
                <w:rFonts w:ascii="楷体_GB2312" w:eastAsia="楷体_GB2312" w:hAnsi="宋体" w:cs="宋体" w:hint="eastAsia"/>
                <w:kern w:val="0"/>
                <w:sz w:val="20"/>
                <w:szCs w:val="20"/>
              </w:rPr>
              <w:br/>
              <w:t>计划完成时间：按照项目实施计划或相关规定完成该项目所需的时间。</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不超过100%，得满分；不超过120%,得3分；超过120%，不得分。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B6910" w:rsidRPr="002D02DE" w:rsidRDefault="000B6910" w:rsidP="000C72B3">
            <w:pPr>
              <w:widowControl/>
              <w:jc w:val="center"/>
              <w:rPr>
                <w:rFonts w:ascii="宋体" w:hAnsi="宋体" w:cs="宋体"/>
                <w:kern w:val="0"/>
                <w:sz w:val="24"/>
              </w:rPr>
            </w:pPr>
            <w:r w:rsidRPr="002D02DE">
              <w:rPr>
                <w:rFonts w:ascii="宋体" w:hAnsi="宋体" w:cs="宋体" w:hint="eastAsia"/>
                <w:kern w:val="0"/>
                <w:sz w:val="24"/>
              </w:rPr>
              <w:t>5</w:t>
            </w:r>
          </w:p>
        </w:tc>
      </w:tr>
      <w:tr w:rsidR="000B6910" w:rsidRPr="002D02DE" w:rsidTr="000C72B3">
        <w:trPr>
          <w:trHeight w:val="1334"/>
        </w:trPr>
        <w:tc>
          <w:tcPr>
            <w:tcW w:w="87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质量达标率（5分）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项目完成的质量达标产出数与实际产出数的比率，用以反映和考核项目产出质量目标的实现程度。</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质量达标率=（质量达标产出数/实际产出数）×100%。</w:t>
            </w:r>
            <w:r w:rsidRPr="002D02DE">
              <w:rPr>
                <w:rFonts w:ascii="楷体_GB2312" w:eastAsia="楷体_GB2312" w:hAnsi="宋体" w:cs="宋体" w:hint="eastAsia"/>
                <w:kern w:val="0"/>
                <w:sz w:val="20"/>
                <w:szCs w:val="20"/>
              </w:rPr>
              <w:br/>
              <w:t>质量达标产出数：一定时期（本年度或项目期）内实际达到既定质量标准的产品或服务数量。</w:t>
            </w:r>
            <w:r w:rsidRPr="002D02DE">
              <w:rPr>
                <w:rFonts w:ascii="楷体_GB2312" w:eastAsia="楷体_GB2312" w:hAnsi="宋体" w:cs="宋体" w:hint="eastAsia"/>
                <w:kern w:val="0"/>
                <w:sz w:val="20"/>
                <w:szCs w:val="20"/>
              </w:rPr>
              <w:br/>
              <w:t>既定质量标准是指项目实施单位设立绩效目标时依据计划标准、行业标准、历史标准或其他标准而设定的绩效指标值。</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超过90%，得满分，超过70%，得3分；低于70%，不得分。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B6910" w:rsidRPr="002D02DE" w:rsidRDefault="000B6910" w:rsidP="000C72B3">
            <w:pPr>
              <w:widowControl/>
              <w:jc w:val="center"/>
              <w:rPr>
                <w:rFonts w:ascii="宋体" w:hAnsi="宋体" w:cs="宋体"/>
                <w:kern w:val="0"/>
                <w:sz w:val="24"/>
              </w:rPr>
            </w:pPr>
            <w:r w:rsidRPr="002D02DE">
              <w:rPr>
                <w:rFonts w:ascii="宋体" w:hAnsi="宋体" w:cs="宋体" w:hint="eastAsia"/>
                <w:kern w:val="0"/>
                <w:sz w:val="24"/>
              </w:rPr>
              <w:t>5</w:t>
            </w:r>
          </w:p>
        </w:tc>
      </w:tr>
      <w:tr w:rsidR="000B6910" w:rsidRPr="002D02DE" w:rsidTr="000C72B3">
        <w:trPr>
          <w:trHeight w:val="2126"/>
        </w:trPr>
        <w:tc>
          <w:tcPr>
            <w:tcW w:w="878" w:type="dxa"/>
            <w:tcBorders>
              <w:top w:val="single" w:sz="4" w:space="0" w:color="000000"/>
              <w:left w:val="single" w:sz="4" w:space="0" w:color="000000"/>
              <w:bottom w:val="single" w:sz="4" w:space="0" w:color="000000"/>
              <w:right w:val="single" w:sz="4" w:space="0" w:color="000000"/>
            </w:tcBorders>
            <w:shd w:val="clear" w:color="auto" w:fill="FFFFFF"/>
            <w:noWrap/>
            <w:textDirection w:val="tbLrV"/>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产 出（20分）</w:t>
            </w:r>
          </w:p>
        </w:tc>
        <w:tc>
          <w:tcPr>
            <w:tcW w:w="888" w:type="dxa"/>
            <w:tcBorders>
              <w:top w:val="single" w:sz="4" w:space="0" w:color="000000"/>
              <w:left w:val="single" w:sz="4" w:space="0" w:color="000000"/>
              <w:bottom w:val="nil"/>
              <w:right w:val="single" w:sz="4" w:space="0" w:color="000000"/>
            </w:tcBorders>
            <w:shd w:val="clear" w:color="auto" w:fill="FFFFFF"/>
            <w:vAlign w:val="center"/>
            <w:hideMark/>
          </w:tcPr>
          <w:p w:rsidR="000B6910" w:rsidRPr="002D02DE" w:rsidRDefault="000B6910" w:rsidP="000C72B3">
            <w:pPr>
              <w:widowControl/>
              <w:jc w:val="center"/>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项目</w:t>
            </w:r>
            <w:r w:rsidRPr="002D02DE">
              <w:rPr>
                <w:rFonts w:ascii="楷体_GB2312" w:eastAsia="楷体_GB2312" w:hAnsi="宋体" w:cs="宋体" w:hint="eastAsia"/>
                <w:kern w:val="0"/>
                <w:sz w:val="20"/>
                <w:szCs w:val="20"/>
              </w:rPr>
              <w:br/>
              <w:t>成果</w:t>
            </w:r>
            <w:r w:rsidRPr="002D02DE">
              <w:rPr>
                <w:rFonts w:ascii="楷体_GB2312" w:eastAsia="楷体_GB2312" w:hAnsi="宋体" w:cs="宋体" w:hint="eastAsia"/>
                <w:kern w:val="0"/>
                <w:sz w:val="20"/>
                <w:szCs w:val="20"/>
              </w:rPr>
              <w:br/>
              <w:t>（20分）</w:t>
            </w: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成本节约率（5分）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完成项目计划工作目标的实际节约成本与计划成本的比率，用以反映和考核项目的成本节约程度。</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成本节约率=[（实际成本-计划成本）/计划成本]×100%。</w:t>
            </w:r>
            <w:r w:rsidRPr="002D02DE">
              <w:rPr>
                <w:rFonts w:ascii="楷体_GB2312" w:eastAsia="楷体_GB2312" w:hAnsi="宋体" w:cs="宋体" w:hint="eastAsia"/>
                <w:kern w:val="0"/>
                <w:sz w:val="20"/>
                <w:szCs w:val="20"/>
              </w:rPr>
              <w:br/>
              <w:t>实际成本：项目实施单位如期、保质、保量完成既定工作目标实际所耗费的支出。</w:t>
            </w:r>
            <w:r w:rsidRPr="002D02DE">
              <w:rPr>
                <w:rFonts w:ascii="楷体_GB2312" w:eastAsia="楷体_GB2312" w:hAnsi="宋体" w:cs="宋体" w:hint="eastAsia"/>
                <w:kern w:val="0"/>
                <w:sz w:val="20"/>
                <w:szCs w:val="20"/>
              </w:rPr>
              <w:br/>
              <w:t>计划成本：项目实施单位为完成工作目标计划安排的支出，一般以项目预算为参考。</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低于0，得满分；不超过10%，得3分；超过10%，不得分。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B6910" w:rsidRPr="002D02DE" w:rsidRDefault="000B6910" w:rsidP="000C72B3">
            <w:pPr>
              <w:widowControl/>
              <w:jc w:val="center"/>
              <w:rPr>
                <w:rFonts w:ascii="宋体" w:hAnsi="宋体" w:cs="宋体"/>
                <w:kern w:val="0"/>
                <w:sz w:val="24"/>
              </w:rPr>
            </w:pPr>
            <w:r w:rsidRPr="002D02DE">
              <w:rPr>
                <w:rFonts w:ascii="宋体" w:hAnsi="宋体" w:cs="宋体" w:hint="eastAsia"/>
                <w:kern w:val="0"/>
                <w:sz w:val="24"/>
              </w:rPr>
              <w:t>4</w:t>
            </w:r>
          </w:p>
        </w:tc>
      </w:tr>
      <w:tr w:rsidR="000B6910" w:rsidRPr="002D02DE" w:rsidTr="000C72B3">
        <w:trPr>
          <w:trHeight w:val="585"/>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noWrap/>
            <w:textDirection w:val="tbLrV"/>
            <w:vAlign w:val="center"/>
            <w:hideMark/>
          </w:tcPr>
          <w:p w:rsidR="000B6910" w:rsidRPr="002D02DE" w:rsidRDefault="000B6910" w:rsidP="000C72B3">
            <w:pPr>
              <w:widowControl/>
              <w:jc w:val="center"/>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效   果（30分）</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center"/>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项目</w:t>
            </w:r>
            <w:r w:rsidRPr="002D02DE">
              <w:rPr>
                <w:rFonts w:ascii="楷体_GB2312" w:eastAsia="楷体_GB2312" w:hAnsi="宋体" w:cs="宋体" w:hint="eastAsia"/>
                <w:kern w:val="0"/>
                <w:sz w:val="20"/>
                <w:szCs w:val="20"/>
              </w:rPr>
              <w:br/>
              <w:t>效益</w:t>
            </w:r>
            <w:r w:rsidRPr="002D02DE">
              <w:rPr>
                <w:rFonts w:ascii="楷体_GB2312" w:eastAsia="楷体_GB2312" w:hAnsi="宋体" w:cs="宋体" w:hint="eastAsia"/>
                <w:kern w:val="0"/>
                <w:sz w:val="20"/>
                <w:szCs w:val="20"/>
              </w:rPr>
              <w:br/>
              <w:t>（30分）</w:t>
            </w: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经济效益</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项目实施对经济发展所带来的直接或间接影响情况。</w:t>
            </w:r>
          </w:p>
        </w:tc>
        <w:tc>
          <w:tcPr>
            <w:tcW w:w="57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此类指标为设置项目支出绩效评价指标时考虑的特性要素，可根据项目实际并结合绩效目标设立情况有选择的进行设置，并将其细化为相应的个性化指标，但特性指标设置不得低于3个。</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center"/>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根据具体指标特性设置得分标准。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B6910" w:rsidRPr="002D02DE" w:rsidRDefault="0073434F" w:rsidP="000C72B3">
            <w:pPr>
              <w:widowControl/>
              <w:jc w:val="center"/>
              <w:rPr>
                <w:rFonts w:ascii="宋体" w:hAnsi="宋体" w:cs="宋体"/>
                <w:kern w:val="0"/>
                <w:sz w:val="24"/>
              </w:rPr>
            </w:pPr>
            <w:r w:rsidRPr="002D02DE">
              <w:rPr>
                <w:rFonts w:ascii="宋体" w:hAnsi="宋体" w:cs="宋体" w:hint="eastAsia"/>
                <w:kern w:val="0"/>
                <w:sz w:val="24"/>
              </w:rPr>
              <w:t>6</w:t>
            </w:r>
          </w:p>
        </w:tc>
      </w:tr>
      <w:tr w:rsidR="000B6910" w:rsidRPr="002D02DE" w:rsidTr="000C72B3">
        <w:trPr>
          <w:trHeight w:val="709"/>
        </w:trPr>
        <w:tc>
          <w:tcPr>
            <w:tcW w:w="87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社会效益</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项目实施对社会发展所带来的直接或间接影响情况。</w:t>
            </w:r>
          </w:p>
        </w:tc>
        <w:tc>
          <w:tcPr>
            <w:tcW w:w="572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楷体_GB2312" w:eastAsia="楷体_GB2312" w:hAnsi="宋体" w:cs="宋体"/>
                <w:kern w:val="0"/>
                <w:sz w:val="20"/>
                <w:szCs w:val="20"/>
              </w:rPr>
            </w:pPr>
          </w:p>
        </w:tc>
        <w:tc>
          <w:tcPr>
            <w:tcW w:w="1714"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楷体_GB2312" w:eastAsia="楷体_GB2312" w:hAnsi="宋体" w:cs="宋体"/>
                <w:kern w:val="0"/>
                <w:sz w:val="20"/>
                <w:szCs w:val="20"/>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B6910" w:rsidRPr="002D02DE" w:rsidRDefault="0073434F" w:rsidP="000C72B3">
            <w:pPr>
              <w:widowControl/>
              <w:jc w:val="center"/>
              <w:rPr>
                <w:rFonts w:ascii="宋体" w:hAnsi="宋体" w:cs="宋体"/>
                <w:kern w:val="0"/>
                <w:sz w:val="24"/>
              </w:rPr>
            </w:pPr>
            <w:r w:rsidRPr="002D02DE">
              <w:rPr>
                <w:rFonts w:ascii="宋体" w:hAnsi="宋体" w:cs="宋体" w:hint="eastAsia"/>
                <w:kern w:val="0"/>
                <w:sz w:val="24"/>
              </w:rPr>
              <w:t>6</w:t>
            </w:r>
          </w:p>
        </w:tc>
      </w:tr>
      <w:tr w:rsidR="000B6910" w:rsidRPr="002D02DE" w:rsidTr="000C72B3">
        <w:trPr>
          <w:trHeight w:val="647"/>
        </w:trPr>
        <w:tc>
          <w:tcPr>
            <w:tcW w:w="87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生态效益</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项目实施对生态环境所带来的直接或间接影响情况。</w:t>
            </w:r>
          </w:p>
        </w:tc>
        <w:tc>
          <w:tcPr>
            <w:tcW w:w="572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楷体_GB2312" w:eastAsia="楷体_GB2312" w:hAnsi="宋体" w:cs="宋体"/>
                <w:kern w:val="0"/>
                <w:sz w:val="20"/>
                <w:szCs w:val="20"/>
              </w:rPr>
            </w:pPr>
          </w:p>
        </w:tc>
        <w:tc>
          <w:tcPr>
            <w:tcW w:w="1714"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楷体_GB2312" w:eastAsia="楷体_GB2312" w:hAnsi="宋体" w:cs="宋体"/>
                <w:kern w:val="0"/>
                <w:sz w:val="20"/>
                <w:szCs w:val="20"/>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B6910" w:rsidRPr="002D02DE" w:rsidRDefault="0073434F" w:rsidP="000C72B3">
            <w:pPr>
              <w:widowControl/>
              <w:jc w:val="center"/>
              <w:rPr>
                <w:rFonts w:ascii="宋体" w:hAnsi="宋体" w:cs="宋体"/>
                <w:kern w:val="0"/>
                <w:sz w:val="24"/>
              </w:rPr>
            </w:pPr>
            <w:r w:rsidRPr="002D02DE">
              <w:rPr>
                <w:rFonts w:ascii="宋体" w:hAnsi="宋体" w:cs="宋体" w:hint="eastAsia"/>
                <w:kern w:val="0"/>
                <w:sz w:val="24"/>
              </w:rPr>
              <w:t>6</w:t>
            </w:r>
          </w:p>
        </w:tc>
      </w:tr>
      <w:tr w:rsidR="000B6910" w:rsidRPr="002D02DE" w:rsidTr="000C72B3">
        <w:trPr>
          <w:trHeight w:val="647"/>
        </w:trPr>
        <w:tc>
          <w:tcPr>
            <w:tcW w:w="87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可持续影响</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项目后续运行及成效发挥的可持续影响情况。</w:t>
            </w:r>
          </w:p>
        </w:tc>
        <w:tc>
          <w:tcPr>
            <w:tcW w:w="572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楷体_GB2312" w:eastAsia="楷体_GB2312" w:hAnsi="宋体" w:cs="宋体"/>
                <w:kern w:val="0"/>
                <w:sz w:val="20"/>
                <w:szCs w:val="20"/>
              </w:rPr>
            </w:pPr>
          </w:p>
        </w:tc>
        <w:tc>
          <w:tcPr>
            <w:tcW w:w="1714"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楷体_GB2312" w:eastAsia="楷体_GB2312" w:hAnsi="宋体" w:cs="宋体"/>
                <w:kern w:val="0"/>
                <w:sz w:val="20"/>
                <w:szCs w:val="20"/>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B6910" w:rsidRPr="002D02DE" w:rsidRDefault="0073434F" w:rsidP="000C72B3">
            <w:pPr>
              <w:widowControl/>
              <w:jc w:val="center"/>
              <w:rPr>
                <w:rFonts w:ascii="宋体" w:hAnsi="宋体" w:cs="宋体"/>
                <w:kern w:val="0"/>
                <w:sz w:val="24"/>
              </w:rPr>
            </w:pPr>
            <w:r w:rsidRPr="002D02DE">
              <w:rPr>
                <w:rFonts w:ascii="宋体" w:hAnsi="宋体" w:cs="宋体" w:hint="eastAsia"/>
                <w:kern w:val="0"/>
                <w:sz w:val="24"/>
              </w:rPr>
              <w:t>6</w:t>
            </w:r>
          </w:p>
        </w:tc>
      </w:tr>
      <w:tr w:rsidR="000B6910" w:rsidRPr="002D02DE" w:rsidTr="000C72B3">
        <w:trPr>
          <w:trHeight w:val="801"/>
        </w:trPr>
        <w:tc>
          <w:tcPr>
            <w:tcW w:w="87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hideMark/>
          </w:tcPr>
          <w:p w:rsidR="000B6910" w:rsidRPr="002D02DE" w:rsidRDefault="000B6910" w:rsidP="000C72B3">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社会公众或服务对象满意度（5分）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社会公众或服务对象对项目实施效果的满意程度。</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社会公众或服务对象是指因该项目实施而受到影响的部门（单位）、群体或个人；一般采取社会调查的方式；调查份数不低于10份。</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6910" w:rsidRPr="002D02DE" w:rsidRDefault="000B6910" w:rsidP="000C72B3">
            <w:pPr>
              <w:widowControl/>
              <w:jc w:val="left"/>
              <w:rPr>
                <w:rFonts w:ascii="楷体_GB2312" w:eastAsia="楷体_GB2312" w:hAnsi="宋体" w:cs="宋体"/>
                <w:kern w:val="0"/>
                <w:sz w:val="20"/>
                <w:szCs w:val="20"/>
              </w:rPr>
            </w:pPr>
            <w:r w:rsidRPr="002D02DE">
              <w:rPr>
                <w:rFonts w:ascii="楷体_GB2312" w:eastAsia="楷体_GB2312" w:hAnsi="宋体" w:cs="宋体" w:hint="eastAsia"/>
                <w:kern w:val="0"/>
                <w:sz w:val="20"/>
                <w:szCs w:val="20"/>
              </w:rPr>
              <w:t>满意度&gt;90%，才得分，低于不得分。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B6910" w:rsidRPr="002D02DE" w:rsidRDefault="000B6910" w:rsidP="000C72B3">
            <w:pPr>
              <w:widowControl/>
              <w:jc w:val="center"/>
              <w:rPr>
                <w:rFonts w:ascii="宋体" w:hAnsi="宋体" w:cs="宋体"/>
                <w:kern w:val="0"/>
                <w:sz w:val="24"/>
              </w:rPr>
            </w:pPr>
            <w:r w:rsidRPr="002D02DE">
              <w:rPr>
                <w:rFonts w:ascii="宋体" w:hAnsi="宋体" w:cs="宋体" w:hint="eastAsia"/>
                <w:kern w:val="0"/>
                <w:sz w:val="24"/>
              </w:rPr>
              <w:t>5</w:t>
            </w:r>
          </w:p>
        </w:tc>
      </w:tr>
    </w:tbl>
    <w:p w:rsidR="00C559E3" w:rsidRPr="002D02DE" w:rsidRDefault="00C559E3" w:rsidP="00C559E3">
      <w:pPr>
        <w:spacing w:line="580" w:lineRule="exact"/>
        <w:ind w:left="640"/>
        <w:rPr>
          <w:rStyle w:val="1Char"/>
          <w:rFonts w:ascii="仿宋" w:eastAsia="仿宋" w:hAnsi="仿宋" w:cs="仿宋_GB2312"/>
          <w:b w:val="0"/>
          <w:bCs w:val="0"/>
          <w:kern w:val="2"/>
          <w:sz w:val="32"/>
          <w:szCs w:val="32"/>
        </w:rPr>
      </w:pPr>
    </w:p>
    <w:p w:rsidR="000B6910" w:rsidRPr="002D02DE" w:rsidRDefault="000B6910" w:rsidP="002F1818">
      <w:pPr>
        <w:spacing w:line="600" w:lineRule="exact"/>
        <w:jc w:val="center"/>
        <w:outlineLvl w:val="0"/>
        <w:rPr>
          <w:rFonts w:ascii="黑体" w:eastAsia="黑体" w:hAnsi="黑体"/>
          <w:sz w:val="44"/>
          <w:szCs w:val="44"/>
        </w:rPr>
        <w:sectPr w:rsidR="000B6910" w:rsidRPr="002D02DE" w:rsidSect="000B6910">
          <w:pgSz w:w="16838" w:h="11906" w:orient="landscape"/>
          <w:pgMar w:top="1800" w:right="1440" w:bottom="1800" w:left="1440" w:header="851" w:footer="992" w:gutter="0"/>
          <w:pgNumType w:start="1"/>
          <w:cols w:space="425"/>
          <w:titlePg/>
          <w:docGrid w:type="lines" w:linePitch="312"/>
        </w:sectPr>
      </w:pPr>
      <w:bookmarkStart w:id="61" w:name="_Toc15396618"/>
    </w:p>
    <w:p w:rsidR="000D1D50" w:rsidRPr="002D02DE" w:rsidRDefault="00A268C4" w:rsidP="002F1818">
      <w:pPr>
        <w:spacing w:line="600" w:lineRule="exact"/>
        <w:jc w:val="center"/>
        <w:outlineLvl w:val="0"/>
        <w:rPr>
          <w:rStyle w:val="1Char"/>
          <w:rFonts w:ascii="黑体" w:eastAsia="黑体" w:hAnsi="黑体"/>
          <w:b w:val="0"/>
        </w:rPr>
      </w:pPr>
      <w:r w:rsidRPr="002D02DE">
        <w:rPr>
          <w:rFonts w:ascii="黑体" w:eastAsia="黑体" w:hAnsi="黑体" w:hint="eastAsia"/>
          <w:sz w:val="44"/>
          <w:szCs w:val="44"/>
        </w:rPr>
        <w:lastRenderedPageBreak/>
        <w:t>第</w:t>
      </w:r>
      <w:r w:rsidR="00CE49DA" w:rsidRPr="002D02DE">
        <w:rPr>
          <w:rStyle w:val="1Char"/>
          <w:rFonts w:ascii="黑体" w:eastAsia="黑体" w:hAnsi="黑体" w:hint="eastAsia"/>
          <w:b w:val="0"/>
        </w:rPr>
        <w:t>五</w:t>
      </w:r>
      <w:r w:rsidRPr="002D02DE">
        <w:rPr>
          <w:rStyle w:val="1Char"/>
          <w:rFonts w:ascii="黑体" w:eastAsia="黑体" w:hAnsi="黑体" w:hint="eastAsia"/>
          <w:b w:val="0"/>
        </w:rPr>
        <w:t>部分 附</w:t>
      </w:r>
      <w:r w:rsidR="000768F2" w:rsidRPr="002D02DE">
        <w:rPr>
          <w:rStyle w:val="1Char"/>
          <w:rFonts w:ascii="黑体" w:eastAsia="黑体" w:hAnsi="黑体" w:hint="eastAsia"/>
          <w:b w:val="0"/>
        </w:rPr>
        <w:t>表</w:t>
      </w:r>
      <w:bookmarkEnd w:id="56"/>
      <w:bookmarkEnd w:id="61"/>
    </w:p>
    <w:p w:rsidR="00DC7CBA" w:rsidRPr="002D02DE" w:rsidRDefault="00DC7CBA" w:rsidP="002F1818">
      <w:pPr>
        <w:spacing w:line="600" w:lineRule="exact"/>
        <w:jc w:val="center"/>
        <w:outlineLvl w:val="0"/>
        <w:rPr>
          <w:rFonts w:ascii="仿宋" w:eastAsia="仿宋" w:hAnsi="仿宋"/>
          <w:b/>
          <w:sz w:val="44"/>
          <w:szCs w:val="44"/>
        </w:rPr>
      </w:pPr>
    </w:p>
    <w:p w:rsidR="000D1D50" w:rsidRPr="002D02DE" w:rsidRDefault="0097099F" w:rsidP="0079426B">
      <w:pPr>
        <w:pStyle w:val="2"/>
        <w:rPr>
          <w:rFonts w:ascii="仿宋" w:eastAsia="仿宋" w:hAnsi="仿宋"/>
        </w:rPr>
      </w:pPr>
      <w:bookmarkStart w:id="62" w:name="_Toc15396619"/>
      <w:r w:rsidRPr="002D02DE">
        <w:rPr>
          <w:rFonts w:ascii="仿宋" w:eastAsia="仿宋" w:hAnsi="仿宋" w:hint="eastAsia"/>
          <w:b w:val="0"/>
        </w:rPr>
        <w:t>一、</w:t>
      </w:r>
      <w:r w:rsidR="002F1818" w:rsidRPr="002D02DE">
        <w:rPr>
          <w:rFonts w:ascii="仿宋" w:eastAsia="仿宋" w:hAnsi="仿宋" w:hint="eastAsia"/>
          <w:b w:val="0"/>
        </w:rPr>
        <w:t>收</w:t>
      </w:r>
      <w:r w:rsidR="002F1818" w:rsidRPr="002D02DE">
        <w:rPr>
          <w:rStyle w:val="2Char"/>
          <w:rFonts w:ascii="仿宋" w:eastAsia="仿宋" w:hAnsi="仿宋" w:hint="eastAsia"/>
        </w:rPr>
        <w:t>入支出决算总表</w:t>
      </w:r>
      <w:bookmarkEnd w:id="62"/>
    </w:p>
    <w:p w:rsidR="002F1818" w:rsidRPr="002D02DE" w:rsidRDefault="0097099F" w:rsidP="0079426B">
      <w:pPr>
        <w:pStyle w:val="2"/>
        <w:rPr>
          <w:rFonts w:ascii="仿宋" w:eastAsia="仿宋" w:hAnsi="仿宋"/>
        </w:rPr>
      </w:pPr>
      <w:bookmarkStart w:id="63" w:name="_Toc15396620"/>
      <w:r w:rsidRPr="002D02DE">
        <w:rPr>
          <w:rFonts w:ascii="仿宋" w:eastAsia="仿宋" w:hAnsi="仿宋" w:hint="eastAsia"/>
          <w:b w:val="0"/>
        </w:rPr>
        <w:t>二、</w:t>
      </w:r>
      <w:r w:rsidR="002F1818" w:rsidRPr="002D02DE">
        <w:rPr>
          <w:rFonts w:ascii="仿宋" w:eastAsia="仿宋" w:hAnsi="仿宋" w:hint="eastAsia"/>
          <w:b w:val="0"/>
        </w:rPr>
        <w:t>收</w:t>
      </w:r>
      <w:r w:rsidR="002F1818" w:rsidRPr="002D02DE">
        <w:rPr>
          <w:rStyle w:val="2Char"/>
          <w:rFonts w:ascii="仿宋" w:eastAsia="仿宋" w:hAnsi="仿宋" w:hint="eastAsia"/>
        </w:rPr>
        <w:t>入总表</w:t>
      </w:r>
      <w:bookmarkEnd w:id="63"/>
    </w:p>
    <w:p w:rsidR="002F1818" w:rsidRPr="002D02DE" w:rsidRDefault="0097099F" w:rsidP="0079426B">
      <w:pPr>
        <w:pStyle w:val="2"/>
        <w:rPr>
          <w:rFonts w:ascii="仿宋" w:eastAsia="仿宋" w:hAnsi="仿宋"/>
        </w:rPr>
      </w:pPr>
      <w:bookmarkStart w:id="64" w:name="_Toc15396621"/>
      <w:r w:rsidRPr="002D02DE">
        <w:rPr>
          <w:rStyle w:val="2Char"/>
          <w:rFonts w:ascii="仿宋" w:eastAsia="仿宋" w:hAnsi="仿宋" w:hint="eastAsia"/>
        </w:rPr>
        <w:t>三、</w:t>
      </w:r>
      <w:r w:rsidR="002F1818" w:rsidRPr="002D02DE">
        <w:rPr>
          <w:rFonts w:ascii="仿宋" w:eastAsia="仿宋" w:hAnsi="仿宋" w:hint="eastAsia"/>
          <w:b w:val="0"/>
        </w:rPr>
        <w:t>支</w:t>
      </w:r>
      <w:r w:rsidR="002F1818" w:rsidRPr="002D02DE">
        <w:rPr>
          <w:rStyle w:val="2Char"/>
          <w:rFonts w:ascii="仿宋" w:eastAsia="仿宋" w:hAnsi="仿宋" w:hint="eastAsia"/>
        </w:rPr>
        <w:t>出总表</w:t>
      </w:r>
      <w:bookmarkEnd w:id="64"/>
    </w:p>
    <w:p w:rsidR="002F1818" w:rsidRPr="002D02DE" w:rsidRDefault="0097099F" w:rsidP="0079426B">
      <w:pPr>
        <w:pStyle w:val="2"/>
        <w:rPr>
          <w:rFonts w:ascii="仿宋" w:eastAsia="仿宋" w:hAnsi="仿宋"/>
          <w:b w:val="0"/>
        </w:rPr>
      </w:pPr>
      <w:bookmarkStart w:id="65" w:name="_Toc15396622"/>
      <w:r w:rsidRPr="002D02DE">
        <w:rPr>
          <w:rStyle w:val="2Char"/>
          <w:rFonts w:ascii="仿宋" w:eastAsia="仿宋" w:hAnsi="仿宋" w:hint="eastAsia"/>
        </w:rPr>
        <w:t>四、</w:t>
      </w:r>
      <w:r w:rsidR="002F1818" w:rsidRPr="002D02DE">
        <w:rPr>
          <w:rFonts w:ascii="仿宋" w:eastAsia="仿宋" w:hAnsi="仿宋" w:hint="eastAsia"/>
          <w:b w:val="0"/>
        </w:rPr>
        <w:t>财</w:t>
      </w:r>
      <w:r w:rsidR="002F1818" w:rsidRPr="002D02DE">
        <w:rPr>
          <w:rStyle w:val="2Char"/>
          <w:rFonts w:ascii="仿宋" w:eastAsia="仿宋" w:hAnsi="仿宋" w:hint="eastAsia"/>
        </w:rPr>
        <w:t>政拨款收入支出决算总表</w:t>
      </w:r>
      <w:bookmarkEnd w:id="65"/>
    </w:p>
    <w:p w:rsidR="002F1818" w:rsidRPr="002D02DE" w:rsidRDefault="0097099F" w:rsidP="0079426B">
      <w:pPr>
        <w:pStyle w:val="2"/>
        <w:rPr>
          <w:rFonts w:ascii="仿宋" w:eastAsia="仿宋" w:hAnsi="仿宋"/>
        </w:rPr>
      </w:pPr>
      <w:bookmarkStart w:id="66" w:name="_Toc15396623"/>
      <w:r w:rsidRPr="002D02DE">
        <w:rPr>
          <w:rStyle w:val="2Char"/>
          <w:rFonts w:ascii="仿宋" w:eastAsia="仿宋" w:hAnsi="仿宋" w:hint="eastAsia"/>
        </w:rPr>
        <w:t>五、</w:t>
      </w:r>
      <w:r w:rsidR="002F1818" w:rsidRPr="002D02DE">
        <w:rPr>
          <w:rFonts w:ascii="仿宋" w:eastAsia="仿宋" w:hAnsi="仿宋" w:hint="eastAsia"/>
          <w:b w:val="0"/>
        </w:rPr>
        <w:t>财</w:t>
      </w:r>
      <w:r w:rsidR="002F1818" w:rsidRPr="002D02DE">
        <w:rPr>
          <w:rStyle w:val="2Char"/>
          <w:rFonts w:ascii="仿宋" w:eastAsia="仿宋" w:hAnsi="仿宋" w:hint="eastAsia"/>
        </w:rPr>
        <w:t>政拨款支出决算明细表（政府经济分类科目）</w:t>
      </w:r>
      <w:bookmarkEnd w:id="66"/>
    </w:p>
    <w:p w:rsidR="002F1818" w:rsidRPr="002D02DE" w:rsidRDefault="0097099F" w:rsidP="0079426B">
      <w:pPr>
        <w:pStyle w:val="2"/>
        <w:rPr>
          <w:rFonts w:ascii="仿宋" w:eastAsia="仿宋" w:hAnsi="仿宋"/>
        </w:rPr>
      </w:pPr>
      <w:bookmarkStart w:id="67" w:name="_Toc15396624"/>
      <w:r w:rsidRPr="002D02DE">
        <w:rPr>
          <w:rStyle w:val="2Char"/>
          <w:rFonts w:ascii="仿宋" w:eastAsia="仿宋" w:hAnsi="仿宋" w:hint="eastAsia"/>
        </w:rPr>
        <w:t>六、</w:t>
      </w:r>
      <w:r w:rsidR="002F1818" w:rsidRPr="002D02DE">
        <w:rPr>
          <w:rFonts w:ascii="仿宋" w:eastAsia="仿宋" w:hAnsi="仿宋" w:hint="eastAsia"/>
          <w:b w:val="0"/>
        </w:rPr>
        <w:t>一</w:t>
      </w:r>
      <w:r w:rsidR="002F1818" w:rsidRPr="002D02DE">
        <w:rPr>
          <w:rStyle w:val="2Char"/>
          <w:rFonts w:ascii="仿宋" w:eastAsia="仿宋" w:hAnsi="仿宋" w:hint="eastAsia"/>
        </w:rPr>
        <w:t>般公共预算财政拨款支出决算表</w:t>
      </w:r>
      <w:bookmarkEnd w:id="67"/>
    </w:p>
    <w:p w:rsidR="002F1818" w:rsidRPr="002D02DE" w:rsidRDefault="0097099F" w:rsidP="0079426B">
      <w:pPr>
        <w:pStyle w:val="2"/>
        <w:rPr>
          <w:rFonts w:ascii="仿宋" w:eastAsia="仿宋" w:hAnsi="仿宋"/>
        </w:rPr>
      </w:pPr>
      <w:bookmarkStart w:id="68" w:name="_Toc15396625"/>
      <w:r w:rsidRPr="002D02DE">
        <w:rPr>
          <w:rStyle w:val="2Char"/>
          <w:rFonts w:ascii="仿宋" w:eastAsia="仿宋" w:hAnsi="仿宋" w:hint="eastAsia"/>
        </w:rPr>
        <w:t>七、</w:t>
      </w:r>
      <w:r w:rsidR="002F1818" w:rsidRPr="002D02DE">
        <w:rPr>
          <w:rFonts w:ascii="仿宋" w:eastAsia="仿宋" w:hAnsi="仿宋" w:hint="eastAsia"/>
          <w:b w:val="0"/>
        </w:rPr>
        <w:t>一</w:t>
      </w:r>
      <w:r w:rsidR="002F1818" w:rsidRPr="002D02DE">
        <w:rPr>
          <w:rStyle w:val="2Char"/>
          <w:rFonts w:ascii="仿宋" w:eastAsia="仿宋" w:hAnsi="仿宋" w:hint="eastAsia"/>
        </w:rPr>
        <w:t>般公共预算财政拨款支出决算明细表</w:t>
      </w:r>
      <w:bookmarkEnd w:id="68"/>
    </w:p>
    <w:p w:rsidR="002F1818" w:rsidRPr="002D02DE" w:rsidRDefault="0097099F" w:rsidP="0079426B">
      <w:pPr>
        <w:pStyle w:val="2"/>
        <w:rPr>
          <w:rFonts w:ascii="仿宋" w:eastAsia="仿宋" w:hAnsi="仿宋"/>
        </w:rPr>
      </w:pPr>
      <w:bookmarkStart w:id="69" w:name="_Toc15396626"/>
      <w:r w:rsidRPr="002D02DE">
        <w:rPr>
          <w:rStyle w:val="2Char"/>
          <w:rFonts w:ascii="仿宋" w:eastAsia="仿宋" w:hAnsi="仿宋" w:hint="eastAsia"/>
        </w:rPr>
        <w:t>八、</w:t>
      </w:r>
      <w:r w:rsidR="002F1818" w:rsidRPr="002D02DE">
        <w:rPr>
          <w:rFonts w:ascii="仿宋" w:eastAsia="仿宋" w:hAnsi="仿宋" w:hint="eastAsia"/>
          <w:b w:val="0"/>
        </w:rPr>
        <w:t>一</w:t>
      </w:r>
      <w:r w:rsidR="002F1818" w:rsidRPr="002D02DE">
        <w:rPr>
          <w:rStyle w:val="2Char"/>
          <w:rFonts w:ascii="仿宋" w:eastAsia="仿宋" w:hAnsi="仿宋" w:hint="eastAsia"/>
        </w:rPr>
        <w:t>般公共预算财政拨款基本支出决算表</w:t>
      </w:r>
      <w:bookmarkEnd w:id="69"/>
    </w:p>
    <w:p w:rsidR="002F1818" w:rsidRPr="002D02DE" w:rsidRDefault="0097099F" w:rsidP="0079426B">
      <w:pPr>
        <w:pStyle w:val="2"/>
        <w:rPr>
          <w:rFonts w:ascii="仿宋" w:eastAsia="仿宋" w:hAnsi="仿宋"/>
        </w:rPr>
      </w:pPr>
      <w:bookmarkStart w:id="70" w:name="_Toc15396627"/>
      <w:r w:rsidRPr="002D02DE">
        <w:rPr>
          <w:rStyle w:val="2Char"/>
          <w:rFonts w:ascii="仿宋" w:eastAsia="仿宋" w:hAnsi="仿宋" w:hint="eastAsia"/>
        </w:rPr>
        <w:t>九、</w:t>
      </w:r>
      <w:r w:rsidR="002F1818" w:rsidRPr="002D02DE">
        <w:rPr>
          <w:rFonts w:ascii="仿宋" w:eastAsia="仿宋" w:hAnsi="仿宋" w:hint="eastAsia"/>
          <w:b w:val="0"/>
        </w:rPr>
        <w:t>一</w:t>
      </w:r>
      <w:r w:rsidR="002F1818" w:rsidRPr="002D02DE">
        <w:rPr>
          <w:rStyle w:val="2Char"/>
          <w:rFonts w:ascii="仿宋" w:eastAsia="仿宋" w:hAnsi="仿宋" w:hint="eastAsia"/>
        </w:rPr>
        <w:t>般公共预算财政拨款项目支出决算表</w:t>
      </w:r>
      <w:bookmarkEnd w:id="70"/>
    </w:p>
    <w:p w:rsidR="002F1818" w:rsidRPr="002D02DE" w:rsidRDefault="0097099F" w:rsidP="0079426B">
      <w:pPr>
        <w:pStyle w:val="2"/>
        <w:rPr>
          <w:rFonts w:ascii="仿宋" w:eastAsia="仿宋" w:hAnsi="仿宋"/>
        </w:rPr>
      </w:pPr>
      <w:bookmarkStart w:id="71" w:name="_Toc15396628"/>
      <w:r w:rsidRPr="002D02DE">
        <w:rPr>
          <w:rStyle w:val="2Char"/>
          <w:rFonts w:ascii="仿宋" w:eastAsia="仿宋" w:hAnsi="仿宋" w:hint="eastAsia"/>
        </w:rPr>
        <w:t>十、</w:t>
      </w:r>
      <w:r w:rsidR="002F1818" w:rsidRPr="002D02DE">
        <w:rPr>
          <w:rFonts w:ascii="仿宋" w:eastAsia="仿宋" w:hAnsi="仿宋" w:hint="eastAsia"/>
          <w:b w:val="0"/>
        </w:rPr>
        <w:t>一</w:t>
      </w:r>
      <w:r w:rsidR="002F1818" w:rsidRPr="002D02DE">
        <w:rPr>
          <w:rStyle w:val="2Char"/>
          <w:rFonts w:ascii="仿宋" w:eastAsia="仿宋" w:hAnsi="仿宋" w:hint="eastAsia"/>
        </w:rPr>
        <w:t>般公共预算财政拨款“三公”经费支出决算表</w:t>
      </w:r>
      <w:bookmarkEnd w:id="71"/>
    </w:p>
    <w:p w:rsidR="002F1818" w:rsidRPr="002D02DE" w:rsidRDefault="0097099F" w:rsidP="0079426B">
      <w:pPr>
        <w:pStyle w:val="2"/>
        <w:rPr>
          <w:rFonts w:ascii="仿宋" w:eastAsia="仿宋" w:hAnsi="仿宋"/>
        </w:rPr>
      </w:pPr>
      <w:bookmarkStart w:id="72" w:name="_Toc15396629"/>
      <w:r w:rsidRPr="002D02DE">
        <w:rPr>
          <w:rStyle w:val="2Char"/>
          <w:rFonts w:ascii="仿宋" w:eastAsia="仿宋" w:hAnsi="仿宋" w:hint="eastAsia"/>
        </w:rPr>
        <w:t>十一、</w:t>
      </w:r>
      <w:r w:rsidR="002F1818" w:rsidRPr="002D02DE">
        <w:rPr>
          <w:rFonts w:ascii="仿宋" w:eastAsia="仿宋" w:hAnsi="仿宋" w:hint="eastAsia"/>
          <w:b w:val="0"/>
        </w:rPr>
        <w:t>政</w:t>
      </w:r>
      <w:r w:rsidR="002F1818" w:rsidRPr="002D02DE">
        <w:rPr>
          <w:rStyle w:val="2Char"/>
          <w:rFonts w:ascii="仿宋" w:eastAsia="仿宋" w:hAnsi="仿宋" w:hint="eastAsia"/>
        </w:rPr>
        <w:t>府性基金预算财政拨款收入支出决算表</w:t>
      </w:r>
      <w:bookmarkEnd w:id="72"/>
    </w:p>
    <w:p w:rsidR="002F1818" w:rsidRPr="002D02DE" w:rsidRDefault="0097099F" w:rsidP="0079426B">
      <w:pPr>
        <w:pStyle w:val="2"/>
        <w:rPr>
          <w:rFonts w:ascii="仿宋" w:eastAsia="仿宋" w:hAnsi="仿宋"/>
        </w:rPr>
      </w:pPr>
      <w:bookmarkStart w:id="73" w:name="_Toc15396630"/>
      <w:r w:rsidRPr="002D02DE">
        <w:rPr>
          <w:rStyle w:val="2Char"/>
          <w:rFonts w:ascii="仿宋" w:eastAsia="仿宋" w:hAnsi="仿宋" w:hint="eastAsia"/>
        </w:rPr>
        <w:t>十二、</w:t>
      </w:r>
      <w:r w:rsidR="002F1818" w:rsidRPr="002D02DE">
        <w:rPr>
          <w:rFonts w:ascii="仿宋" w:eastAsia="仿宋" w:hAnsi="仿宋" w:hint="eastAsia"/>
          <w:b w:val="0"/>
        </w:rPr>
        <w:t>政</w:t>
      </w:r>
      <w:r w:rsidR="002F1818" w:rsidRPr="002D02DE">
        <w:rPr>
          <w:rStyle w:val="2Char"/>
          <w:rFonts w:ascii="仿宋" w:eastAsia="仿宋" w:hAnsi="仿宋" w:hint="eastAsia"/>
        </w:rPr>
        <w:t>府性基金预算财政拨款“三公”经费支出决算表</w:t>
      </w:r>
      <w:bookmarkEnd w:id="73"/>
    </w:p>
    <w:p w:rsidR="002F1818" w:rsidRPr="002D02DE" w:rsidRDefault="0097099F" w:rsidP="0079426B">
      <w:pPr>
        <w:pStyle w:val="2"/>
        <w:rPr>
          <w:rFonts w:ascii="仿宋" w:eastAsia="仿宋" w:hAnsi="仿宋"/>
        </w:rPr>
      </w:pPr>
      <w:bookmarkStart w:id="74" w:name="_Toc15396631"/>
      <w:r w:rsidRPr="002D02DE">
        <w:rPr>
          <w:rStyle w:val="2Char"/>
          <w:rFonts w:ascii="仿宋" w:eastAsia="仿宋" w:hAnsi="仿宋" w:hint="eastAsia"/>
        </w:rPr>
        <w:t>十三、</w:t>
      </w:r>
      <w:r w:rsidR="002F1818" w:rsidRPr="002D02DE">
        <w:rPr>
          <w:rFonts w:ascii="仿宋" w:eastAsia="仿宋" w:hAnsi="仿宋" w:hint="eastAsia"/>
          <w:b w:val="0"/>
        </w:rPr>
        <w:t>国</w:t>
      </w:r>
      <w:r w:rsidR="002F1818" w:rsidRPr="002D02DE">
        <w:rPr>
          <w:rStyle w:val="2Char"/>
          <w:rFonts w:ascii="仿宋" w:eastAsia="仿宋" w:hAnsi="仿宋" w:hint="eastAsia"/>
        </w:rPr>
        <w:t>有资本经营预算支出决算表</w:t>
      </w:r>
      <w:bookmarkEnd w:id="74"/>
    </w:p>
    <w:sectPr w:rsidR="002F1818" w:rsidRPr="002D02DE" w:rsidSect="000B691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7E3" w:rsidRDefault="00CB27E3">
      <w:r>
        <w:separator/>
      </w:r>
    </w:p>
  </w:endnote>
  <w:endnote w:type="continuationSeparator" w:id="0">
    <w:p w:rsidR="00CB27E3" w:rsidRDefault="00CB27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dobeSongStd-Light">
    <w:altName w:val="宋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86868"/>
      <w:docPartObj>
        <w:docPartGallery w:val="Page Numbers (Bottom of Page)"/>
        <w:docPartUnique/>
      </w:docPartObj>
    </w:sdtPr>
    <w:sdtContent>
      <w:p w:rsidR="000C72B3" w:rsidRDefault="0082535C">
        <w:pPr>
          <w:pStyle w:val="a4"/>
          <w:jc w:val="center"/>
        </w:pPr>
        <w:fldSimple w:instr="PAGE   \* MERGEFORMAT">
          <w:r w:rsidR="00D52744" w:rsidRPr="00D52744">
            <w:rPr>
              <w:noProof/>
              <w:lang w:val="zh-CN"/>
            </w:rPr>
            <w:t>17</w:t>
          </w:r>
        </w:fldSimple>
      </w:p>
    </w:sdtContent>
  </w:sdt>
  <w:p w:rsidR="000C72B3" w:rsidRDefault="000C72B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7E3" w:rsidRDefault="00CB27E3">
      <w:r>
        <w:separator/>
      </w:r>
    </w:p>
  </w:footnote>
  <w:footnote w:type="continuationSeparator" w:id="0">
    <w:p w:rsidR="00CB27E3" w:rsidRDefault="00CB27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2B3" w:rsidRDefault="000C72B3">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hybridMultilevel"/>
    <w:tmpl w:val="5B3A2D48"/>
    <w:lvl w:ilvl="0" w:tplc="8E7CC4FA">
      <w:start w:val="10"/>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6">
    <w:nsid w:val="39A777F2"/>
    <w:multiLevelType w:val="hybridMultilevel"/>
    <w:tmpl w:val="B4E2CD46"/>
    <w:lvl w:ilvl="0" w:tplc="40E85A24">
      <w:start w:val="1"/>
      <w:numFmt w:val="japaneseCounting"/>
      <w:lvlText w:val="%1、"/>
      <w:lvlJc w:val="left"/>
      <w:pPr>
        <w:ind w:left="720"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5B5733A1"/>
    <w:multiLevelType w:val="singleLevel"/>
    <w:tmpl w:val="5B5733A1"/>
    <w:lvl w:ilvl="0">
      <w:start w:val="3"/>
      <w:numFmt w:val="chineseCounting"/>
      <w:suff w:val="nothing"/>
      <w:lvlText w:val="（%1）"/>
      <w:lvlJc w:val="left"/>
      <w:rPr>
        <w:rFonts w:hint="eastAsia"/>
      </w:rPr>
    </w:lvl>
  </w:abstractNum>
  <w:abstractNum w:abstractNumId="8">
    <w:nsid w:val="5CA53276"/>
    <w:multiLevelType w:val="singleLevel"/>
    <w:tmpl w:val="5CA53276"/>
    <w:lvl w:ilvl="0">
      <w:start w:val="8"/>
      <w:numFmt w:val="chineseCounting"/>
      <w:suff w:val="nothing"/>
      <w:lvlText w:val="%1、"/>
      <w:lvlJc w:val="left"/>
      <w:rPr>
        <w:rFonts w:hint="eastAsia"/>
      </w:rPr>
    </w:lvl>
  </w:abstractNum>
  <w:abstractNum w:abstractNumId="9">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9"/>
  </w:num>
  <w:num w:numId="2">
    <w:abstractNumId w:val="4"/>
  </w:num>
  <w:num w:numId="3">
    <w:abstractNumId w:val="1"/>
  </w:num>
  <w:num w:numId="4">
    <w:abstractNumId w:val="7"/>
  </w:num>
  <w:num w:numId="5">
    <w:abstractNumId w:val="2"/>
  </w:num>
  <w:num w:numId="6">
    <w:abstractNumId w:val="3"/>
  </w:num>
  <w:num w:numId="7">
    <w:abstractNumId w:val="6"/>
  </w:num>
  <w:num w:numId="8">
    <w:abstractNumId w:val="8"/>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9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050EE"/>
    <w:rsid w:val="000129ED"/>
    <w:rsid w:val="000222C6"/>
    <w:rsid w:val="0002549F"/>
    <w:rsid w:val="000317A9"/>
    <w:rsid w:val="00034B62"/>
    <w:rsid w:val="000433AD"/>
    <w:rsid w:val="0006487A"/>
    <w:rsid w:val="00065F8F"/>
    <w:rsid w:val="000768F2"/>
    <w:rsid w:val="00084476"/>
    <w:rsid w:val="00087BCE"/>
    <w:rsid w:val="0009184B"/>
    <w:rsid w:val="0009593C"/>
    <w:rsid w:val="000A76B5"/>
    <w:rsid w:val="000B047F"/>
    <w:rsid w:val="000B259E"/>
    <w:rsid w:val="000B5923"/>
    <w:rsid w:val="000B5A48"/>
    <w:rsid w:val="000B6910"/>
    <w:rsid w:val="000B6FF3"/>
    <w:rsid w:val="000C209B"/>
    <w:rsid w:val="000C3467"/>
    <w:rsid w:val="000C3CA6"/>
    <w:rsid w:val="000C621C"/>
    <w:rsid w:val="000C72B3"/>
    <w:rsid w:val="000D1267"/>
    <w:rsid w:val="000D1D50"/>
    <w:rsid w:val="000D293F"/>
    <w:rsid w:val="000D552F"/>
    <w:rsid w:val="000D5782"/>
    <w:rsid w:val="000D724A"/>
    <w:rsid w:val="000E290D"/>
    <w:rsid w:val="000E6613"/>
    <w:rsid w:val="000E7119"/>
    <w:rsid w:val="000F29FC"/>
    <w:rsid w:val="00114010"/>
    <w:rsid w:val="00114E9B"/>
    <w:rsid w:val="00140514"/>
    <w:rsid w:val="00140A23"/>
    <w:rsid w:val="00144650"/>
    <w:rsid w:val="0014729F"/>
    <w:rsid w:val="00157BAB"/>
    <w:rsid w:val="001654D1"/>
    <w:rsid w:val="00180AC2"/>
    <w:rsid w:val="0018106D"/>
    <w:rsid w:val="00185F81"/>
    <w:rsid w:val="001877A7"/>
    <w:rsid w:val="0019150A"/>
    <w:rsid w:val="00191536"/>
    <w:rsid w:val="00196687"/>
    <w:rsid w:val="001970B4"/>
    <w:rsid w:val="001A712A"/>
    <w:rsid w:val="001C0962"/>
    <w:rsid w:val="001C1DF1"/>
    <w:rsid w:val="001D7531"/>
    <w:rsid w:val="001E737D"/>
    <w:rsid w:val="001F0592"/>
    <w:rsid w:val="001F6DFC"/>
    <w:rsid w:val="001F7506"/>
    <w:rsid w:val="001F7B9D"/>
    <w:rsid w:val="002006CD"/>
    <w:rsid w:val="00202B36"/>
    <w:rsid w:val="00204B7A"/>
    <w:rsid w:val="0021101A"/>
    <w:rsid w:val="00215187"/>
    <w:rsid w:val="00216C21"/>
    <w:rsid w:val="00220536"/>
    <w:rsid w:val="00235629"/>
    <w:rsid w:val="00244457"/>
    <w:rsid w:val="00250089"/>
    <w:rsid w:val="00250F32"/>
    <w:rsid w:val="00254518"/>
    <w:rsid w:val="00255A0C"/>
    <w:rsid w:val="00260C38"/>
    <w:rsid w:val="002616C0"/>
    <w:rsid w:val="002617DA"/>
    <w:rsid w:val="002662AA"/>
    <w:rsid w:val="0027365B"/>
    <w:rsid w:val="00275891"/>
    <w:rsid w:val="00280496"/>
    <w:rsid w:val="00295495"/>
    <w:rsid w:val="002A09B6"/>
    <w:rsid w:val="002A391B"/>
    <w:rsid w:val="002B009B"/>
    <w:rsid w:val="002B2613"/>
    <w:rsid w:val="002B72EE"/>
    <w:rsid w:val="002D02DE"/>
    <w:rsid w:val="002D0309"/>
    <w:rsid w:val="002D76EF"/>
    <w:rsid w:val="002F1818"/>
    <w:rsid w:val="002F567B"/>
    <w:rsid w:val="00315E55"/>
    <w:rsid w:val="003216A9"/>
    <w:rsid w:val="00326C11"/>
    <w:rsid w:val="00364A59"/>
    <w:rsid w:val="00366360"/>
    <w:rsid w:val="0037013F"/>
    <w:rsid w:val="00380C92"/>
    <w:rsid w:val="0038245D"/>
    <w:rsid w:val="0038593C"/>
    <w:rsid w:val="003A484F"/>
    <w:rsid w:val="003B06F3"/>
    <w:rsid w:val="003B0BE0"/>
    <w:rsid w:val="003B0C1B"/>
    <w:rsid w:val="003B0C3C"/>
    <w:rsid w:val="003B2C39"/>
    <w:rsid w:val="003B3D42"/>
    <w:rsid w:val="003B6698"/>
    <w:rsid w:val="003B688C"/>
    <w:rsid w:val="003C0291"/>
    <w:rsid w:val="003C39AE"/>
    <w:rsid w:val="003C7B60"/>
    <w:rsid w:val="003D1C72"/>
    <w:rsid w:val="003D1CEF"/>
    <w:rsid w:val="003D1FB2"/>
    <w:rsid w:val="003D66DA"/>
    <w:rsid w:val="003E1310"/>
    <w:rsid w:val="003E6F55"/>
    <w:rsid w:val="003F68F7"/>
    <w:rsid w:val="00406254"/>
    <w:rsid w:val="004223DE"/>
    <w:rsid w:val="00423AE8"/>
    <w:rsid w:val="004279A9"/>
    <w:rsid w:val="00433339"/>
    <w:rsid w:val="00434489"/>
    <w:rsid w:val="00435B25"/>
    <w:rsid w:val="00437085"/>
    <w:rsid w:val="00443880"/>
    <w:rsid w:val="00443F70"/>
    <w:rsid w:val="0044445D"/>
    <w:rsid w:val="004464F4"/>
    <w:rsid w:val="00461BB5"/>
    <w:rsid w:val="00471401"/>
    <w:rsid w:val="004720A1"/>
    <w:rsid w:val="00473F31"/>
    <w:rsid w:val="0048263A"/>
    <w:rsid w:val="00485BE4"/>
    <w:rsid w:val="00487E5D"/>
    <w:rsid w:val="004A711F"/>
    <w:rsid w:val="004B199D"/>
    <w:rsid w:val="004B4690"/>
    <w:rsid w:val="004C0C39"/>
    <w:rsid w:val="004C14B6"/>
    <w:rsid w:val="004D184B"/>
    <w:rsid w:val="004E0A2D"/>
    <w:rsid w:val="004E206B"/>
    <w:rsid w:val="004E20D4"/>
    <w:rsid w:val="004E6DF7"/>
    <w:rsid w:val="004F0FBD"/>
    <w:rsid w:val="004F1C74"/>
    <w:rsid w:val="004F6AF8"/>
    <w:rsid w:val="00505A47"/>
    <w:rsid w:val="00506EA7"/>
    <w:rsid w:val="005071A0"/>
    <w:rsid w:val="00512FDA"/>
    <w:rsid w:val="0052008F"/>
    <w:rsid w:val="00520DA0"/>
    <w:rsid w:val="0053730A"/>
    <w:rsid w:val="00547791"/>
    <w:rsid w:val="00551B24"/>
    <w:rsid w:val="005664BB"/>
    <w:rsid w:val="0057481D"/>
    <w:rsid w:val="0057680D"/>
    <w:rsid w:val="0058486E"/>
    <w:rsid w:val="00595FB0"/>
    <w:rsid w:val="005A570F"/>
    <w:rsid w:val="005D0150"/>
    <w:rsid w:val="005D1C8B"/>
    <w:rsid w:val="005D5CED"/>
    <w:rsid w:val="005F1A4C"/>
    <w:rsid w:val="005F27DC"/>
    <w:rsid w:val="005F6EF8"/>
    <w:rsid w:val="0060123F"/>
    <w:rsid w:val="00605688"/>
    <w:rsid w:val="006070AF"/>
    <w:rsid w:val="00607E6C"/>
    <w:rsid w:val="006101B1"/>
    <w:rsid w:val="00614E44"/>
    <w:rsid w:val="00622830"/>
    <w:rsid w:val="00630AEF"/>
    <w:rsid w:val="006325F8"/>
    <w:rsid w:val="00634C9A"/>
    <w:rsid w:val="0064162D"/>
    <w:rsid w:val="00643146"/>
    <w:rsid w:val="006440E4"/>
    <w:rsid w:val="00646E94"/>
    <w:rsid w:val="0066343B"/>
    <w:rsid w:val="00664777"/>
    <w:rsid w:val="00670089"/>
    <w:rsid w:val="0067320F"/>
    <w:rsid w:val="00673868"/>
    <w:rsid w:val="006748A4"/>
    <w:rsid w:val="00680881"/>
    <w:rsid w:val="00683E73"/>
    <w:rsid w:val="00686BC8"/>
    <w:rsid w:val="00691DDE"/>
    <w:rsid w:val="006932FC"/>
    <w:rsid w:val="006A3141"/>
    <w:rsid w:val="006A5E34"/>
    <w:rsid w:val="006B0FDE"/>
    <w:rsid w:val="006B2422"/>
    <w:rsid w:val="006B2B9A"/>
    <w:rsid w:val="006B707A"/>
    <w:rsid w:val="006C1937"/>
    <w:rsid w:val="006D3EE4"/>
    <w:rsid w:val="006E2588"/>
    <w:rsid w:val="006F020C"/>
    <w:rsid w:val="006F3612"/>
    <w:rsid w:val="00705901"/>
    <w:rsid w:val="007127B7"/>
    <w:rsid w:val="00715DC7"/>
    <w:rsid w:val="00716D18"/>
    <w:rsid w:val="0072209D"/>
    <w:rsid w:val="00732457"/>
    <w:rsid w:val="0073434F"/>
    <w:rsid w:val="00740C28"/>
    <w:rsid w:val="007416B6"/>
    <w:rsid w:val="007428E3"/>
    <w:rsid w:val="00746F48"/>
    <w:rsid w:val="0075404D"/>
    <w:rsid w:val="00760236"/>
    <w:rsid w:val="0076182A"/>
    <w:rsid w:val="0076191E"/>
    <w:rsid w:val="007639E2"/>
    <w:rsid w:val="007677BF"/>
    <w:rsid w:val="00767B7E"/>
    <w:rsid w:val="007770C3"/>
    <w:rsid w:val="00784D24"/>
    <w:rsid w:val="00785FBA"/>
    <w:rsid w:val="00786E4A"/>
    <w:rsid w:val="007875EB"/>
    <w:rsid w:val="0079426B"/>
    <w:rsid w:val="007B3C57"/>
    <w:rsid w:val="007C1CAF"/>
    <w:rsid w:val="007D312A"/>
    <w:rsid w:val="007D3385"/>
    <w:rsid w:val="007D3F19"/>
    <w:rsid w:val="007E23B0"/>
    <w:rsid w:val="007E7583"/>
    <w:rsid w:val="007F1991"/>
    <w:rsid w:val="007F2C2F"/>
    <w:rsid w:val="007F448A"/>
    <w:rsid w:val="007F55FC"/>
    <w:rsid w:val="007F5665"/>
    <w:rsid w:val="00800112"/>
    <w:rsid w:val="00807BA9"/>
    <w:rsid w:val="0082535C"/>
    <w:rsid w:val="008253BB"/>
    <w:rsid w:val="00833C26"/>
    <w:rsid w:val="0083706E"/>
    <w:rsid w:val="008423A5"/>
    <w:rsid w:val="00844DE7"/>
    <w:rsid w:val="00847B7A"/>
    <w:rsid w:val="00850625"/>
    <w:rsid w:val="00853718"/>
    <w:rsid w:val="00855221"/>
    <w:rsid w:val="00860645"/>
    <w:rsid w:val="00860992"/>
    <w:rsid w:val="00871F71"/>
    <w:rsid w:val="00885AF4"/>
    <w:rsid w:val="00885EB2"/>
    <w:rsid w:val="008939CD"/>
    <w:rsid w:val="008B31D5"/>
    <w:rsid w:val="008B666D"/>
    <w:rsid w:val="008B768C"/>
    <w:rsid w:val="008C4DB1"/>
    <w:rsid w:val="008C4EAF"/>
    <w:rsid w:val="008C5176"/>
    <w:rsid w:val="008C7FD0"/>
    <w:rsid w:val="008D4484"/>
    <w:rsid w:val="008E1DE7"/>
    <w:rsid w:val="008E707C"/>
    <w:rsid w:val="008F2472"/>
    <w:rsid w:val="008F2D37"/>
    <w:rsid w:val="008F4482"/>
    <w:rsid w:val="008F627A"/>
    <w:rsid w:val="00900B08"/>
    <w:rsid w:val="00902155"/>
    <w:rsid w:val="00902FA3"/>
    <w:rsid w:val="0091525E"/>
    <w:rsid w:val="00922F90"/>
    <w:rsid w:val="00923564"/>
    <w:rsid w:val="0092392E"/>
    <w:rsid w:val="00931537"/>
    <w:rsid w:val="009315F9"/>
    <w:rsid w:val="0094470B"/>
    <w:rsid w:val="00946945"/>
    <w:rsid w:val="0095037A"/>
    <w:rsid w:val="00951248"/>
    <w:rsid w:val="0095152F"/>
    <w:rsid w:val="00954C49"/>
    <w:rsid w:val="00961B6F"/>
    <w:rsid w:val="00961E76"/>
    <w:rsid w:val="0096407E"/>
    <w:rsid w:val="00967304"/>
    <w:rsid w:val="0097099F"/>
    <w:rsid w:val="00971997"/>
    <w:rsid w:val="00971FFC"/>
    <w:rsid w:val="009811A8"/>
    <w:rsid w:val="00985935"/>
    <w:rsid w:val="0098660A"/>
    <w:rsid w:val="009874B2"/>
    <w:rsid w:val="00992659"/>
    <w:rsid w:val="009931C3"/>
    <w:rsid w:val="009A0305"/>
    <w:rsid w:val="009A0751"/>
    <w:rsid w:val="009A6527"/>
    <w:rsid w:val="009B2C43"/>
    <w:rsid w:val="009B4EAE"/>
    <w:rsid w:val="009B7573"/>
    <w:rsid w:val="009C22F4"/>
    <w:rsid w:val="009C2E98"/>
    <w:rsid w:val="009D3447"/>
    <w:rsid w:val="009D402B"/>
    <w:rsid w:val="009D4711"/>
    <w:rsid w:val="009E554C"/>
    <w:rsid w:val="009F1185"/>
    <w:rsid w:val="009F18CD"/>
    <w:rsid w:val="009F2A13"/>
    <w:rsid w:val="009F2D2D"/>
    <w:rsid w:val="009F4C53"/>
    <w:rsid w:val="00A04EB0"/>
    <w:rsid w:val="00A13CC1"/>
    <w:rsid w:val="00A16847"/>
    <w:rsid w:val="00A21E26"/>
    <w:rsid w:val="00A229E6"/>
    <w:rsid w:val="00A237D8"/>
    <w:rsid w:val="00A25A03"/>
    <w:rsid w:val="00A268C4"/>
    <w:rsid w:val="00A307CD"/>
    <w:rsid w:val="00A40A00"/>
    <w:rsid w:val="00A40D53"/>
    <w:rsid w:val="00A4142F"/>
    <w:rsid w:val="00A5230D"/>
    <w:rsid w:val="00A52F66"/>
    <w:rsid w:val="00A56DF2"/>
    <w:rsid w:val="00A62104"/>
    <w:rsid w:val="00A67AB5"/>
    <w:rsid w:val="00A7628F"/>
    <w:rsid w:val="00A91760"/>
    <w:rsid w:val="00A93B00"/>
    <w:rsid w:val="00A93C21"/>
    <w:rsid w:val="00AC1CCB"/>
    <w:rsid w:val="00AC3C6A"/>
    <w:rsid w:val="00AC420A"/>
    <w:rsid w:val="00AD5620"/>
    <w:rsid w:val="00AD7C1B"/>
    <w:rsid w:val="00AE16BA"/>
    <w:rsid w:val="00AE1EBE"/>
    <w:rsid w:val="00AE1EC4"/>
    <w:rsid w:val="00AF38AB"/>
    <w:rsid w:val="00AF4F30"/>
    <w:rsid w:val="00AF5C2C"/>
    <w:rsid w:val="00AF7433"/>
    <w:rsid w:val="00B03C9D"/>
    <w:rsid w:val="00B060AE"/>
    <w:rsid w:val="00B10517"/>
    <w:rsid w:val="00B14E76"/>
    <w:rsid w:val="00B161B8"/>
    <w:rsid w:val="00B177F2"/>
    <w:rsid w:val="00B2048C"/>
    <w:rsid w:val="00B21679"/>
    <w:rsid w:val="00B2267D"/>
    <w:rsid w:val="00B26450"/>
    <w:rsid w:val="00B310B9"/>
    <w:rsid w:val="00B33D33"/>
    <w:rsid w:val="00B35F3F"/>
    <w:rsid w:val="00B36CBB"/>
    <w:rsid w:val="00B425E0"/>
    <w:rsid w:val="00B42FB5"/>
    <w:rsid w:val="00B440AA"/>
    <w:rsid w:val="00B44B70"/>
    <w:rsid w:val="00B450EE"/>
    <w:rsid w:val="00B47DAA"/>
    <w:rsid w:val="00B53C56"/>
    <w:rsid w:val="00B575DB"/>
    <w:rsid w:val="00B62FA9"/>
    <w:rsid w:val="00B77EA6"/>
    <w:rsid w:val="00B80C8A"/>
    <w:rsid w:val="00B81598"/>
    <w:rsid w:val="00B841F1"/>
    <w:rsid w:val="00B944D6"/>
    <w:rsid w:val="00B975CC"/>
    <w:rsid w:val="00BB4DF0"/>
    <w:rsid w:val="00BC289F"/>
    <w:rsid w:val="00BC5361"/>
    <w:rsid w:val="00BC5460"/>
    <w:rsid w:val="00BC6B50"/>
    <w:rsid w:val="00BD0E25"/>
    <w:rsid w:val="00BD4DA9"/>
    <w:rsid w:val="00BF5BD6"/>
    <w:rsid w:val="00BF6B0B"/>
    <w:rsid w:val="00C03E31"/>
    <w:rsid w:val="00C0410F"/>
    <w:rsid w:val="00C107FF"/>
    <w:rsid w:val="00C11B8C"/>
    <w:rsid w:val="00C33E72"/>
    <w:rsid w:val="00C354B2"/>
    <w:rsid w:val="00C35554"/>
    <w:rsid w:val="00C42709"/>
    <w:rsid w:val="00C5166D"/>
    <w:rsid w:val="00C533CC"/>
    <w:rsid w:val="00C54E85"/>
    <w:rsid w:val="00C559E3"/>
    <w:rsid w:val="00C5751C"/>
    <w:rsid w:val="00C61BFC"/>
    <w:rsid w:val="00C62B85"/>
    <w:rsid w:val="00C65438"/>
    <w:rsid w:val="00C6631C"/>
    <w:rsid w:val="00C84A36"/>
    <w:rsid w:val="00C91CBB"/>
    <w:rsid w:val="00CB27E3"/>
    <w:rsid w:val="00CB7F8D"/>
    <w:rsid w:val="00CC09B6"/>
    <w:rsid w:val="00CC3189"/>
    <w:rsid w:val="00CC666F"/>
    <w:rsid w:val="00CD1E3F"/>
    <w:rsid w:val="00CE44F6"/>
    <w:rsid w:val="00CE49DA"/>
    <w:rsid w:val="00CE6F6B"/>
    <w:rsid w:val="00CE7B61"/>
    <w:rsid w:val="00D00095"/>
    <w:rsid w:val="00D14591"/>
    <w:rsid w:val="00D14C26"/>
    <w:rsid w:val="00D16676"/>
    <w:rsid w:val="00D20620"/>
    <w:rsid w:val="00D26091"/>
    <w:rsid w:val="00D34E7C"/>
    <w:rsid w:val="00D35489"/>
    <w:rsid w:val="00D4346B"/>
    <w:rsid w:val="00D43811"/>
    <w:rsid w:val="00D51276"/>
    <w:rsid w:val="00D52744"/>
    <w:rsid w:val="00D66CC7"/>
    <w:rsid w:val="00D7035F"/>
    <w:rsid w:val="00D71A44"/>
    <w:rsid w:val="00D928F7"/>
    <w:rsid w:val="00DA0754"/>
    <w:rsid w:val="00DA5D4F"/>
    <w:rsid w:val="00DA65AC"/>
    <w:rsid w:val="00DB1913"/>
    <w:rsid w:val="00DC3112"/>
    <w:rsid w:val="00DC410D"/>
    <w:rsid w:val="00DC610C"/>
    <w:rsid w:val="00DC68CA"/>
    <w:rsid w:val="00DC6FCA"/>
    <w:rsid w:val="00DC7CBA"/>
    <w:rsid w:val="00DD421E"/>
    <w:rsid w:val="00DD73B7"/>
    <w:rsid w:val="00DF28BC"/>
    <w:rsid w:val="00DF34B9"/>
    <w:rsid w:val="00E0079C"/>
    <w:rsid w:val="00E01053"/>
    <w:rsid w:val="00E07ACF"/>
    <w:rsid w:val="00E11FBF"/>
    <w:rsid w:val="00E22629"/>
    <w:rsid w:val="00E331A1"/>
    <w:rsid w:val="00E33202"/>
    <w:rsid w:val="00E336A9"/>
    <w:rsid w:val="00E368E1"/>
    <w:rsid w:val="00E42882"/>
    <w:rsid w:val="00E50624"/>
    <w:rsid w:val="00E537A8"/>
    <w:rsid w:val="00E54B8C"/>
    <w:rsid w:val="00E54DF5"/>
    <w:rsid w:val="00E568DF"/>
    <w:rsid w:val="00E64269"/>
    <w:rsid w:val="00E64D62"/>
    <w:rsid w:val="00E71D79"/>
    <w:rsid w:val="00E7479E"/>
    <w:rsid w:val="00E82267"/>
    <w:rsid w:val="00E82DA7"/>
    <w:rsid w:val="00E91C37"/>
    <w:rsid w:val="00EA010F"/>
    <w:rsid w:val="00ED1B63"/>
    <w:rsid w:val="00ED3C1F"/>
    <w:rsid w:val="00ED4085"/>
    <w:rsid w:val="00ED420E"/>
    <w:rsid w:val="00ED6A88"/>
    <w:rsid w:val="00EE01BB"/>
    <w:rsid w:val="00EE02B4"/>
    <w:rsid w:val="00EE2F57"/>
    <w:rsid w:val="00EE7BB1"/>
    <w:rsid w:val="00EF4C34"/>
    <w:rsid w:val="00EF77C6"/>
    <w:rsid w:val="00F05438"/>
    <w:rsid w:val="00F1361C"/>
    <w:rsid w:val="00F141AF"/>
    <w:rsid w:val="00F160C7"/>
    <w:rsid w:val="00F21F82"/>
    <w:rsid w:val="00F36D8F"/>
    <w:rsid w:val="00F417B1"/>
    <w:rsid w:val="00F420B8"/>
    <w:rsid w:val="00F602DF"/>
    <w:rsid w:val="00F80D47"/>
    <w:rsid w:val="00F817FC"/>
    <w:rsid w:val="00F81FD9"/>
    <w:rsid w:val="00F841AA"/>
    <w:rsid w:val="00F9713D"/>
    <w:rsid w:val="00FA23E8"/>
    <w:rsid w:val="00FB05E0"/>
    <w:rsid w:val="00FD3CC1"/>
    <w:rsid w:val="00FE2B82"/>
    <w:rsid w:val="00FF1E02"/>
    <w:rsid w:val="00FF30B4"/>
    <w:rsid w:val="10C055FF"/>
    <w:rsid w:val="16BB723D"/>
    <w:rsid w:val="240371BF"/>
    <w:rsid w:val="29FD04D3"/>
    <w:rsid w:val="319F7F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01"/>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705901"/>
    <w:pPr>
      <w:spacing w:beforeLines="30"/>
    </w:pPr>
    <w:rPr>
      <w:rFonts w:ascii="仿宋_GB2312" w:eastAsia="仿宋_GB2312"/>
      <w:kern w:val="0"/>
      <w:sz w:val="30"/>
    </w:rPr>
  </w:style>
  <w:style w:type="paragraph" w:styleId="a4">
    <w:name w:val="footer"/>
    <w:basedOn w:val="a"/>
    <w:link w:val="Char0"/>
    <w:uiPriority w:val="99"/>
    <w:rsid w:val="00705901"/>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rsid w:val="00705901"/>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sid w:val="00705901"/>
    <w:rPr>
      <w:b/>
    </w:rPr>
  </w:style>
  <w:style w:type="character" w:customStyle="1" w:styleId="HeaderChar">
    <w:name w:val="Header Char"/>
    <w:basedOn w:val="a0"/>
    <w:uiPriority w:val="99"/>
    <w:semiHidden/>
    <w:rsid w:val="00705901"/>
    <w:rPr>
      <w:rFonts w:ascii="Times New Roman" w:hAnsi="Times New Roman"/>
      <w:sz w:val="18"/>
      <w:szCs w:val="18"/>
    </w:rPr>
  </w:style>
  <w:style w:type="character" w:customStyle="1" w:styleId="Char1">
    <w:name w:val="页眉 Char"/>
    <w:link w:val="a5"/>
    <w:uiPriority w:val="99"/>
    <w:semiHidden/>
    <w:locked/>
    <w:rsid w:val="00705901"/>
    <w:rPr>
      <w:sz w:val="18"/>
    </w:rPr>
  </w:style>
  <w:style w:type="character" w:customStyle="1" w:styleId="FooterChar">
    <w:name w:val="Footer Char"/>
    <w:basedOn w:val="a0"/>
    <w:uiPriority w:val="99"/>
    <w:semiHidden/>
    <w:rsid w:val="00705901"/>
    <w:rPr>
      <w:rFonts w:ascii="Times New Roman" w:hAnsi="Times New Roman"/>
      <w:sz w:val="18"/>
      <w:szCs w:val="18"/>
    </w:rPr>
  </w:style>
  <w:style w:type="character" w:customStyle="1" w:styleId="Char0">
    <w:name w:val="页脚 Char"/>
    <w:link w:val="a4"/>
    <w:uiPriority w:val="99"/>
    <w:locked/>
    <w:rsid w:val="00705901"/>
    <w:rPr>
      <w:sz w:val="18"/>
    </w:rPr>
  </w:style>
  <w:style w:type="character" w:customStyle="1" w:styleId="BodyTextChar">
    <w:name w:val="Body Text Char"/>
    <w:basedOn w:val="a0"/>
    <w:uiPriority w:val="99"/>
    <w:semiHidden/>
    <w:rsid w:val="00705901"/>
    <w:rPr>
      <w:rFonts w:ascii="Times New Roman" w:hAnsi="Times New Roman"/>
      <w:szCs w:val="24"/>
    </w:rPr>
  </w:style>
  <w:style w:type="character" w:customStyle="1" w:styleId="Char">
    <w:name w:val="正文文本 Char"/>
    <w:link w:val="a3"/>
    <w:uiPriority w:val="99"/>
    <w:locked/>
    <w:rsid w:val="00705901"/>
    <w:rPr>
      <w:rFonts w:ascii="仿宋_GB2312" w:eastAsia="仿宋_GB2312" w:hAnsi="Times New Roman"/>
      <w:sz w:val="24"/>
    </w:rPr>
  </w:style>
  <w:style w:type="paragraph" w:customStyle="1" w:styleId="Default">
    <w:name w:val="Default"/>
    <w:rsid w:val="00705901"/>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rsid w:val="00705901"/>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 w:type="table" w:styleId="aa">
    <w:name w:val="Table Grid"/>
    <w:basedOn w:val="a1"/>
    <w:uiPriority w:val="59"/>
    <w:rsid w:val="00275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pacing w:beforeLines="30"/>
    </w:pPr>
    <w:rPr>
      <w:rFonts w:ascii="仿宋_GB2312" w:eastAsia="仿宋_GB2312"/>
      <w:kern w:val="0"/>
      <w:sz w:val="30"/>
    </w:rPr>
  </w:style>
  <w:style w:type="paragraph" w:styleId="a4">
    <w:name w:val="footer"/>
    <w:basedOn w:val="a"/>
    <w:link w:val="Char0"/>
    <w:uiPriority w:val="99"/>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Pr>
      <w:b/>
    </w:rPr>
  </w:style>
  <w:style w:type="character" w:customStyle="1" w:styleId="HeaderChar">
    <w:name w:val="Header Char"/>
    <w:basedOn w:val="a0"/>
    <w:uiPriority w:val="99"/>
    <w:semiHidden/>
    <w:rPr>
      <w:rFonts w:ascii="Times New Roman" w:hAnsi="Times New Roman"/>
      <w:sz w:val="18"/>
      <w:szCs w:val="18"/>
    </w:rPr>
  </w:style>
  <w:style w:type="character" w:customStyle="1" w:styleId="Char1">
    <w:name w:val="页眉 Char"/>
    <w:link w:val="a5"/>
    <w:uiPriority w:val="99"/>
    <w:semiHidden/>
    <w:locked/>
    <w:rPr>
      <w:sz w:val="18"/>
    </w:rPr>
  </w:style>
  <w:style w:type="character" w:customStyle="1" w:styleId="FooterChar">
    <w:name w:val="Footer Char"/>
    <w:basedOn w:val="a0"/>
    <w:uiPriority w:val="99"/>
    <w:semiHidden/>
    <w:rPr>
      <w:rFonts w:ascii="Times New Roman" w:hAnsi="Times New Roman"/>
      <w:sz w:val="18"/>
      <w:szCs w:val="18"/>
    </w:rPr>
  </w:style>
  <w:style w:type="character" w:customStyle="1" w:styleId="Char0">
    <w:name w:val="页脚 Char"/>
    <w:link w:val="a4"/>
    <w:uiPriority w:val="99"/>
    <w:locked/>
    <w:rPr>
      <w:sz w:val="18"/>
    </w:rPr>
  </w:style>
  <w:style w:type="character" w:customStyle="1" w:styleId="BodyTextChar">
    <w:name w:val="Body Text Char"/>
    <w:basedOn w:val="a0"/>
    <w:uiPriority w:val="99"/>
    <w:semiHidden/>
    <w:rPr>
      <w:rFonts w:ascii="Times New Roman" w:hAnsi="Times New Roman"/>
      <w:szCs w:val="24"/>
    </w:rPr>
  </w:style>
  <w:style w:type="character" w:customStyle="1" w:styleId="Char">
    <w:name w:val="正文文本 Char"/>
    <w:link w:val="a3"/>
    <w:uiPriority w:val="99"/>
    <w:locked/>
    <w:rPr>
      <w:rFonts w:ascii="仿宋_GB2312" w:eastAsia="仿宋_GB2312" w:hAnsi="Times New Roman"/>
      <w:sz w:val="24"/>
    </w:rPr>
  </w:style>
  <w:style w:type="paragraph" w:customStyle="1" w:styleId="Default">
    <w:name w:val="Default"/>
    <w:uiPriority w:val="99"/>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454641673">
      <w:bodyDiv w:val="1"/>
      <w:marLeft w:val="0"/>
      <w:marRight w:val="0"/>
      <w:marTop w:val="0"/>
      <w:marBottom w:val="0"/>
      <w:divBdr>
        <w:top w:val="none" w:sz="0" w:space="0" w:color="auto"/>
        <w:left w:val="none" w:sz="0" w:space="0" w:color="auto"/>
        <w:bottom w:val="none" w:sz="0" w:space="0" w:color="auto"/>
        <w:right w:val="none" w:sz="0" w:space="0" w:color="auto"/>
      </w:divBdr>
    </w:div>
    <w:div w:id="1604074213">
      <w:bodyDiv w:val="1"/>
      <w:marLeft w:val="0"/>
      <w:marRight w:val="0"/>
      <w:marTop w:val="0"/>
      <w:marBottom w:val="0"/>
      <w:divBdr>
        <w:top w:val="none" w:sz="0" w:space="0" w:color="auto"/>
        <w:left w:val="none" w:sz="0" w:space="0" w:color="auto"/>
        <w:bottom w:val="none" w:sz="0" w:space="0" w:color="auto"/>
        <w:right w:val="none" w:sz="0" w:space="0" w:color="auto"/>
      </w:divBdr>
    </w:div>
    <w:div w:id="1731490439">
      <w:bodyDiv w:val="1"/>
      <w:marLeft w:val="0"/>
      <w:marRight w:val="0"/>
      <w:marTop w:val="0"/>
      <w:marBottom w:val="0"/>
      <w:divBdr>
        <w:top w:val="none" w:sz="0" w:space="0" w:color="auto"/>
        <w:left w:val="none" w:sz="0" w:space="0" w:color="auto"/>
        <w:bottom w:val="none" w:sz="0" w:space="0" w:color="auto"/>
        <w:right w:val="none" w:sz="0" w:space="0" w:color="auto"/>
      </w:divBdr>
    </w:div>
    <w:div w:id="2063209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EDAC0F-DF34-48B4-9E0B-0D54E747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34</Pages>
  <Words>2151</Words>
  <Characters>12265</Characters>
  <Application>Microsoft Office Word</Application>
  <DocSecurity>0</DocSecurity>
  <Lines>102</Lines>
  <Paragraphs>28</Paragraphs>
  <ScaleCrop>false</ScaleCrop>
  <Company>四川省财政厅</Company>
  <LinksUpToDate>false</LinksUpToDate>
  <CharactersWithSpaces>14388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Administrator</cp:lastModifiedBy>
  <cp:revision>22</cp:revision>
  <cp:lastPrinted>2020-09-16T10:36:00Z</cp:lastPrinted>
  <dcterms:created xsi:type="dcterms:W3CDTF">2020-09-15T14:00:00Z</dcterms:created>
  <dcterms:modified xsi:type="dcterms:W3CDTF">2021-05-22T02:42:00Z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