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项目支出绩效自评报告</w:t>
      </w:r>
    </w:p>
    <w:p>
      <w:pPr>
        <w:spacing w:line="600" w:lineRule="exact"/>
        <w:jc w:val="center"/>
        <w:rPr>
          <w:rFonts w:ascii="仿宋_GB2312" w:hAnsi="宋体"/>
        </w:rPr>
      </w:pPr>
      <w:r>
        <w:rPr>
          <w:rFonts w:hint="eastAsia" w:ascii="仿宋_GB2312" w:hAnsi="宋体"/>
        </w:rPr>
        <w:t>（</w:t>
      </w:r>
      <w:r>
        <w:rPr>
          <w:rFonts w:hint="eastAsia" w:ascii="仿宋_GB2312" w:hAnsi="宋体"/>
          <w:lang w:eastAsia="zh-CN"/>
        </w:rPr>
        <w:t>党建经费</w:t>
      </w:r>
      <w:r>
        <w:rPr>
          <w:rFonts w:hint="eastAsia" w:ascii="仿宋_GB2312" w:hAnsi="宋体"/>
        </w:rPr>
        <w:t>项目）</w:t>
      </w:r>
    </w:p>
    <w:p>
      <w:pPr>
        <w:pStyle w:val="4"/>
        <w:spacing w:line="60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pStyle w:val="5"/>
        <w:ind w:left="8" w:leftChars="0" w:firstLine="681" w:firstLineChars="212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  <w:r>
        <w:rPr>
          <w:rFonts w:hint="eastAsia" w:ascii="仿宋_GB2312"/>
          <w:sz w:val="32"/>
          <w:lang w:eastAsia="zh-CN"/>
        </w:rPr>
        <w:t>根据实际需要年初申报</w:t>
      </w:r>
      <w:r>
        <w:rPr>
          <w:rFonts w:hint="eastAsia" w:ascii="仿宋_GB2312"/>
          <w:sz w:val="32"/>
          <w:lang w:val="en-US" w:eastAsia="zh-CN"/>
        </w:rPr>
        <w:t>5万元，财政批复5万元。</w:t>
      </w:r>
    </w:p>
    <w:p>
      <w:pPr>
        <w:spacing w:line="560" w:lineRule="exact"/>
        <w:ind w:left="0" w:leftChars="0" w:firstLine="643" w:firstLineChars="200"/>
        <w:rPr>
          <w:sz w:val="32"/>
          <w:szCs w:val="32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  <w:r>
        <w:rPr>
          <w:rFonts w:hint="eastAsia"/>
          <w:sz w:val="32"/>
          <w:szCs w:val="32"/>
        </w:rPr>
        <w:t>定期组织开展党员教育培训，提高党员队伍素养。继续加大对</w:t>
      </w:r>
      <w:r>
        <w:rPr>
          <w:rFonts w:hint="eastAsia"/>
          <w:sz w:val="32"/>
          <w:szCs w:val="32"/>
          <w:lang w:eastAsia="zh-CN"/>
        </w:rPr>
        <w:t>脱贫攻坚</w:t>
      </w:r>
      <w:r>
        <w:rPr>
          <w:rFonts w:hint="eastAsia"/>
          <w:sz w:val="32"/>
          <w:szCs w:val="32"/>
        </w:rPr>
        <w:t>帮扶投入力度，</w:t>
      </w:r>
      <w:r>
        <w:rPr>
          <w:rFonts w:hint="eastAsia"/>
          <w:sz w:val="32"/>
          <w:szCs w:val="32"/>
          <w:lang w:eastAsia="zh-CN"/>
        </w:rPr>
        <w:t>确保贫困户全部达到脱贫标准</w:t>
      </w:r>
      <w:r>
        <w:rPr>
          <w:rFonts w:hint="eastAsia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  <w:r>
        <w:rPr>
          <w:rFonts w:hint="eastAsia" w:ascii="仿宋_GB2312" w:hAnsi="宋体"/>
          <w:lang w:val="zh-CN"/>
        </w:rPr>
        <w:t>项目申报内容与具体实施内容相符、申报目标合理可行。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600" w:lineRule="exact"/>
        <w:ind w:firstLine="720"/>
        <w:rPr>
          <w:rFonts w:ascii="黑体" w:hAnsi="宋体" w:eastAsia="黑体"/>
        </w:rPr>
      </w:pPr>
      <w:r>
        <w:rPr>
          <w:rFonts w:hint="eastAsia" w:ascii="楷体_GB2312" w:hAnsi="宋体" w:eastAsia="楷体_GB2312"/>
          <w:b/>
          <w:lang w:val="zh-CN"/>
        </w:rPr>
        <w:t>（一）资金计划、到位及使用情况</w:t>
      </w:r>
    </w:p>
    <w:p>
      <w:pPr>
        <w:adjustRightInd w:val="0"/>
        <w:snapToGrid w:val="0"/>
        <w:spacing w:line="600" w:lineRule="exact"/>
        <w:ind w:firstLine="720"/>
        <w:rPr>
          <w:rFonts w:hint="eastAsia" w:ascii="仿宋_GB2312" w:hAnsi="宋体"/>
          <w:lang w:val="en-US" w:eastAsia="zh-CN"/>
        </w:rPr>
      </w:pPr>
      <w:r>
        <w:rPr>
          <w:rFonts w:hint="eastAsia" w:ascii="楷体_GB2312" w:hAnsi="宋体" w:eastAsia="楷体_GB2312"/>
          <w:lang w:val="zh-CN"/>
        </w:rPr>
        <w:t>1、资金计划及到位。</w:t>
      </w:r>
      <w:r>
        <w:rPr>
          <w:rFonts w:hint="eastAsia" w:ascii="仿宋_GB2312" w:hAnsi="宋体"/>
          <w:lang w:val="zh-CN"/>
        </w:rPr>
        <w:t>该项目各类资金计划</w:t>
      </w:r>
      <w:r>
        <w:rPr>
          <w:rFonts w:hint="eastAsia" w:ascii="仿宋_GB2312" w:hAnsi="宋体"/>
          <w:lang w:val="en-US" w:eastAsia="zh-CN"/>
        </w:rPr>
        <w:t>5万元，</w:t>
      </w:r>
      <w:r>
        <w:rPr>
          <w:rFonts w:hint="eastAsia" w:ascii="仿宋_GB2312" w:hAnsi="宋体"/>
          <w:lang w:val="zh-CN"/>
        </w:rPr>
        <w:t>截止评价时点实际到位</w:t>
      </w:r>
      <w:r>
        <w:rPr>
          <w:rFonts w:hint="eastAsia" w:ascii="仿宋_GB2312" w:hAnsi="宋体"/>
          <w:lang w:val="en-US" w:eastAsia="zh-CN"/>
        </w:rPr>
        <w:t>5万元</w:t>
      </w:r>
      <w:r>
        <w:rPr>
          <w:rFonts w:hint="eastAsia" w:ascii="仿宋_GB2312" w:hAnsi="宋体"/>
          <w:lang w:val="zh-CN"/>
        </w:rPr>
        <w:t>，到位率</w:t>
      </w:r>
      <w:r>
        <w:rPr>
          <w:rFonts w:hint="eastAsia" w:ascii="仿宋_GB2312" w:hAnsi="宋体"/>
          <w:lang w:val="en-US" w:eastAsia="zh-CN"/>
        </w:rPr>
        <w:t>100%。</w:t>
      </w:r>
    </w:p>
    <w:p>
      <w:pPr>
        <w:pStyle w:val="5"/>
        <w:ind w:left="0" w:leftChars="0" w:firstLine="720" w:firstLineChars="225"/>
        <w:rPr>
          <w:rFonts w:hint="eastAsia" w:ascii="仿宋_GB2312" w:eastAsia="楷体_GB2312"/>
          <w:sz w:val="32"/>
          <w:lang w:eastAsia="zh-CN"/>
        </w:rPr>
      </w:pPr>
      <w:r>
        <w:rPr>
          <w:rFonts w:hint="eastAsia" w:ascii="楷体_GB2312" w:hAnsi="宋体" w:eastAsia="楷体_GB2312"/>
          <w:lang w:val="zh-CN"/>
        </w:rPr>
        <w:t>2、资金使用。</w:t>
      </w:r>
      <w:r>
        <w:rPr>
          <w:rFonts w:hint="eastAsia" w:ascii="仿宋_GB2312"/>
          <w:sz w:val="32"/>
          <w:lang w:eastAsia="zh-CN"/>
        </w:rPr>
        <w:t>全部用于扶贫工作差旅费、办公费，党建活动费用，截至评价时点已全部投入使用。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</w:t>
      </w:r>
    </w:p>
    <w:p>
      <w:pPr>
        <w:spacing w:line="580" w:lineRule="exact"/>
        <w:ind w:firstLine="480" w:firstLineChars="15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  <w:sz w:val="32"/>
          <w:szCs w:val="32"/>
        </w:rPr>
        <w:t>项目财务管理制度健全，会计核算及账务处理与实际使用项目和渠道符合相关规定。按照安全经费项目资金管理办法，严格执行财务管理制度、财务处理及时、会计核算规范。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</w:t>
      </w:r>
    </w:p>
    <w:p>
      <w:pPr>
        <w:adjustRightInd w:val="0"/>
        <w:snapToGrid w:val="0"/>
        <w:spacing w:line="600" w:lineRule="exact"/>
        <w:ind w:firstLine="720"/>
        <w:rPr>
          <w:rFonts w:hint="eastAsia" w:ascii="仿宋_GB2312" w:hAnsi="宋体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我单位以党建办为主体，其他科室监管的形式，全面开展党建扶贫工作。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ind w:firstLine="803" w:firstLineChars="250"/>
        <w:rPr>
          <w:rFonts w:hint="eastAsia"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  <w:r>
        <w:rPr>
          <w:rFonts w:hint="eastAsia" w:ascii="仿宋_GB2312" w:hAnsi="宋体"/>
          <w:lang w:val="zh-CN"/>
        </w:rPr>
        <w:t>截至评价节点已严格按照相关规定完成项目。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  <w:r>
        <w:rPr>
          <w:rFonts w:hint="eastAsia"/>
          <w:sz w:val="32"/>
          <w:szCs w:val="32"/>
          <w:lang w:val="zh-CN"/>
        </w:rPr>
        <w:t>有效</w:t>
      </w:r>
      <w:r>
        <w:rPr>
          <w:rFonts w:hint="eastAsia"/>
          <w:sz w:val="32"/>
          <w:szCs w:val="32"/>
        </w:rPr>
        <w:t>提高</w:t>
      </w:r>
      <w:r>
        <w:rPr>
          <w:rFonts w:hint="eastAsia"/>
          <w:sz w:val="32"/>
          <w:szCs w:val="32"/>
          <w:lang w:eastAsia="zh-CN"/>
        </w:rPr>
        <w:t>了</w:t>
      </w:r>
      <w:r>
        <w:rPr>
          <w:rFonts w:hint="eastAsia"/>
          <w:sz w:val="32"/>
          <w:szCs w:val="32"/>
        </w:rPr>
        <w:t>党员队伍素养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推进</w:t>
      </w:r>
      <w:r>
        <w:rPr>
          <w:rFonts w:hint="eastAsia"/>
          <w:sz w:val="32"/>
          <w:szCs w:val="32"/>
          <w:lang w:eastAsia="zh-CN"/>
        </w:rPr>
        <w:t>了脱贫攻坚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党员</w:t>
      </w:r>
      <w:r>
        <w:rPr>
          <w:rFonts w:hint="eastAsia"/>
          <w:sz w:val="32"/>
          <w:szCs w:val="32"/>
        </w:rPr>
        <w:t>阵地建设</w:t>
      </w:r>
      <w:r>
        <w:rPr>
          <w:rFonts w:hint="eastAsia"/>
          <w:sz w:val="32"/>
          <w:szCs w:val="32"/>
          <w:lang w:eastAsia="zh-CN"/>
        </w:rPr>
        <w:t>等</w:t>
      </w:r>
      <w:r>
        <w:rPr>
          <w:rFonts w:hint="eastAsia"/>
          <w:sz w:val="32"/>
          <w:szCs w:val="32"/>
        </w:rPr>
        <w:t>工作</w:t>
      </w:r>
      <w:r>
        <w:rPr>
          <w:rFonts w:hint="eastAsia"/>
          <w:sz w:val="32"/>
          <w:szCs w:val="32"/>
          <w:lang w:eastAsia="zh-CN"/>
        </w:rPr>
        <w:t>的开展。</w:t>
      </w:r>
    </w:p>
    <w:p>
      <w:pPr>
        <w:adjustRightInd w:val="0"/>
        <w:snapToGrid w:val="0"/>
        <w:spacing w:line="60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3" w:firstLineChars="200"/>
        <w:jc w:val="left"/>
        <w:textAlignment w:val="auto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spacing w:line="560" w:lineRule="exact"/>
        <w:ind w:firstLine="640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/>
          <w:sz w:val="32"/>
          <w:szCs w:val="32"/>
          <w:lang w:val="en-US" w:eastAsia="zh-CN"/>
        </w:rPr>
        <w:t>党建经费预算难以支撑党建工作需求，精准扶贫工作还需要更大的投入力度。</w:t>
      </w:r>
    </w:p>
    <w:p>
      <w:pPr>
        <w:ind w:left="0" w:leftChars="0"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</w:p>
    <w:p>
      <w:pPr>
        <w:spacing w:line="560" w:lineRule="exact"/>
        <w:ind w:left="0" w:leftChars="0"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提高党建工作经费预算数，确保党员活动、脱贫攻坚工作及党员阵地建设能够高质量运转。</w:t>
      </w:r>
      <w:bookmarkStart w:id="0" w:name="_GoBack"/>
      <w:bookmarkEnd w:id="0"/>
    </w:p>
    <w:p>
      <w:pPr>
        <w:spacing w:line="560" w:lineRule="exact"/>
        <w:ind w:left="0" w:leftChars="0" w:firstLine="640" w:firstLineChars="200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93BD9"/>
    <w:rsid w:val="06362AD1"/>
    <w:rsid w:val="14A33472"/>
    <w:rsid w:val="28271480"/>
    <w:rsid w:val="295A26F1"/>
    <w:rsid w:val="44F20C45"/>
    <w:rsid w:val="48993BD9"/>
    <w:rsid w:val="4EA0053E"/>
    <w:rsid w:val="50FE5B92"/>
    <w:rsid w:val="560D1AAB"/>
    <w:rsid w:val="5798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2021-01-26T08:16:00Z</dcterms:created>
  <dc:creator>达州市达川区道路运输管理所</dc:creator>
  <cp:lastModifiedBy>Administrator</cp:lastModifiedBy>
  <cp:lastPrinted>2021-01-29T01:29:00Z</cp:lastPrinted>
  <dcterms:modified xsi:type="dcterms:W3CDTF">2021-01-29T07:09:44Z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