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附件1</w:t>
      </w:r>
    </w:p>
    <w:p>
      <w:pPr>
        <w:widowControl/>
        <w:spacing w:line="480" w:lineRule="exact"/>
        <w:rPr>
          <w:rFonts w:hint="eastAsia" w:eastAsia="方正黑体_GBK"/>
          <w:color w:val="000000"/>
          <w:kern w:val="0"/>
          <w:szCs w:val="32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达川区地质灾害防治领导小组</w:t>
      </w:r>
    </w:p>
    <w:p>
      <w:pPr>
        <w:spacing w:line="578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pPr>
        <w:spacing w:line="578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组</w:t>
      </w:r>
      <w:r>
        <w:rPr>
          <w:rFonts w:hint="eastAsia" w:eastAsia="方正仿宋_GBK"/>
          <w:color w:val="000000"/>
          <w:kern w:val="0"/>
          <w:szCs w:val="32"/>
        </w:rPr>
        <w:t xml:space="preserve">  </w:t>
      </w:r>
      <w:r>
        <w:rPr>
          <w:rFonts w:eastAsia="方正仿宋_GBK"/>
          <w:color w:val="000000"/>
          <w:kern w:val="0"/>
          <w:szCs w:val="32"/>
        </w:rPr>
        <w:t>长：向建平</w:t>
      </w:r>
      <w:r>
        <w:rPr>
          <w:rFonts w:hint="eastAsia" w:eastAsia="方正仿宋_GBK"/>
          <w:color w:val="000000"/>
          <w:kern w:val="0"/>
          <w:szCs w:val="32"/>
        </w:rPr>
        <w:t xml:space="preserve">    </w:t>
      </w:r>
      <w:r>
        <w:rPr>
          <w:rFonts w:eastAsia="方正仿宋_GBK"/>
          <w:color w:val="000000"/>
          <w:kern w:val="0"/>
          <w:szCs w:val="32"/>
        </w:rPr>
        <w:t>区委副书记、区政府区长</w:t>
      </w:r>
    </w:p>
    <w:p>
      <w:pPr>
        <w:spacing w:line="578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副组长：肖启文</w:t>
      </w:r>
      <w:r>
        <w:rPr>
          <w:rFonts w:hint="eastAsia" w:eastAsia="方正仿宋_GBK"/>
          <w:color w:val="000000"/>
          <w:kern w:val="0"/>
          <w:szCs w:val="32"/>
        </w:rPr>
        <w:t xml:space="preserve">    </w:t>
      </w:r>
      <w:r>
        <w:rPr>
          <w:rFonts w:eastAsia="方正仿宋_GBK"/>
          <w:color w:val="000000"/>
          <w:kern w:val="0"/>
          <w:szCs w:val="32"/>
        </w:rPr>
        <w:t>区委常委、区政府常务副区长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 xml:space="preserve">徐应涛    </w:t>
      </w:r>
      <w:r>
        <w:rPr>
          <w:rFonts w:eastAsia="方正仿宋_GBK"/>
          <w:color w:val="000000"/>
          <w:kern w:val="0"/>
          <w:szCs w:val="32"/>
        </w:rPr>
        <w:t>区政府副区长、公安分局局长</w:t>
      </w:r>
    </w:p>
    <w:p>
      <w:pPr>
        <w:spacing w:line="578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成</w:t>
      </w:r>
      <w:r>
        <w:rPr>
          <w:rFonts w:hint="eastAsia" w:eastAsia="方正仿宋_GBK"/>
          <w:color w:val="000000"/>
          <w:kern w:val="0"/>
          <w:szCs w:val="32"/>
        </w:rPr>
        <w:t xml:space="preserve">  </w:t>
      </w:r>
      <w:r>
        <w:rPr>
          <w:rFonts w:eastAsia="方正仿宋_GBK"/>
          <w:color w:val="000000"/>
          <w:kern w:val="0"/>
          <w:szCs w:val="32"/>
        </w:rPr>
        <w:t>员：</w:t>
      </w:r>
      <w:r>
        <w:rPr>
          <w:rFonts w:hint="eastAsia" w:eastAsia="方正仿宋_GBK"/>
          <w:color w:val="000000"/>
          <w:kern w:val="0"/>
          <w:szCs w:val="32"/>
        </w:rPr>
        <w:t xml:space="preserve">陈治屹    </w:t>
      </w:r>
      <w:r>
        <w:rPr>
          <w:rFonts w:eastAsia="方正仿宋_GBK"/>
          <w:color w:val="000000"/>
          <w:kern w:val="0"/>
          <w:szCs w:val="32"/>
        </w:rPr>
        <w:t>区政府办</w:t>
      </w:r>
      <w:r>
        <w:rPr>
          <w:rFonts w:hint="eastAsia" w:eastAsia="方正仿宋_GBK"/>
          <w:color w:val="000000"/>
          <w:kern w:val="0"/>
          <w:szCs w:val="32"/>
        </w:rPr>
        <w:t>副主任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 xml:space="preserve">谭晓林    </w:t>
      </w:r>
      <w:r>
        <w:rPr>
          <w:rFonts w:eastAsia="方正仿宋_GBK"/>
          <w:color w:val="000000"/>
          <w:kern w:val="0"/>
          <w:szCs w:val="32"/>
        </w:rPr>
        <w:t>区应急</w:t>
      </w:r>
      <w:r>
        <w:rPr>
          <w:rFonts w:hint="eastAsia" w:eastAsia="方正仿宋_GBK"/>
          <w:color w:val="000000"/>
          <w:kern w:val="0"/>
          <w:szCs w:val="32"/>
        </w:rPr>
        <w:t>管理局局长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罗</w:t>
      </w:r>
      <w:r>
        <w:rPr>
          <w:rFonts w:hint="eastAsia" w:eastAsia="方正仿宋_GBK"/>
          <w:color w:val="000000"/>
          <w:kern w:val="0"/>
          <w:szCs w:val="32"/>
        </w:rPr>
        <w:t xml:space="preserve">  </w:t>
      </w:r>
      <w:r>
        <w:rPr>
          <w:rFonts w:eastAsia="方正仿宋_GBK"/>
          <w:color w:val="000000"/>
          <w:kern w:val="0"/>
          <w:szCs w:val="32"/>
        </w:rPr>
        <w:t>君</w:t>
      </w:r>
      <w:r>
        <w:rPr>
          <w:rFonts w:hint="eastAsia" w:eastAsia="方正仿宋_GBK"/>
          <w:color w:val="000000"/>
          <w:kern w:val="0"/>
          <w:szCs w:val="32"/>
        </w:rPr>
        <w:t xml:space="preserve">    区自然资源</w:t>
      </w:r>
      <w:r>
        <w:rPr>
          <w:rFonts w:eastAsia="方正仿宋_GBK"/>
          <w:color w:val="000000"/>
          <w:kern w:val="0"/>
          <w:szCs w:val="32"/>
        </w:rPr>
        <w:t>局局长</w:t>
      </w:r>
    </w:p>
    <w:p>
      <w:pPr>
        <w:spacing w:line="578" w:lineRule="exact"/>
        <w:ind w:firstLine="1920" w:firstLineChars="600"/>
        <w:rPr>
          <w:rFonts w:hint="eastAsia"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 xml:space="preserve">邓茂林    </w:t>
      </w:r>
      <w:r>
        <w:rPr>
          <w:rFonts w:eastAsia="方正仿宋_GBK"/>
          <w:color w:val="000000"/>
          <w:kern w:val="0"/>
          <w:szCs w:val="32"/>
        </w:rPr>
        <w:t>区财政局局长</w:t>
      </w:r>
    </w:p>
    <w:p>
      <w:pPr>
        <w:spacing w:line="578" w:lineRule="exact"/>
        <w:ind w:firstLine="1920" w:firstLineChars="600"/>
        <w:rPr>
          <w:rFonts w:hint="eastAsia"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李  丹    区民政局局长</w:t>
      </w:r>
    </w:p>
    <w:p>
      <w:pPr>
        <w:spacing w:line="578" w:lineRule="exact"/>
        <w:ind w:firstLine="1920" w:firstLineChars="600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赵中华    </w:t>
      </w:r>
      <w:r>
        <w:rPr>
          <w:rFonts w:eastAsia="方正仿宋_GBK"/>
          <w:kern w:val="0"/>
          <w:szCs w:val="32"/>
        </w:rPr>
        <w:t>区经济和信息化局局长</w:t>
      </w:r>
    </w:p>
    <w:p>
      <w:pPr>
        <w:spacing w:line="578" w:lineRule="exact"/>
        <w:ind w:firstLine="1920" w:firstLineChars="6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唐  毅</w:t>
      </w:r>
      <w:r>
        <w:rPr>
          <w:rFonts w:hint="eastAsia" w:eastAsia="方正仿宋_GBK"/>
          <w:kern w:val="0"/>
          <w:szCs w:val="32"/>
        </w:rPr>
        <w:t xml:space="preserve">    </w:t>
      </w:r>
      <w:r>
        <w:rPr>
          <w:rFonts w:eastAsia="方正仿宋_GBK"/>
          <w:kern w:val="0"/>
          <w:szCs w:val="32"/>
        </w:rPr>
        <w:t>区住房和城乡建设局局长</w:t>
      </w:r>
    </w:p>
    <w:p>
      <w:pPr>
        <w:spacing w:line="578" w:lineRule="exact"/>
        <w:ind w:firstLine="1920" w:firstLineChars="600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胡文才    </w:t>
      </w:r>
      <w:r>
        <w:rPr>
          <w:rFonts w:eastAsia="方正仿宋_GBK"/>
          <w:kern w:val="0"/>
          <w:szCs w:val="32"/>
        </w:rPr>
        <w:t>区交通运输局局长</w:t>
      </w:r>
    </w:p>
    <w:p>
      <w:pPr>
        <w:spacing w:line="578" w:lineRule="exact"/>
        <w:ind w:firstLine="1920" w:firstLineChars="600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张文兵    </w:t>
      </w:r>
      <w:r>
        <w:rPr>
          <w:rFonts w:eastAsia="方正仿宋_GBK"/>
          <w:kern w:val="0"/>
          <w:szCs w:val="32"/>
        </w:rPr>
        <w:t>区水务局局长</w:t>
      </w:r>
    </w:p>
    <w:p>
      <w:pPr>
        <w:spacing w:line="578" w:lineRule="exact"/>
        <w:ind w:firstLine="1920" w:firstLineChars="6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方</w:t>
      </w:r>
      <w:r>
        <w:rPr>
          <w:rFonts w:hint="eastAsia" w:eastAsia="方正仿宋_GBK"/>
          <w:kern w:val="0"/>
          <w:szCs w:val="32"/>
        </w:rPr>
        <w:t xml:space="preserve">  </w:t>
      </w:r>
      <w:r>
        <w:rPr>
          <w:rFonts w:eastAsia="方正仿宋_GBK"/>
          <w:kern w:val="0"/>
          <w:szCs w:val="32"/>
        </w:rPr>
        <w:t>榕</w:t>
      </w:r>
      <w:r>
        <w:rPr>
          <w:rFonts w:hint="eastAsia" w:eastAsia="方正仿宋_GBK"/>
          <w:kern w:val="0"/>
          <w:szCs w:val="32"/>
        </w:rPr>
        <w:t xml:space="preserve">    </w:t>
      </w:r>
      <w:r>
        <w:rPr>
          <w:rFonts w:eastAsia="方正仿宋_GBK"/>
          <w:kern w:val="0"/>
          <w:szCs w:val="32"/>
        </w:rPr>
        <w:t>区卫</w:t>
      </w:r>
      <w:r>
        <w:rPr>
          <w:rFonts w:hint="eastAsia" w:eastAsia="方正仿宋_GBK"/>
          <w:kern w:val="0"/>
          <w:szCs w:val="32"/>
        </w:rPr>
        <w:t>生健康</w:t>
      </w:r>
      <w:r>
        <w:rPr>
          <w:rFonts w:eastAsia="方正仿宋_GBK"/>
          <w:kern w:val="0"/>
          <w:szCs w:val="32"/>
        </w:rPr>
        <w:t>局局长</w:t>
      </w:r>
    </w:p>
    <w:p>
      <w:pPr>
        <w:spacing w:line="578" w:lineRule="exact"/>
        <w:ind w:firstLine="1920" w:firstLineChars="6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 xml:space="preserve">李 </w:t>
      </w:r>
      <w:r>
        <w:rPr>
          <w:rFonts w:hint="eastAsia" w:eastAsia="方正仿宋_GBK"/>
          <w:kern w:val="0"/>
          <w:szCs w:val="32"/>
        </w:rPr>
        <w:t xml:space="preserve"> </w:t>
      </w:r>
      <w:r>
        <w:rPr>
          <w:rFonts w:eastAsia="方正仿宋_GBK"/>
          <w:kern w:val="0"/>
          <w:szCs w:val="32"/>
        </w:rPr>
        <w:t>枫</w:t>
      </w:r>
      <w:r>
        <w:rPr>
          <w:rFonts w:hint="eastAsia" w:eastAsia="方正仿宋_GBK"/>
          <w:kern w:val="0"/>
          <w:szCs w:val="32"/>
        </w:rPr>
        <w:t xml:space="preserve">    </w:t>
      </w:r>
      <w:r>
        <w:rPr>
          <w:rFonts w:eastAsia="方正仿宋_GBK"/>
          <w:kern w:val="0"/>
          <w:szCs w:val="32"/>
        </w:rPr>
        <w:t>区</w:t>
      </w:r>
      <w:r>
        <w:rPr>
          <w:rFonts w:hint="eastAsia" w:eastAsia="方正仿宋_GBK"/>
          <w:kern w:val="0"/>
          <w:szCs w:val="32"/>
        </w:rPr>
        <w:t>生态环境</w:t>
      </w:r>
      <w:r>
        <w:rPr>
          <w:rFonts w:eastAsia="方正仿宋_GBK"/>
          <w:kern w:val="0"/>
          <w:szCs w:val="32"/>
        </w:rPr>
        <w:t>局局长</w:t>
      </w:r>
    </w:p>
    <w:p>
      <w:pPr>
        <w:spacing w:line="578" w:lineRule="exact"/>
        <w:ind w:firstLine="1920" w:firstLineChars="600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杨  勇    </w:t>
      </w:r>
      <w:r>
        <w:rPr>
          <w:rFonts w:eastAsia="方正仿宋_GBK"/>
          <w:kern w:val="0"/>
          <w:szCs w:val="32"/>
        </w:rPr>
        <w:t>区教</w:t>
      </w:r>
      <w:r>
        <w:rPr>
          <w:rFonts w:hint="eastAsia" w:eastAsia="方正仿宋_GBK"/>
          <w:kern w:val="0"/>
          <w:szCs w:val="32"/>
        </w:rPr>
        <w:t>科</w:t>
      </w:r>
      <w:r>
        <w:rPr>
          <w:rFonts w:eastAsia="方正仿宋_GBK"/>
          <w:kern w:val="0"/>
          <w:szCs w:val="32"/>
        </w:rPr>
        <w:t>局局长</w:t>
      </w:r>
    </w:p>
    <w:p>
      <w:pPr>
        <w:spacing w:line="578" w:lineRule="exact"/>
        <w:ind w:firstLine="640" w:firstLineChars="200"/>
        <w:rPr>
          <w:rFonts w:hint="eastAsia"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领导小组下设办公室，办公地点设在</w:t>
      </w:r>
      <w:r>
        <w:rPr>
          <w:rFonts w:hint="eastAsia" w:eastAsia="方正仿宋_GBK"/>
          <w:color w:val="000000"/>
          <w:kern w:val="0"/>
          <w:szCs w:val="32"/>
        </w:rPr>
        <w:t>区自然资源</w:t>
      </w:r>
      <w:r>
        <w:rPr>
          <w:rFonts w:eastAsia="方正仿宋_GBK"/>
          <w:color w:val="000000"/>
          <w:kern w:val="0"/>
          <w:szCs w:val="32"/>
        </w:rPr>
        <w:t>局，罗君同志兼任办公室主任</w:t>
      </w:r>
      <w:r>
        <w:rPr>
          <w:rFonts w:hint="eastAsia" w:eastAsia="方正仿宋_GBK"/>
          <w:color w:val="000000"/>
          <w:kern w:val="0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E3331"/>
    <w:rsid w:val="361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2019-05-13T08:45:00Z</dcterms:created>
  <dc:creator>Administrator</dc:creator>
  <cp:lastModifiedBy>Administrator</cp:lastModifiedBy>
  <dcterms:modified xsi:type="dcterms:W3CDTF">2019-05-13T08:46:08Z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