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达杨办〔202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44</w:t>
      </w:r>
      <w:r>
        <w:rPr>
          <w:rFonts w:ascii="Times New Roman" w:hAnsi="Times New Roman" w:eastAsia="方正仿宋简体" w:cs="Times New Roman"/>
          <w:sz w:val="32"/>
          <w:szCs w:val="32"/>
        </w:rPr>
        <w:t>号                    签发人：</w:t>
      </w:r>
      <w:r>
        <w:rPr>
          <w:rFonts w:ascii="Times New Roman" w:hAnsi="楷体" w:eastAsia="楷体" w:cs="Times New Roman"/>
          <w:sz w:val="32"/>
          <w:szCs w:val="32"/>
        </w:rPr>
        <w:t>谢</w:t>
      </w:r>
      <w:r>
        <w:rPr>
          <w:rFonts w:ascii="Times New Roman" w:hAnsi="Times New Roman" w:eastAsia="楷体" w:cs="Times New Roman"/>
          <w:sz w:val="32"/>
          <w:szCs w:val="32"/>
        </w:rPr>
        <w:t xml:space="preserve">  </w:t>
      </w:r>
      <w:r>
        <w:rPr>
          <w:rFonts w:ascii="Times New Roman" w:hAnsi="楷体" w:eastAsia="楷体" w:cs="Times New Roman"/>
          <w:sz w:val="32"/>
          <w:szCs w:val="32"/>
        </w:rPr>
        <w:t>江</w:t>
      </w:r>
      <w:r>
        <w:rPr>
          <w:rFonts w:ascii="Times New Roman" w:hAnsi="Times New Roman" w:eastAsia="楷体" w:cs="Times New Roman"/>
          <w:sz w:val="32"/>
          <w:szCs w:val="32"/>
        </w:rPr>
        <w:t xml:space="preserve"> 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360"/>
        </w:tabs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达州市达川区人民政府杨柳街道办事处</w:t>
      </w:r>
    </w:p>
    <w:p>
      <w:pPr>
        <w:pStyle w:val="30"/>
        <w:spacing w:line="640" w:lineRule="exact"/>
        <w:jc w:val="center"/>
        <w:rPr>
          <w:rFonts w:ascii="方正小标宋简体" w:hAnsi="宋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关于2021年度财力保障</w:t>
      </w:r>
      <w:r>
        <w:rPr>
          <w:rFonts w:hint="eastAsia" w:ascii="方正小标宋简体" w:hAnsi="宋体" w:eastAsia="方正小标宋简体"/>
          <w:spacing w:val="-10"/>
          <w:sz w:val="44"/>
          <w:szCs w:val="44"/>
        </w:rPr>
        <w:t>项目支出绩效自评报告</w:t>
      </w:r>
    </w:p>
    <w:p>
      <w:pPr>
        <w:pStyle w:val="30"/>
        <w:spacing w:line="640" w:lineRule="exact"/>
        <w:jc w:val="center"/>
        <w:rPr>
          <w:rFonts w:ascii="方正小标宋简体" w:hAnsi="宋体" w:eastAsia="方正小标宋简体" w:cs="Times New Roman"/>
          <w:color w:val="auto"/>
          <w:spacing w:val="-1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eastAsia="方正仿宋简体" w:cs="Times New Roman"/>
          <w:sz w:val="32"/>
          <w:szCs w:val="32"/>
        </w:rPr>
        <w:t>区财政局：</w:t>
      </w:r>
    </w:p>
    <w:p>
      <w:pPr>
        <w:spacing w:line="578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eastAsia="方正仿宋简体" w:cs="Times New Roman"/>
          <w:sz w:val="32"/>
          <w:szCs w:val="32"/>
        </w:rPr>
        <w:t xml:space="preserve">    </w:t>
      </w:r>
      <w:r>
        <w:rPr>
          <w:rFonts w:ascii="Times New Roman" w:eastAsia="方正仿宋简体" w:cs="Times New Roman"/>
          <w:sz w:val="32"/>
          <w:szCs w:val="32"/>
        </w:rPr>
        <w:t>按照</w:t>
      </w:r>
      <w:r>
        <w:rPr>
          <w:rFonts w:hint="eastAsia" w:ascii="Times New Roman" w:eastAsia="方正仿宋简体" w:cs="Times New Roman"/>
          <w:sz w:val="32"/>
          <w:szCs w:val="32"/>
          <w:lang w:eastAsia="zh-CN"/>
        </w:rPr>
        <w:t>区委、区政府</w:t>
      </w:r>
      <w:r>
        <w:rPr>
          <w:rFonts w:ascii="Times New Roman" w:eastAsia="方正仿宋简体" w:cs="Times New Roman"/>
          <w:sz w:val="32"/>
          <w:szCs w:val="32"/>
        </w:rPr>
        <w:t>全面推进财政绩效管理，进一步强化支出责任，着力提高财政资金使用效益，结合自身实际，特对我办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eastAsia="方正仿宋简体" w:cs="Times New Roman"/>
          <w:sz w:val="32"/>
          <w:szCs w:val="32"/>
        </w:rPr>
        <w:t>年度财力保障项目支出绩效自评</w:t>
      </w:r>
      <w:r>
        <w:rPr>
          <w:rFonts w:hint="eastAsia" w:ascii="Times New Roman" w:eastAsia="方正仿宋简体" w:cs="Times New Roman"/>
          <w:sz w:val="32"/>
          <w:szCs w:val="32"/>
        </w:rPr>
        <w:t>情况</w:t>
      </w:r>
      <w:r>
        <w:rPr>
          <w:rFonts w:ascii="Times New Roman" w:eastAsia="方正仿宋简体" w:cs="Times New Roman"/>
          <w:sz w:val="32"/>
          <w:szCs w:val="32"/>
        </w:rPr>
        <w:t>报告如下：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ascii="Times New Roman" w:eastAsia="黑体" w:cs="Times New Roman"/>
          <w:sz w:val="32"/>
          <w:szCs w:val="32"/>
        </w:rPr>
        <w:t>一、</w:t>
      </w:r>
      <w:r>
        <w:rPr>
          <w:rFonts w:ascii="Times New Roman" w:eastAsia="黑体" w:cs="Times New Roman"/>
          <w:sz w:val="32"/>
          <w:szCs w:val="32"/>
          <w:lang w:val="zh-CN"/>
        </w:rPr>
        <w:t>项目概况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eastAsia="方正仿宋简体" w:cs="Times New Roman"/>
          <w:sz w:val="32"/>
          <w:szCs w:val="32"/>
          <w:lang w:val="zh-CN"/>
        </w:rPr>
        <w:t>达川区人民政府</w:t>
      </w:r>
      <w:r>
        <w:rPr>
          <w:rFonts w:ascii="Times New Roman" w:eastAsia="方正仿宋简体" w:cs="Times New Roman"/>
          <w:sz w:val="32"/>
          <w:szCs w:val="32"/>
        </w:rPr>
        <w:t>杨柳街道办事处</w:t>
      </w:r>
      <w:r>
        <w:rPr>
          <w:rFonts w:ascii="Times New Roman" w:eastAsia="方正仿宋简体" w:cs="Times New Roman"/>
          <w:sz w:val="32"/>
          <w:szCs w:val="32"/>
          <w:lang w:val="zh-CN"/>
        </w:rPr>
        <w:t>位于</w:t>
      </w:r>
      <w:r>
        <w:rPr>
          <w:rFonts w:ascii="Times New Roman" w:eastAsia="方正仿宋简体" w:cs="Times New Roman"/>
          <w:sz w:val="32"/>
          <w:szCs w:val="32"/>
        </w:rPr>
        <w:t>达川区绥定大道二段</w:t>
      </w:r>
      <w:r>
        <w:rPr>
          <w:rFonts w:ascii="Times New Roman" w:hAnsi="Times New Roman" w:eastAsia="方正仿宋简体" w:cs="Times New Roman"/>
          <w:sz w:val="32"/>
          <w:szCs w:val="32"/>
        </w:rPr>
        <w:t>256</w:t>
      </w:r>
      <w:r>
        <w:rPr>
          <w:rFonts w:ascii="Times New Roman" w:eastAsia="方正仿宋简体" w:cs="Times New Roman"/>
          <w:sz w:val="32"/>
          <w:szCs w:val="32"/>
        </w:rPr>
        <w:t>号</w:t>
      </w:r>
      <w:r>
        <w:rPr>
          <w:rFonts w:ascii="Times New Roman" w:eastAsia="方正仿宋简体" w:cs="Times New Roman"/>
          <w:sz w:val="32"/>
          <w:szCs w:val="32"/>
          <w:lang w:val="zh-CN"/>
        </w:rPr>
        <w:t>，是财政全额拨款行政单位，主要负责</w:t>
      </w:r>
      <w:r>
        <w:rPr>
          <w:rFonts w:ascii="Times New Roman" w:eastAsia="方正仿宋简体" w:cs="Times New Roman"/>
          <w:sz w:val="32"/>
          <w:szCs w:val="32"/>
        </w:rPr>
        <w:t>维护社会稳定，促进经济发展，不断提高人民群众的生活水平，全心全意为人民服务。</w:t>
      </w:r>
    </w:p>
    <w:p>
      <w:pPr>
        <w:adjustRightInd w:val="0"/>
        <w:snapToGrid w:val="0"/>
        <w:spacing w:line="578" w:lineRule="exact"/>
        <w:ind w:firstLine="627" w:firstLineChars="196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eastAsia="楷体_GB2312" w:cs="Times New Roman"/>
          <w:sz w:val="32"/>
          <w:szCs w:val="32"/>
          <w:lang w:val="zh-CN"/>
        </w:rPr>
        <w:t>（一）项目资金申报及批复情况。</w:t>
      </w:r>
      <w:r>
        <w:rPr>
          <w:rFonts w:ascii="Times New Roman" w:eastAsia="方正仿宋简体" w:cs="Times New Roman"/>
          <w:sz w:val="32"/>
          <w:szCs w:val="32"/>
          <w:lang w:val="zh-CN"/>
        </w:rPr>
        <w:t>我</w:t>
      </w:r>
      <w:r>
        <w:rPr>
          <w:rFonts w:ascii="Times New Roman" w:eastAsia="方正仿宋简体" w:cs="Times New Roman"/>
          <w:sz w:val="32"/>
          <w:szCs w:val="32"/>
        </w:rPr>
        <w:t>办</w:t>
      </w:r>
      <w:r>
        <w:rPr>
          <w:rFonts w:ascii="Times New Roman" w:eastAsia="方正仿宋简体" w:cs="Times New Roman"/>
          <w:sz w:val="32"/>
          <w:szCs w:val="32"/>
          <w:lang w:val="zh-CN"/>
        </w:rPr>
        <w:t>按照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“</w:t>
      </w:r>
      <w:r>
        <w:rPr>
          <w:rFonts w:ascii="Times New Roman" w:eastAsia="方正仿宋简体" w:cs="Times New Roman"/>
          <w:sz w:val="32"/>
          <w:szCs w:val="32"/>
          <w:lang w:val="zh-CN"/>
        </w:rPr>
        <w:t>保运</w:t>
      </w:r>
      <w:r>
        <w:rPr>
          <w:rFonts w:hint="eastAsia" w:ascii="Times New Roman" w:eastAsia="方正仿宋简体" w:cs="Times New Roman"/>
          <w:sz w:val="32"/>
          <w:szCs w:val="32"/>
          <w:lang w:val="zh-CN"/>
        </w:rPr>
        <w:t>行</w:t>
      </w:r>
      <w:r>
        <w:rPr>
          <w:rFonts w:ascii="Times New Roman" w:eastAsia="方正仿宋简体" w:cs="Times New Roman"/>
          <w:sz w:val="32"/>
          <w:szCs w:val="32"/>
          <w:lang w:val="zh-CN"/>
        </w:rPr>
        <w:t>、促发展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”</w:t>
      </w:r>
      <w:r>
        <w:rPr>
          <w:rFonts w:ascii="Times New Roman" w:eastAsia="方正仿宋简体" w:cs="Times New Roman"/>
          <w:sz w:val="32"/>
          <w:szCs w:val="32"/>
          <w:lang w:val="zh-CN"/>
        </w:rPr>
        <w:t>的原则，打造节约型政府，通过组织召开党</w:t>
      </w:r>
      <w:r>
        <w:rPr>
          <w:rFonts w:hint="eastAsia" w:ascii="Times New Roman" w:eastAsia="方正仿宋简体" w:cs="Times New Roman"/>
          <w:sz w:val="32"/>
          <w:szCs w:val="32"/>
          <w:lang w:val="zh-CN"/>
        </w:rPr>
        <w:t>工</w:t>
      </w:r>
      <w:r>
        <w:rPr>
          <w:rFonts w:ascii="Times New Roman" w:eastAsia="方正仿宋简体" w:cs="Times New Roman"/>
          <w:sz w:val="32"/>
          <w:szCs w:val="32"/>
          <w:lang w:val="zh-CN"/>
        </w:rPr>
        <w:t>委会议，研究申报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eastAsia="方正仿宋简体" w:cs="Times New Roman"/>
          <w:sz w:val="32"/>
          <w:szCs w:val="32"/>
          <w:lang w:val="zh-CN"/>
        </w:rPr>
        <w:t>年财力保障项目资金累计达</w:t>
      </w:r>
      <w:r>
        <w:rPr>
          <w:rFonts w:hint="eastAsia" w:ascii="仿宋" w:hAnsi="仿宋" w:eastAsia="仿宋" w:cs="仿宋"/>
          <w:sz w:val="32"/>
          <w:szCs w:val="32"/>
        </w:rPr>
        <w:t>163.85</w:t>
      </w:r>
      <w:r>
        <w:rPr>
          <w:rFonts w:ascii="Times New Roman" w:eastAsia="方正仿宋简体" w:cs="Times New Roman"/>
          <w:sz w:val="32"/>
          <w:szCs w:val="32"/>
          <w:lang w:val="zh-CN"/>
        </w:rPr>
        <w:t>万元，经区财政局批复下达后，已全部用于年初预算各项事业。</w:t>
      </w:r>
    </w:p>
    <w:p>
      <w:pPr>
        <w:adjustRightInd w:val="0"/>
        <w:snapToGrid w:val="0"/>
        <w:spacing w:line="578" w:lineRule="exact"/>
        <w:ind w:firstLine="627" w:firstLineChars="196"/>
        <w:jc w:val="left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eastAsia="楷体_GB2312" w:cs="Times New Roman"/>
          <w:sz w:val="32"/>
          <w:szCs w:val="32"/>
          <w:lang w:val="zh-CN"/>
        </w:rPr>
        <w:t>（二）项目绩效目标。</w:t>
      </w:r>
      <w:r>
        <w:rPr>
          <w:rFonts w:ascii="Times New Roman" w:eastAsia="方正仿宋简体" w:cs="Times New Roman"/>
          <w:sz w:val="32"/>
          <w:szCs w:val="32"/>
          <w:lang w:val="zh-CN"/>
        </w:rPr>
        <w:t>该项目资金主要用于保运行、促发展、助推脱贫攻坚。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ascii="Times New Roman" w:eastAsia="方正仿宋简体" w:cs="Times New Roman"/>
          <w:sz w:val="32"/>
          <w:szCs w:val="32"/>
          <w:lang w:val="zh-CN"/>
        </w:rPr>
        <w:t>年我</w:t>
      </w:r>
      <w:r>
        <w:rPr>
          <w:rFonts w:ascii="Times New Roman" w:eastAsia="方正仿宋简体" w:cs="Times New Roman"/>
          <w:sz w:val="32"/>
          <w:szCs w:val="32"/>
        </w:rPr>
        <w:t>办</w:t>
      </w:r>
      <w:r>
        <w:rPr>
          <w:rFonts w:ascii="Times New Roman" w:eastAsia="方正仿宋简体" w:cs="Times New Roman"/>
          <w:sz w:val="32"/>
          <w:szCs w:val="32"/>
          <w:lang w:val="zh-CN"/>
        </w:rPr>
        <w:t>安排保运行资金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133.85</w:t>
      </w:r>
      <w:r>
        <w:rPr>
          <w:rFonts w:ascii="Times New Roman" w:eastAsia="方正仿宋简体" w:cs="Times New Roman"/>
          <w:sz w:val="32"/>
          <w:szCs w:val="32"/>
          <w:lang w:val="zh-CN"/>
        </w:rPr>
        <w:t>万元，有效保证了</w:t>
      </w:r>
      <w:r>
        <w:rPr>
          <w:rFonts w:ascii="Times New Roman" w:eastAsia="方正仿宋简体" w:cs="Times New Roman"/>
          <w:sz w:val="32"/>
          <w:szCs w:val="32"/>
        </w:rPr>
        <w:t>我办</w:t>
      </w:r>
      <w:r>
        <w:rPr>
          <w:rFonts w:ascii="Times New Roman" w:eastAsia="方正仿宋简体" w:cs="Times New Roman"/>
          <w:sz w:val="32"/>
          <w:szCs w:val="32"/>
          <w:lang w:val="zh-CN"/>
        </w:rPr>
        <w:t>正常办公秩序；</w:t>
      </w:r>
      <w:r>
        <w:rPr>
          <w:rFonts w:hint="eastAsia" w:ascii="仿宋" w:hAnsi="仿宋" w:eastAsia="仿宋" w:cs="仿宋"/>
          <w:sz w:val="32"/>
          <w:szCs w:val="32"/>
        </w:rPr>
        <w:t>解困资金10万元，信访、维稳、扫黄、除黑、禁毒资金20万元</w:t>
      </w:r>
      <w:r>
        <w:rPr>
          <w:rFonts w:ascii="Times New Roman" w:eastAsia="方正仿宋简体" w:cs="Times New Roman"/>
          <w:sz w:val="32"/>
          <w:szCs w:val="32"/>
          <w:lang w:val="zh-CN"/>
        </w:rPr>
        <w:t>，主要用于</w:t>
      </w:r>
      <w:r>
        <w:rPr>
          <w:rFonts w:hint="eastAsia" w:ascii="Times New Roman" w:eastAsia="方正仿宋简体" w:cs="Times New Roman"/>
          <w:sz w:val="32"/>
          <w:szCs w:val="32"/>
        </w:rPr>
        <w:t>解决困难群众慰问等开支</w:t>
      </w:r>
      <w:r>
        <w:rPr>
          <w:rFonts w:ascii="Times New Roman" w:eastAsia="方正仿宋简体" w:cs="Times New Roman"/>
          <w:sz w:val="32"/>
          <w:szCs w:val="32"/>
          <w:lang w:val="zh-CN"/>
        </w:rPr>
        <w:t>。</w:t>
      </w:r>
    </w:p>
    <w:p>
      <w:pPr>
        <w:adjustRightInd w:val="0"/>
        <w:snapToGrid w:val="0"/>
        <w:spacing w:line="578" w:lineRule="exact"/>
        <w:ind w:firstLine="627" w:firstLineChars="196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eastAsia="楷体_GB2312" w:cs="Times New Roman"/>
          <w:sz w:val="32"/>
          <w:szCs w:val="32"/>
          <w:lang w:val="zh-CN"/>
        </w:rPr>
        <w:t>（三）项目资金申报相符性。</w:t>
      </w:r>
      <w:r>
        <w:rPr>
          <w:rFonts w:ascii="Times New Roman" w:eastAsia="方正仿宋简体" w:cs="Times New Roman"/>
          <w:sz w:val="32"/>
          <w:szCs w:val="32"/>
          <w:lang w:val="zh-CN"/>
        </w:rPr>
        <w:t>结合</w:t>
      </w:r>
      <w:r>
        <w:rPr>
          <w:rFonts w:ascii="Times New Roman" w:eastAsia="方正仿宋简体" w:cs="Times New Roman"/>
          <w:sz w:val="32"/>
          <w:szCs w:val="32"/>
        </w:rPr>
        <w:t>我办</w:t>
      </w:r>
      <w:r>
        <w:rPr>
          <w:rFonts w:ascii="Times New Roman" w:eastAsia="方正仿宋简体" w:cs="Times New Roman"/>
          <w:sz w:val="32"/>
          <w:szCs w:val="32"/>
          <w:lang w:val="zh-CN"/>
        </w:rPr>
        <w:t>实际，合理申报项目资金，并严格按照年初预算，逐项实施，未出现项目申报内容与具体实施内容不一致现象。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二、项目实施及管理情况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ascii="Times New Roman" w:eastAsia="楷体_GB2312" w:cs="Times New Roman"/>
          <w:sz w:val="32"/>
          <w:szCs w:val="32"/>
          <w:lang w:val="zh-CN"/>
        </w:rPr>
        <w:t>（一）资金计划、到位及使用情况</w:t>
      </w:r>
    </w:p>
    <w:p>
      <w:pPr>
        <w:adjustRightInd w:val="0"/>
        <w:snapToGrid w:val="0"/>
        <w:spacing w:line="578" w:lineRule="exact"/>
        <w:ind w:firstLine="720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1.</w:t>
      </w:r>
      <w:r>
        <w:rPr>
          <w:rFonts w:ascii="Times New Roman" w:eastAsia="方正仿宋简体" w:cs="Times New Roman"/>
          <w:sz w:val="32"/>
          <w:szCs w:val="32"/>
          <w:lang w:val="zh-CN"/>
        </w:rPr>
        <w:t>资金计划及到位</w:t>
      </w:r>
      <w:r>
        <w:rPr>
          <w:rFonts w:hint="eastAsia" w:ascii="Times New Roman" w:eastAsia="方正仿宋简体" w:cs="Times New Roman"/>
          <w:sz w:val="32"/>
          <w:szCs w:val="32"/>
          <w:lang w:val="zh-CN"/>
        </w:rPr>
        <w:t>情况</w:t>
      </w:r>
      <w:r>
        <w:rPr>
          <w:rFonts w:ascii="Times New Roman" w:eastAsia="方正仿宋简体" w:cs="Times New Roman"/>
          <w:sz w:val="32"/>
          <w:szCs w:val="32"/>
          <w:lang w:val="zh-CN"/>
        </w:rPr>
        <w:t>。本项目资金来源为财政拨款，总投入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163.85</w:t>
      </w:r>
      <w:r>
        <w:rPr>
          <w:rFonts w:ascii="Times New Roman" w:eastAsia="方正仿宋简体" w:cs="Times New Roman"/>
          <w:sz w:val="32"/>
          <w:szCs w:val="32"/>
          <w:lang w:val="zh-CN"/>
        </w:rPr>
        <w:t>万元，资金已于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eastAsia="方正仿宋简体" w:cs="Times New Roman"/>
          <w:sz w:val="32"/>
          <w:szCs w:val="32"/>
          <w:lang w:val="zh-CN"/>
        </w:rPr>
        <w:t>年初随部门预算批复到位。</w:t>
      </w:r>
    </w:p>
    <w:p>
      <w:pPr>
        <w:adjustRightInd w:val="0"/>
        <w:snapToGrid w:val="0"/>
        <w:spacing w:line="578" w:lineRule="exact"/>
        <w:ind w:firstLine="720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2.</w:t>
      </w:r>
      <w:r>
        <w:rPr>
          <w:rFonts w:ascii="Times New Roman" w:eastAsia="方正仿宋简体" w:cs="Times New Roman"/>
          <w:sz w:val="32"/>
          <w:szCs w:val="32"/>
          <w:lang w:val="zh-CN"/>
        </w:rPr>
        <w:t>资金使用</w:t>
      </w:r>
      <w:r>
        <w:rPr>
          <w:rFonts w:hint="eastAsia" w:ascii="Times New Roman" w:eastAsia="方正仿宋简体" w:cs="Times New Roman"/>
          <w:sz w:val="32"/>
          <w:szCs w:val="32"/>
          <w:lang w:val="zh-CN"/>
        </w:rPr>
        <w:t>情况</w:t>
      </w:r>
      <w:r>
        <w:rPr>
          <w:rFonts w:ascii="Times New Roman" w:eastAsia="方正仿宋简体" w:cs="Times New Roman"/>
          <w:sz w:val="32"/>
          <w:szCs w:val="32"/>
          <w:lang w:val="zh-CN"/>
        </w:rPr>
        <w:t>。</w:t>
      </w:r>
      <w:r>
        <w:rPr>
          <w:rFonts w:hint="eastAsia" w:ascii="Times New Roman" w:eastAsia="方正仿宋简体" w:cs="Times New Roman"/>
          <w:sz w:val="32"/>
          <w:szCs w:val="32"/>
          <w:lang w:val="zh-CN"/>
        </w:rPr>
        <w:t>截至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eastAsia="方正仿宋简体" w:cs="Times New Roman"/>
          <w:sz w:val="32"/>
          <w:szCs w:val="32"/>
          <w:lang w:val="zh-CN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12</w:t>
      </w:r>
      <w:r>
        <w:rPr>
          <w:rFonts w:ascii="Times New Roman" w:eastAsia="方正仿宋简体" w:cs="Times New Roman"/>
          <w:sz w:val="32"/>
          <w:szCs w:val="32"/>
          <w:lang w:val="zh-CN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31</w:t>
      </w:r>
      <w:r>
        <w:rPr>
          <w:rFonts w:ascii="Times New Roman" w:eastAsia="方正仿宋简体" w:cs="Times New Roman"/>
          <w:sz w:val="32"/>
          <w:szCs w:val="32"/>
          <w:lang w:val="zh-CN"/>
        </w:rPr>
        <w:t>日，项目资金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163.85</w:t>
      </w:r>
      <w:r>
        <w:rPr>
          <w:rFonts w:ascii="Times New Roman" w:eastAsia="方正仿宋简体" w:cs="Times New Roman"/>
          <w:sz w:val="32"/>
          <w:szCs w:val="32"/>
          <w:lang w:val="zh-CN"/>
        </w:rPr>
        <w:t>万元已全部支出。</w:t>
      </w:r>
    </w:p>
    <w:p>
      <w:pPr>
        <w:adjustRightInd w:val="0"/>
        <w:snapToGrid w:val="0"/>
        <w:spacing w:line="578" w:lineRule="exact"/>
        <w:ind w:firstLine="720"/>
        <w:rPr>
          <w:rFonts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ascii="Times New Roman" w:eastAsia="楷体_GB2312" w:cs="Times New Roman"/>
          <w:sz w:val="32"/>
          <w:szCs w:val="32"/>
          <w:lang w:val="zh-CN"/>
        </w:rPr>
        <w:t>（二）项目财务管理情况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eastAsia="方正仿宋简体" w:cs="Times New Roman"/>
          <w:sz w:val="32"/>
          <w:szCs w:val="32"/>
          <w:lang w:val="zh-CN"/>
        </w:rPr>
        <w:t>项目资金管理按基建项目管理，资金的收支均由办财政所负责核算，会计核算较规范。该项目所有资金实行专款专用，资金拨付严格审批程序，使用规范，会计核算结果真实、准确。</w:t>
      </w:r>
    </w:p>
    <w:p>
      <w:pPr>
        <w:adjustRightInd w:val="0"/>
        <w:snapToGrid w:val="0"/>
        <w:spacing w:line="578" w:lineRule="exact"/>
        <w:ind w:firstLine="627" w:firstLineChars="196"/>
        <w:rPr>
          <w:rFonts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ascii="Times New Roman" w:eastAsia="楷体_GB2312" w:cs="Times New Roman"/>
          <w:sz w:val="32"/>
          <w:szCs w:val="32"/>
          <w:lang w:val="zh-CN"/>
        </w:rPr>
        <w:t>（三）项目组织实施情况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eastAsia="方正仿宋简体" w:cs="Times New Roman"/>
          <w:sz w:val="32"/>
          <w:szCs w:val="32"/>
          <w:lang w:val="zh-CN"/>
        </w:rPr>
        <w:t>该项目资金主要用于保运行、促发展、助推脱贫攻坚，由本单位自行组织实施，在实施过程中严格按照有关制度执行，项目竣工验收按照合同规定，保质保量，有关资料及时统一归档保管。</w:t>
      </w:r>
    </w:p>
    <w:p>
      <w:pPr>
        <w:adjustRightInd w:val="0"/>
        <w:snapToGrid w:val="0"/>
        <w:spacing w:line="578" w:lineRule="exact"/>
        <w:ind w:firstLine="720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ascii="Times New Roman" w:eastAsia="黑体" w:cs="Times New Roman"/>
          <w:sz w:val="32"/>
          <w:szCs w:val="32"/>
        </w:rPr>
        <w:t>三、项目绩效情况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ab/>
      </w:r>
    </w:p>
    <w:p>
      <w:pPr>
        <w:adjustRightInd w:val="0"/>
        <w:snapToGrid w:val="0"/>
        <w:spacing w:line="578" w:lineRule="exact"/>
        <w:ind w:firstLine="627" w:firstLineChars="196"/>
        <w:rPr>
          <w:rFonts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ascii="Times New Roman" w:eastAsia="楷体_GB2312" w:cs="Times New Roman"/>
          <w:sz w:val="32"/>
          <w:szCs w:val="32"/>
          <w:lang w:val="zh-CN"/>
        </w:rPr>
        <w:t>（一）项目完成情况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eastAsia="方正仿宋简体" w:cs="Times New Roman"/>
          <w:sz w:val="32"/>
          <w:szCs w:val="32"/>
          <w:lang w:val="zh-CN"/>
        </w:rPr>
        <w:t>我</w:t>
      </w:r>
      <w:r>
        <w:rPr>
          <w:rFonts w:ascii="Times New Roman" w:eastAsia="方正仿宋简体" w:cs="Times New Roman"/>
          <w:sz w:val="32"/>
          <w:szCs w:val="32"/>
        </w:rPr>
        <w:t>办</w:t>
      </w:r>
      <w:r>
        <w:rPr>
          <w:rFonts w:ascii="Times New Roman" w:eastAsia="方正仿宋简体" w:cs="Times New Roman"/>
          <w:sz w:val="32"/>
          <w:szCs w:val="32"/>
          <w:lang w:val="zh-CN"/>
        </w:rPr>
        <w:t>严格按照年初预算，所有项目已于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eastAsia="方正仿宋简体" w:cs="Times New Roman"/>
          <w:sz w:val="32"/>
          <w:szCs w:val="32"/>
          <w:lang w:val="zh-CN"/>
        </w:rPr>
        <w:t>年底前全部实施。经认真组织验收，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eastAsia="方正仿宋简体" w:cs="Times New Roman"/>
          <w:sz w:val="32"/>
          <w:szCs w:val="32"/>
          <w:lang w:val="zh-CN"/>
        </w:rPr>
        <w:t>年所有财力保障项目质量合格。并对照年初预定进度计划，所有项目均已如期完成，未出现超期现象。</w:t>
      </w:r>
    </w:p>
    <w:p>
      <w:pPr>
        <w:adjustRightInd w:val="0"/>
        <w:snapToGrid w:val="0"/>
        <w:spacing w:line="578" w:lineRule="exact"/>
        <w:ind w:firstLine="720"/>
        <w:rPr>
          <w:rFonts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ascii="Times New Roman" w:eastAsia="楷体_GB2312" w:cs="Times New Roman"/>
          <w:sz w:val="32"/>
          <w:szCs w:val="32"/>
          <w:lang w:val="zh-CN"/>
        </w:rPr>
        <w:t>（二）项目效益情况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1.</w:t>
      </w:r>
      <w:r>
        <w:rPr>
          <w:rFonts w:ascii="Times New Roman" w:eastAsia="方正仿宋简体" w:cs="Times New Roman"/>
          <w:sz w:val="32"/>
          <w:szCs w:val="32"/>
          <w:lang w:val="zh-CN"/>
        </w:rPr>
        <w:t>经济性。该项目资金全部用于保运行、促发展、助推脱贫攻坚，着力改善人居环境，提高办公质量。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2.</w:t>
      </w:r>
      <w:r>
        <w:rPr>
          <w:rFonts w:ascii="Times New Roman" w:eastAsia="方正仿宋简体" w:cs="Times New Roman"/>
          <w:sz w:val="32"/>
          <w:szCs w:val="32"/>
          <w:lang w:val="zh-CN"/>
        </w:rPr>
        <w:t>社会性。</w:t>
      </w:r>
      <w:r>
        <w:rPr>
          <w:rFonts w:ascii="Times New Roman" w:eastAsia="方正仿宋简体" w:cs="Times New Roman"/>
          <w:sz w:val="32"/>
          <w:szCs w:val="32"/>
        </w:rPr>
        <w:t>维护政治安定和社会稳定。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3.</w:t>
      </w:r>
      <w:r>
        <w:rPr>
          <w:rFonts w:ascii="Times New Roman" w:eastAsia="方正仿宋简体" w:cs="Times New Roman"/>
          <w:sz w:val="32"/>
          <w:szCs w:val="32"/>
          <w:lang w:val="zh-CN"/>
        </w:rPr>
        <w:t>生态性。</w:t>
      </w:r>
      <w:r>
        <w:rPr>
          <w:rFonts w:ascii="Times New Roman" w:eastAsia="方正仿宋简体" w:cs="Times New Roman"/>
          <w:sz w:val="32"/>
          <w:szCs w:val="32"/>
        </w:rPr>
        <w:t>坚持绿色环保，不得破坏生态和损坏环境。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4.</w:t>
      </w:r>
      <w:r>
        <w:rPr>
          <w:rFonts w:ascii="Times New Roman" w:eastAsia="方正仿宋简体" w:cs="Times New Roman"/>
          <w:sz w:val="32"/>
          <w:szCs w:val="32"/>
          <w:lang w:val="zh-CN"/>
        </w:rPr>
        <w:t>可持续性。财政每年都下拨农村基础设施建设经费，我办统筹安排，用于逐步改善农村人居环境及公共服务区域，提高了农民的生活、消费水平，促进地区经济发展。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5.</w:t>
      </w:r>
      <w:r>
        <w:rPr>
          <w:rFonts w:ascii="Times New Roman" w:eastAsia="方正仿宋简体" w:cs="Times New Roman"/>
          <w:sz w:val="32"/>
          <w:szCs w:val="32"/>
          <w:lang w:val="zh-CN"/>
        </w:rPr>
        <w:t>服务对象满意度。</w:t>
      </w:r>
      <w:r>
        <w:rPr>
          <w:rFonts w:ascii="Times New Roman" w:eastAsia="方正仿宋简体" w:cs="Times New Roman"/>
          <w:sz w:val="32"/>
          <w:szCs w:val="32"/>
        </w:rPr>
        <w:t>经组织调查，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eastAsia="方正仿宋简体" w:cs="Times New Roman"/>
          <w:sz w:val="32"/>
          <w:szCs w:val="32"/>
        </w:rPr>
        <w:t>年度项目支出社会满意度达</w:t>
      </w:r>
      <w:r>
        <w:rPr>
          <w:rFonts w:ascii="Times New Roman" w:hAnsi="Times New Roman" w:eastAsia="方正仿宋简体" w:cs="Times New Roman"/>
          <w:sz w:val="32"/>
          <w:szCs w:val="32"/>
        </w:rPr>
        <w:t>95%</w:t>
      </w:r>
      <w:r>
        <w:rPr>
          <w:rFonts w:ascii="Times New Roman" w:eastAsia="方正仿宋简体" w:cs="Times New Roman"/>
          <w:sz w:val="32"/>
          <w:szCs w:val="32"/>
        </w:rPr>
        <w:t>以上。</w:t>
      </w:r>
    </w:p>
    <w:p>
      <w:pPr>
        <w:adjustRightInd w:val="0"/>
        <w:snapToGrid w:val="0"/>
        <w:spacing w:line="578" w:lineRule="exact"/>
        <w:ind w:firstLine="720"/>
        <w:rPr>
          <w:rFonts w:ascii="Times New Roman" w:hAnsi="Times New Roman" w:eastAsia="楷体_GB2312" w:cs="Times New Roman"/>
          <w:sz w:val="32"/>
          <w:szCs w:val="32"/>
          <w:lang w:val="zh-CN"/>
        </w:rPr>
      </w:pPr>
      <w:r>
        <w:rPr>
          <w:rFonts w:ascii="Times New Roman" w:eastAsia="楷体_GB2312" w:cs="Times New Roman"/>
          <w:sz w:val="32"/>
          <w:szCs w:val="32"/>
          <w:lang w:val="zh-CN"/>
        </w:rPr>
        <w:t>（三）目标进度完成情况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eastAsia="方正仿宋简体" w:cs="Times New Roman"/>
          <w:sz w:val="32"/>
          <w:szCs w:val="32"/>
          <w:lang w:val="zh-CN"/>
        </w:rPr>
        <w:t>对照年初预定进度计划，所有项目均已如期完成，未出现超期现象。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四、问题及建议</w:t>
      </w:r>
    </w:p>
    <w:p>
      <w:pPr>
        <w:adjustRightInd w:val="0"/>
        <w:snapToGrid w:val="0"/>
        <w:spacing w:line="578" w:lineRule="exact"/>
        <w:ind w:firstLine="627" w:firstLineChars="196"/>
        <w:rPr>
          <w:rFonts w:ascii="Times New Roman" w:hAnsi="Times New Roman" w:eastAsia="方正仿宋简体" w:cs="Times New Roman"/>
          <w:b/>
          <w:sz w:val="32"/>
          <w:szCs w:val="32"/>
          <w:lang w:val="zh-CN"/>
        </w:rPr>
      </w:pPr>
      <w:r>
        <w:rPr>
          <w:rFonts w:ascii="Times New Roman" w:eastAsia="楷体_GB2312" w:cs="Times New Roman"/>
          <w:sz w:val="32"/>
          <w:szCs w:val="32"/>
          <w:lang w:val="zh-CN"/>
        </w:rPr>
        <w:t>（一）存在的问题。</w:t>
      </w:r>
      <w:r>
        <w:rPr>
          <w:rFonts w:ascii="Times New Roman" w:eastAsia="方正仿宋简体" w:cs="Times New Roman"/>
          <w:sz w:val="32"/>
          <w:szCs w:val="32"/>
          <w:lang w:val="zh-CN"/>
        </w:rPr>
        <w:t>虽然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eastAsia="方正仿宋简体" w:cs="Times New Roman"/>
          <w:sz w:val="32"/>
          <w:szCs w:val="32"/>
          <w:lang w:val="zh-CN"/>
        </w:rPr>
        <w:t>年度财力保障项目资金得到充分使用，也取得了一些成绩，但是实际工作中还是存在一些问题：一是我办每年待实施项目特别多，目前的项目资金难以满足实际工作需要；二是在实际工作中还需对工作流程进一步规范，切实满足工作人员需求。</w:t>
      </w:r>
    </w:p>
    <w:p>
      <w:pPr>
        <w:spacing w:line="578" w:lineRule="exact"/>
        <w:jc w:val="center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eastAsia="楷体_GB2312" w:cs="Times New Roman"/>
          <w:sz w:val="32"/>
          <w:szCs w:val="32"/>
          <w:lang w:val="zh-CN"/>
        </w:rPr>
        <w:t xml:space="preserve">    </w:t>
      </w:r>
      <w:r>
        <w:rPr>
          <w:rFonts w:ascii="Times New Roman" w:eastAsia="楷体_GB2312" w:cs="Times New Roman"/>
          <w:sz w:val="32"/>
          <w:szCs w:val="32"/>
          <w:lang w:val="zh-CN"/>
        </w:rPr>
        <w:t>（二）相关建议。</w:t>
      </w:r>
      <w:r>
        <w:rPr>
          <w:rFonts w:ascii="Times New Roman" w:eastAsia="方正仿宋简体" w:cs="Times New Roman"/>
          <w:sz w:val="32"/>
          <w:szCs w:val="32"/>
          <w:lang w:val="zh-CN"/>
        </w:rPr>
        <w:t>下一步，我办将继续按照上级财政部门相关要求，认真做好项目经费概算、管理和使用等工作，切实提高项目资金使用效率，最大限度的发挥项目资金作用，切实保障全办各类秩序正常运行，进一步改善民生，</w:t>
      </w:r>
      <w:r>
        <w:rPr>
          <w:rFonts w:hint="eastAsia" w:ascii="Times New Roman" w:eastAsia="方正仿宋简体" w:cs="Times New Roman"/>
          <w:sz w:val="32"/>
          <w:szCs w:val="32"/>
          <w:lang w:val="zh-CN"/>
        </w:rPr>
        <w:t>以</w:t>
      </w:r>
      <w:r>
        <w:rPr>
          <w:rFonts w:ascii="Times New Roman" w:eastAsia="方正仿宋简体" w:cs="Times New Roman"/>
          <w:sz w:val="32"/>
          <w:szCs w:val="32"/>
          <w:lang w:val="zh-CN"/>
        </w:rPr>
        <w:t>实现地区经济发展的</w:t>
      </w:r>
    </w:p>
    <w:p>
      <w:pPr>
        <w:spacing w:line="578" w:lineRule="exact"/>
        <w:rPr>
          <w:rFonts w:hint="eastAsia" w:ascii="Times New Roman" w:eastAsia="方正仿宋简体" w:cs="Times New Roman"/>
          <w:sz w:val="32"/>
          <w:szCs w:val="32"/>
          <w:lang w:val="zh-CN"/>
        </w:rPr>
      </w:pPr>
      <w:r>
        <w:rPr>
          <w:rFonts w:ascii="Times New Roman" w:eastAsia="方正仿宋简体" w:cs="Times New Roman"/>
          <w:sz w:val="32"/>
          <w:szCs w:val="32"/>
          <w:lang w:val="zh-CN"/>
        </w:rPr>
        <w:t>最终目标。</w:t>
      </w:r>
    </w:p>
    <w:p>
      <w:pPr>
        <w:spacing w:line="578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jc w:val="center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附件：达州市达川区人民政府杨柳街道办事处财力项目支出</w:t>
      </w:r>
    </w:p>
    <w:p>
      <w:pPr>
        <w:spacing w:line="578" w:lineRule="exact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    绩效评价自评得分表（行政运行类）</w:t>
      </w:r>
    </w:p>
    <w:p>
      <w:pPr>
        <w:spacing w:line="578" w:lineRule="exact"/>
        <w:jc w:val="center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eastAsia="方正仿宋简体" w:cs="Times New Roman"/>
          <w:sz w:val="32"/>
          <w:szCs w:val="32"/>
        </w:rPr>
        <w:t xml:space="preserve">              </w:t>
      </w:r>
      <w:r>
        <w:rPr>
          <w:rFonts w:ascii="Times New Roman" w:eastAsia="方正仿宋简体" w:cs="Times New Roman"/>
          <w:sz w:val="32"/>
          <w:szCs w:val="32"/>
        </w:rPr>
        <w:t>达州市达川区人民政府杨柳街道办事处</w:t>
      </w:r>
    </w:p>
    <w:p>
      <w:pPr>
        <w:spacing w:line="578" w:lineRule="exact"/>
        <w:jc w:val="center"/>
        <w:rPr>
          <w:rFonts w:hint="eastAsia" w:asci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eastAsia="方正仿宋简体" w:cs="Times New Roman"/>
          <w:sz w:val="32"/>
          <w:szCs w:val="32"/>
        </w:rPr>
        <w:t>3</w:t>
      </w:r>
      <w:r>
        <w:rPr>
          <w:rFonts w:asci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eastAsia="方正仿宋简体" w:cs="Times New Roman"/>
          <w:sz w:val="32"/>
          <w:szCs w:val="32"/>
        </w:rPr>
        <w:t>30</w:t>
      </w:r>
      <w:r>
        <w:rPr>
          <w:rFonts w:ascii="Times New Roman" w:eastAsia="方正仿宋简体" w:cs="Times New Roman"/>
          <w:sz w:val="32"/>
          <w:szCs w:val="32"/>
        </w:rPr>
        <w:t>日</w:t>
      </w:r>
    </w:p>
    <w:p>
      <w:pPr>
        <w:spacing w:line="578" w:lineRule="exact"/>
        <w:jc w:val="center"/>
        <w:rPr>
          <w:rFonts w:hint="eastAsia" w:ascii="Times New Roman" w:eastAsia="方正仿宋简体" w:cs="Times New Roman"/>
          <w:sz w:val="32"/>
          <w:szCs w:val="32"/>
        </w:rPr>
      </w:pPr>
    </w:p>
    <w:p>
      <w:pPr>
        <w:spacing w:line="578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tabs>
          <w:tab w:val="left" w:pos="889"/>
        </w:tabs>
        <w:spacing w:line="578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376555</wp:posOffset>
                </wp:positionV>
                <wp:extent cx="5661660" cy="7620"/>
                <wp:effectExtent l="0" t="0" r="0" b="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66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y;margin-left:-2.4pt;margin-top:29.65pt;height:0.6pt;width:445.8pt;z-index:251662336;mso-width-relative:page;mso-height-relative:page;" filled="f" stroked="t" coordsize="21600,21600" o:gfxdata="UEsDBAoAAAAAAIdO4kAAAAAAAAAAAAAAAAAEAAAAZHJzL1BLAwQUAAAACACHTuJAhdqz4dYAAAAI&#10;AQAADwAAAGRycy9kb3ducmV2LnhtbE2PwU7DMBBE70j8g7VI3Fqn0IYQsukBCcQBRaLA3Y2XJBCv&#10;Q+wm7d+znOC4M6OZt8X26Ho10Rg6zwirZQKKuPa24wbh7fVhkYEK0bA1vWdCOFGAbXl+Vpjc+plf&#10;aNrFRkkJh9wgtDEOudahbsmZsPQDsXgffnQmyjk22o5mlnLX66skSbUzHctCawa6b6n+2h0cwjff&#10;nN7Xeso+qyqmj0/PDVM1I15erJI7UJGO8S8Mv/iCDqUw7f2BbVA9wmIt5BFhc3sNSvwsS0XYI6TJ&#10;BnRZ6P8PlD9QSwMEFAAAAAgAh07iQFuFL6T/AQAA8AMAAA4AAABkcnMvZTJvRG9jLnhtbK1Tu64T&#10;MRDtkfgHyz3ZJCILrLK5RcKlQRCJR+/4sWvJL3l8s0lHh/gGOkr+gfs3V4K/YOwNAS5NCrawxh7P&#10;mTlnj5dXB2vIXkbQ3rV0NplSIh33Qruupe/eXj96Sgkk5gQz3smWHiXQq9XDB8shNHLue2+EjARB&#10;HDRDaGmfUmiqCngvLYOJD9JhUvloWcJt7CoR2YDo1lTz6bSuBh9FiJ5LADzdjEl6QoyXAHqlNJcb&#10;z2+sdGlEjdKwhJSg1wHoqkyrlOTptVIgEzEtRaaprNgE411eq9WSNV1kodf8NAK7ZIR7nCzTDpue&#10;oTYsMXIT9T9QVvPowas04d5WI5GiCLKYTe9p86ZnQRYuKDWEs+jw/2D5q/02Ei1a+pgSxyz+8O8f&#10;v/748Onu8+3dty9kkRUaAjR4ce228bSDsI2Z7kFFS5TR4T1aqQiAlMih6Hs86ysPiXA8XNT1rK5R&#10;eo65J/W8yF+NKBktREgvpLckBy2FFJnu+rT2zuGP9HHswPYvIeEcWPirIBcbR4aWPlvMF4jP0JgK&#10;DYGhDUgOXFemA2+0uNbG5AqI3W5tItmzbI7yZbaI+9e13GTDoB/vldRom14y8dwJko4BZXP4Wmge&#10;wUpBiZH4uHKEgKxJTJtLbmJr43CCLPgocY52XhyL8uUcjVBmPJk2O+3Pfan+/VB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2rPh1gAAAAgBAAAPAAAAAAAAAAEAIAAAACIAAABkcnMvZG93bnJl&#10;di54bWxQSwECFAAUAAAACACHTuJAW4UvpP8BAADw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37465</wp:posOffset>
                </wp:positionV>
                <wp:extent cx="571690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2.4pt;margin-top:2.95pt;height:0pt;width:450.15pt;z-index:251659264;mso-width-relative:page;mso-height-relative:page;" filled="f" stroked="t" coordsize="21600,21600" o:gfxdata="UEsDBAoAAAAAAIdO4kAAAAAAAAAAAAAAAAAEAAAAZHJzL1BLAwQUAAAACACHTuJAyoDWNdUAAAAG&#10;AQAADwAAAGRycy9kb3ducmV2LnhtbE3OMU/DMBAF4B2p/8G6SiyotVMR1IRcqqoSAyNtJVY3PpJA&#10;fI5ipyn99RgWOj6907uv2FxsJ840+NYxQrJUIIgrZ1quEY6Hl8UahA+aje4cE8I3ediUs7tC58ZN&#10;/EbnfahFHGGfa4QmhD6X0lcNWe2XrieO3YcbrA4xDrU0g57iuO3kSqknaXXL8UOje9o1VH3tR4tA&#10;fkwTtc1sfXy9Tg/vq+vn1B8Q7+eJegYR6BL+j+GXH+lQRtPJjWy86BAWj1EeENIMRKzXWZqCOP1l&#10;WRbyll/+AFBLAwQUAAAACACHTuJAvxez3fQBAADjAwAADgAAAGRycy9lMm9Eb2MueG1srVO9jhMx&#10;EO6ReAfLPdkkUg5ulc0VCUeD4CTgASa2d9eS/+TxZZOODvEMdJS8A7zNSfAWjL25HBxNCrbwjj0z&#10;38z3eby82lvDdiqi9q7hs8mUM+WEl9p1Df/w/vrZC84wgZNgvFMNPyjkV6unT5ZDqNXc995IFRmB&#10;OKyH0PA+pVBXFYpeWcCJD8qRs/XRQqJt7CoZYSB0a6r5dHpRDT7KEL1QiHS6GZ38iBjPAfRtq4Xa&#10;eHFrlUsjalQGElHCXgfkq9Jt2yqR3rYtqsRMw4lpKisVIXub12q1hLqLEHotji3AOS084mRBOyp6&#10;gtpAAnYb9T9QVovo0bdpIrytRiJFEWIxmz7S5l0PQRUuJDWGk+j4/2DFm91NZFrSJHDmwNKF//z0&#10;7dfHz3dfftx9/8rmWaEhYE2Ba3cTjzsMNzHT3bfR5j8RYfui6uGkqtonJuhw8Xx2cTldcCbufdVD&#10;YoiYXilvWTYajimC7vq09s7R3fk4K6rC7jUmKk2J9wm5qnFsaPjlYp7BgWaxpRkg0wbig64rueiN&#10;ltfamJyBsduuTWQ7yPNQvkyQcP8Ky0U2gP0YV1zjpPQK5EsnWToEUsrRA+G5BaskZ0bRe8oWAUKd&#10;QJtzIqm0cdRB1nhUNVtbLw9F7HJOd196PM5pHq4/9yX74W2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KgNY11QAAAAYBAAAPAAAAAAAAAAEAIAAAACIAAABkcnMvZG93bnJldi54bWxQSwECFAAU&#10;AAAACACHTuJAvxez3fQBAADj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353695</wp:posOffset>
                </wp:positionV>
                <wp:extent cx="15875" cy="7620"/>
                <wp:effectExtent l="0" t="0" r="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2.4pt;margin-top:27.85pt;height:0.6pt;width:1.25pt;z-index:251661312;mso-width-relative:page;mso-height-relative:page;" filled="f" stroked="t" coordsize="21600,21600" o:gfxdata="UEsDBAoAAAAAAIdO4kAAAAAAAAAAAAAAAAAEAAAAZHJzL1BLAwQUAAAACACHTuJAI+BSa9YAAAAH&#10;AQAADwAAAGRycy9kb3ducmV2LnhtbE3OMU/DMBAF4B2J/2AdEgtK7QRS2hCnQkgMjLSVWN34mgTi&#10;cxQ7Temv55hgfHqnd1+5ObtenHAMnScN6UKBQKq97ajRsN+9JisQIRqypveEGr4xwKa6vipNYf1M&#10;73jaxkbwCIXCaGhjHAopQ92iM2HhByTujn50JnIcG2lHM/O462Wm1FI60xF/aM2ALy3WX9vJacAw&#10;5al6Xrtm/3aZ7z6yy+c87LS+vUnVE4iI5/h3DL98pkPFpoOfyAbRa0geWB415PkjCO6T7B7EgfNy&#10;DbIq5X9/9QNQSwMEFAAAAAgAh07iQPY3i4j3AQAA5AMAAA4AAABkcnMvZTJvRG9jLnhtbK1TvY4T&#10;MRDukXgHyz3ZJJC7Y5XNFQlHgyAS8AAT27tryX/y+LJJR4d4BjpK3gHe5iR4C8ZOyMHRpGAL79gz&#10;8818n8fz6501bKsiau8aPhmNOVNOeKld1/D3726eXHGGCZwE451q+F4hv148fjQfQq2mvvdGqsgI&#10;xGE9hIb3KYW6qlD0ygKOfFCOnK2PFhJtY1fJCAOhW1NNx+OLavBRhuiFQqTT1cHJj4jxHEDftlqo&#10;lRe3Vrl0QI3KQCJK2OuAfFG6bVsl0pu2RZWYaTgxTWWlImRv8lot5lB3EUKvxbEFOKeFB5wsaEdF&#10;T1ArSMBuo/4HymoRPfo2jYS31YFIUYRYTMYPtHnbQ1CFC0mN4SQ6/j9Y8Xq7jkzLhj/lzIGlC//x&#10;8evPD5/uPn+/+/aFPcsKDQFrCly6dTzuMKxjprtro81/IsJ2RdX9SVW1S0zQ4WR2dTnjTJDn8mJa&#10;JK/uM0PE9FJ5y7LRcEwRdNenpXeOLs/HSZEVtq8wUW1K/J2QyxrHhoY/n00zPtAwtjQEZNpAhNB1&#10;JRe90fJGG5MzMHabpYlsC3kgypcZEu5fYbnICrA/xBXXYVR6BfKFkyztA0nl6IXw3IJVkjOj6EFl&#10;iwChTqDNOZFU2jjqIIt8kDVbGy/3Re1yTpdfejwOap6uP/cl+/5xLn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+BSa9YAAAAHAQAADwAAAAAAAAABACAAAAAiAAAAZHJzL2Rvd25yZXYueG1sUEsB&#10;AhQAFAAAAAgAh07iQPY3i4j3AQAA5A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353695</wp:posOffset>
                </wp:positionV>
                <wp:extent cx="8255" cy="762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x;margin-left:45.8pt;margin-top:27.85pt;height:0.6pt;width:0.65pt;z-index:251660288;mso-width-relative:page;mso-height-relative:page;" filled="f" stroked="t" coordsize="21600,21600" o:gfxdata="UEsDBAoAAAAAAIdO4kAAAAAAAAAAAAAAAAAEAAAAZHJzL1BLAwQUAAAACACHTuJAXYZMNtUAAAAH&#10;AQAADwAAAGRycy9kb3ducmV2LnhtbE2OwU7DMBBE70j8g7VI3KiTiqZNiNMDUisOKFIL3N14SdLG&#10;6xC7Sfv3LKdyHM3ozcvXF9uJEQffOlIQzyIQSJUzLdUKPj82TysQPmgyunOECq7oYV3c3+U6M26i&#10;HY77UAuGkM+0giaEPpPSVw1a7WeuR+Lu2w1WB45DLc2gJ4bbTs6jKJFWt8QPje7xtcHqtD9bBT+0&#10;vH49y3F1LMuQbN/ea8JyUurxIY5eQAS8hNsY/vRZHQp2OrgzGS86BWmc8FLBYrEEwX06T0EcOCcp&#10;yCKX//2LX1BLAwQUAAAACACHTuJA8fB6Zf0BAADtAwAADgAAAGRycy9lMm9Eb2MueG1srVNLjhMx&#10;EN0jcQfLe9KZRhmGVjqzSBhYIIgEHKDittOW/JPLk0527BBnYMeSO8BtRoJbUHaHAMMmC3phlV2u&#10;V/VeP8+v99awnYyovWv5xWTKmXTCd9ptW/7u7c2jK84wgevAeCdbfpDIrxcPH8yH0Mja9950MjIC&#10;cdgMoeV9SqGpKhS9tIATH6SjpPLRQqJt3FZdhIHQranq6fSyGnzsQvRCItLpakzyI2I8B9ArpYVc&#10;eXFrpUsjapQGElHCXgfkizKtUlKk10qhTMy0nJimslITijd5rRZzaLYRQq/FcQQ4Z4R7nCxoR01P&#10;UCtIwG6j/gfKahE9epUmwttqJFIUIRYX03vavOkhyMKFpMZwEh3/H6x4tVtHpruW15w5sPTDv3/4&#10;8uP9x7tP3+6+fmaPs0JDwIYuLt06HncY1jHT3atomTI6vCArFQGIEtsXfQ8nfeU+MUGHV/Vsxpmg&#10;xJPLumhfjRAZKkRMz6W3LActxxRBb/u09M7RX/RxhIfdS0w0BBX+KsjFxrGh5U9ndcYHcqUiN1Bo&#10;AzFDty2joTe6u9HG5AqM283SRLaD7IzyZaqE+9e13GQF2I/3Smr0TC+he+Y6lg6BNHP0VHgewcqO&#10;MyPpZeWIAKFJoM05N6m1cTRBVnvUN0cb3x2K7OWcXFBmPDo22+zPfan+/Uo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hkw21QAAAAcBAAAPAAAAAAAAAAEAIAAAACIAAABkcnMvZG93bnJldi54&#10;bWxQSwECFAAUAAAACACHTuJA8fB6Zf0BAADt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达州市达川区杨柳街道办公室          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202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2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3月30日印</w:t>
      </w:r>
    </w:p>
    <w:sectPr>
      <w:footerReference r:id="rId3" w:type="default"/>
      <w:footerReference r:id="rId4" w:type="even"/>
      <w:pgSz w:w="11911" w:h="16838"/>
      <w:pgMar w:top="2098" w:right="1474" w:bottom="1985" w:left="1588" w:header="850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4452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</w:t>
        </w:r>
        <w:r>
          <w:rPr>
            <w:rFonts w:asciiTheme="minorEastAsia" w:hAnsiTheme="minorEastAsia"/>
          </w:rPr>
          <w:t>-</w:t>
        </w:r>
        <w:r>
          <w:rPr>
            <w:rFonts w:asciiTheme="minorEastAsia" w:hAnsiTheme="minorEastAsia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445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7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OGI5YWFlZTc3MGQzNzQ0MmUzODNhOTU5MWUwZjUifQ=="/>
  </w:docVars>
  <w:rsids>
    <w:rsidRoot w:val="00806F10"/>
    <w:rsid w:val="00003F0E"/>
    <w:rsid w:val="0000419F"/>
    <w:rsid w:val="0000718B"/>
    <w:rsid w:val="000130BF"/>
    <w:rsid w:val="000139D7"/>
    <w:rsid w:val="0001461B"/>
    <w:rsid w:val="000146F5"/>
    <w:rsid w:val="00015500"/>
    <w:rsid w:val="00016104"/>
    <w:rsid w:val="00016FB5"/>
    <w:rsid w:val="0002072B"/>
    <w:rsid w:val="000230F4"/>
    <w:rsid w:val="00024C8D"/>
    <w:rsid w:val="00031BA2"/>
    <w:rsid w:val="000355BA"/>
    <w:rsid w:val="00041DDE"/>
    <w:rsid w:val="000458D8"/>
    <w:rsid w:val="00045DA6"/>
    <w:rsid w:val="00046DB9"/>
    <w:rsid w:val="00050C67"/>
    <w:rsid w:val="00050D54"/>
    <w:rsid w:val="00052566"/>
    <w:rsid w:val="000525AC"/>
    <w:rsid w:val="0005268E"/>
    <w:rsid w:val="0005536C"/>
    <w:rsid w:val="000558B1"/>
    <w:rsid w:val="00055CC9"/>
    <w:rsid w:val="00057971"/>
    <w:rsid w:val="00062C58"/>
    <w:rsid w:val="00063134"/>
    <w:rsid w:val="00065870"/>
    <w:rsid w:val="000711D8"/>
    <w:rsid w:val="00071E9B"/>
    <w:rsid w:val="00073DA5"/>
    <w:rsid w:val="0007654A"/>
    <w:rsid w:val="000768EB"/>
    <w:rsid w:val="000814E4"/>
    <w:rsid w:val="00084594"/>
    <w:rsid w:val="00086BFA"/>
    <w:rsid w:val="00087418"/>
    <w:rsid w:val="00095107"/>
    <w:rsid w:val="000A5056"/>
    <w:rsid w:val="000B7C18"/>
    <w:rsid w:val="000C173E"/>
    <w:rsid w:val="000C1B5B"/>
    <w:rsid w:val="000D7CAB"/>
    <w:rsid w:val="000E1B88"/>
    <w:rsid w:val="000E3E2E"/>
    <w:rsid w:val="000E62C2"/>
    <w:rsid w:val="000F1DA5"/>
    <w:rsid w:val="000F392F"/>
    <w:rsid w:val="000F3E2D"/>
    <w:rsid w:val="000F5E9A"/>
    <w:rsid w:val="001029E2"/>
    <w:rsid w:val="001068B8"/>
    <w:rsid w:val="00111E66"/>
    <w:rsid w:val="00113893"/>
    <w:rsid w:val="00115595"/>
    <w:rsid w:val="00123E85"/>
    <w:rsid w:val="00125CB4"/>
    <w:rsid w:val="001304BF"/>
    <w:rsid w:val="001356D8"/>
    <w:rsid w:val="001406B7"/>
    <w:rsid w:val="00141A53"/>
    <w:rsid w:val="00144DD8"/>
    <w:rsid w:val="0014565C"/>
    <w:rsid w:val="00146FAC"/>
    <w:rsid w:val="0014777C"/>
    <w:rsid w:val="001500EB"/>
    <w:rsid w:val="00151D21"/>
    <w:rsid w:val="00152970"/>
    <w:rsid w:val="00153E6D"/>
    <w:rsid w:val="00162B5D"/>
    <w:rsid w:val="00163245"/>
    <w:rsid w:val="001740F6"/>
    <w:rsid w:val="001754DA"/>
    <w:rsid w:val="00175AD1"/>
    <w:rsid w:val="001763A9"/>
    <w:rsid w:val="00176587"/>
    <w:rsid w:val="001809EF"/>
    <w:rsid w:val="00183BB0"/>
    <w:rsid w:val="001865C1"/>
    <w:rsid w:val="00186D61"/>
    <w:rsid w:val="001929A6"/>
    <w:rsid w:val="001A5032"/>
    <w:rsid w:val="001A6700"/>
    <w:rsid w:val="001B2248"/>
    <w:rsid w:val="001B29E5"/>
    <w:rsid w:val="001B2E6D"/>
    <w:rsid w:val="001B312A"/>
    <w:rsid w:val="001B6CF8"/>
    <w:rsid w:val="001C0D50"/>
    <w:rsid w:val="001C4DBF"/>
    <w:rsid w:val="001C6B66"/>
    <w:rsid w:val="001D07DF"/>
    <w:rsid w:val="001D52C4"/>
    <w:rsid w:val="001D72DC"/>
    <w:rsid w:val="001E03D7"/>
    <w:rsid w:val="001E1A32"/>
    <w:rsid w:val="001E1CDE"/>
    <w:rsid w:val="001E6009"/>
    <w:rsid w:val="001F049F"/>
    <w:rsid w:val="001F103A"/>
    <w:rsid w:val="001F1213"/>
    <w:rsid w:val="001F1FA9"/>
    <w:rsid w:val="001F3BFC"/>
    <w:rsid w:val="001F56C5"/>
    <w:rsid w:val="001F63B5"/>
    <w:rsid w:val="00200C52"/>
    <w:rsid w:val="00207F9F"/>
    <w:rsid w:val="002139AD"/>
    <w:rsid w:val="00223C75"/>
    <w:rsid w:val="00225EB8"/>
    <w:rsid w:val="00227EE5"/>
    <w:rsid w:val="00231071"/>
    <w:rsid w:val="00232D2D"/>
    <w:rsid w:val="00234AA1"/>
    <w:rsid w:val="00236213"/>
    <w:rsid w:val="002363CC"/>
    <w:rsid w:val="00236956"/>
    <w:rsid w:val="0025014B"/>
    <w:rsid w:val="00251AA1"/>
    <w:rsid w:val="00253DD8"/>
    <w:rsid w:val="00256BF6"/>
    <w:rsid w:val="00257982"/>
    <w:rsid w:val="00261621"/>
    <w:rsid w:val="00261E76"/>
    <w:rsid w:val="00264571"/>
    <w:rsid w:val="00264653"/>
    <w:rsid w:val="00265599"/>
    <w:rsid w:val="002744DA"/>
    <w:rsid w:val="00281647"/>
    <w:rsid w:val="00282BEA"/>
    <w:rsid w:val="00283D95"/>
    <w:rsid w:val="002861E3"/>
    <w:rsid w:val="00286412"/>
    <w:rsid w:val="00296F98"/>
    <w:rsid w:val="0029710A"/>
    <w:rsid w:val="002A0F1E"/>
    <w:rsid w:val="002A2169"/>
    <w:rsid w:val="002A41C0"/>
    <w:rsid w:val="002A5C92"/>
    <w:rsid w:val="002A723A"/>
    <w:rsid w:val="002A7FAD"/>
    <w:rsid w:val="002B0B28"/>
    <w:rsid w:val="002B137F"/>
    <w:rsid w:val="002B1B8D"/>
    <w:rsid w:val="002B3713"/>
    <w:rsid w:val="002B41BA"/>
    <w:rsid w:val="002B4AC8"/>
    <w:rsid w:val="002B701B"/>
    <w:rsid w:val="002C10F4"/>
    <w:rsid w:val="002C1D9F"/>
    <w:rsid w:val="002C5A0C"/>
    <w:rsid w:val="002C61F2"/>
    <w:rsid w:val="002C69DC"/>
    <w:rsid w:val="002C7485"/>
    <w:rsid w:val="002C75AA"/>
    <w:rsid w:val="002C7849"/>
    <w:rsid w:val="002D0675"/>
    <w:rsid w:val="002D4FA5"/>
    <w:rsid w:val="002D6CDD"/>
    <w:rsid w:val="002D764F"/>
    <w:rsid w:val="002E153F"/>
    <w:rsid w:val="002E6BEC"/>
    <w:rsid w:val="002E7529"/>
    <w:rsid w:val="002F28C1"/>
    <w:rsid w:val="002F4298"/>
    <w:rsid w:val="002F51EC"/>
    <w:rsid w:val="003017B4"/>
    <w:rsid w:val="00304282"/>
    <w:rsid w:val="00307CA1"/>
    <w:rsid w:val="00311659"/>
    <w:rsid w:val="003123B4"/>
    <w:rsid w:val="0031450F"/>
    <w:rsid w:val="00316A3E"/>
    <w:rsid w:val="00316C62"/>
    <w:rsid w:val="00317231"/>
    <w:rsid w:val="00320BC0"/>
    <w:rsid w:val="003262D1"/>
    <w:rsid w:val="00326900"/>
    <w:rsid w:val="00334826"/>
    <w:rsid w:val="003373A2"/>
    <w:rsid w:val="0034535F"/>
    <w:rsid w:val="00345ADF"/>
    <w:rsid w:val="003464A6"/>
    <w:rsid w:val="0034653B"/>
    <w:rsid w:val="003514CC"/>
    <w:rsid w:val="00351A95"/>
    <w:rsid w:val="00360141"/>
    <w:rsid w:val="00361064"/>
    <w:rsid w:val="00361B04"/>
    <w:rsid w:val="00362B7F"/>
    <w:rsid w:val="003661B8"/>
    <w:rsid w:val="0037343D"/>
    <w:rsid w:val="00380B51"/>
    <w:rsid w:val="003815D6"/>
    <w:rsid w:val="003821D3"/>
    <w:rsid w:val="00382364"/>
    <w:rsid w:val="0038581B"/>
    <w:rsid w:val="00386B7E"/>
    <w:rsid w:val="00387F84"/>
    <w:rsid w:val="003934DA"/>
    <w:rsid w:val="00394768"/>
    <w:rsid w:val="003B2B73"/>
    <w:rsid w:val="003B390F"/>
    <w:rsid w:val="003B455B"/>
    <w:rsid w:val="003B59A6"/>
    <w:rsid w:val="003B7B1E"/>
    <w:rsid w:val="003C04BD"/>
    <w:rsid w:val="003C1916"/>
    <w:rsid w:val="003C234C"/>
    <w:rsid w:val="003C2975"/>
    <w:rsid w:val="003C57F5"/>
    <w:rsid w:val="003D338B"/>
    <w:rsid w:val="003D34E2"/>
    <w:rsid w:val="003E0697"/>
    <w:rsid w:val="003E09E7"/>
    <w:rsid w:val="003E1360"/>
    <w:rsid w:val="003E1AD0"/>
    <w:rsid w:val="003E5AC2"/>
    <w:rsid w:val="003E7BB5"/>
    <w:rsid w:val="003F0FFD"/>
    <w:rsid w:val="003F5390"/>
    <w:rsid w:val="003F6070"/>
    <w:rsid w:val="0040468E"/>
    <w:rsid w:val="0040701E"/>
    <w:rsid w:val="00407660"/>
    <w:rsid w:val="0041174A"/>
    <w:rsid w:val="00412A9D"/>
    <w:rsid w:val="004145DE"/>
    <w:rsid w:val="00415D15"/>
    <w:rsid w:val="00416F84"/>
    <w:rsid w:val="00421B73"/>
    <w:rsid w:val="00422377"/>
    <w:rsid w:val="004223E7"/>
    <w:rsid w:val="00422F8C"/>
    <w:rsid w:val="00423031"/>
    <w:rsid w:val="00423C77"/>
    <w:rsid w:val="00431A05"/>
    <w:rsid w:val="00432D0C"/>
    <w:rsid w:val="00435E11"/>
    <w:rsid w:val="00440CA2"/>
    <w:rsid w:val="00441F4B"/>
    <w:rsid w:val="00442FEE"/>
    <w:rsid w:val="004438F7"/>
    <w:rsid w:val="00443B0F"/>
    <w:rsid w:val="00443EF1"/>
    <w:rsid w:val="00444122"/>
    <w:rsid w:val="004448B2"/>
    <w:rsid w:val="004457A2"/>
    <w:rsid w:val="00454A2F"/>
    <w:rsid w:val="00455BF0"/>
    <w:rsid w:val="0045714F"/>
    <w:rsid w:val="00462A04"/>
    <w:rsid w:val="00465944"/>
    <w:rsid w:val="00467EDA"/>
    <w:rsid w:val="004706B8"/>
    <w:rsid w:val="00474E73"/>
    <w:rsid w:val="004768A7"/>
    <w:rsid w:val="004779F6"/>
    <w:rsid w:val="0048008D"/>
    <w:rsid w:val="00481CFD"/>
    <w:rsid w:val="00481F97"/>
    <w:rsid w:val="004845F6"/>
    <w:rsid w:val="00485C64"/>
    <w:rsid w:val="00485D1D"/>
    <w:rsid w:val="00487AEC"/>
    <w:rsid w:val="00490126"/>
    <w:rsid w:val="004A0387"/>
    <w:rsid w:val="004A1CDA"/>
    <w:rsid w:val="004A26D8"/>
    <w:rsid w:val="004A392C"/>
    <w:rsid w:val="004B1FEA"/>
    <w:rsid w:val="004B3B31"/>
    <w:rsid w:val="004B3DBA"/>
    <w:rsid w:val="004B6145"/>
    <w:rsid w:val="004C2963"/>
    <w:rsid w:val="004C3755"/>
    <w:rsid w:val="004C3B02"/>
    <w:rsid w:val="004C54AC"/>
    <w:rsid w:val="004C605D"/>
    <w:rsid w:val="004C664D"/>
    <w:rsid w:val="004C6BA4"/>
    <w:rsid w:val="004C6DE7"/>
    <w:rsid w:val="004C7DAC"/>
    <w:rsid w:val="004D23D6"/>
    <w:rsid w:val="004D284A"/>
    <w:rsid w:val="004D4A51"/>
    <w:rsid w:val="004D6624"/>
    <w:rsid w:val="004E0ABE"/>
    <w:rsid w:val="004E2676"/>
    <w:rsid w:val="004E4DBC"/>
    <w:rsid w:val="004E68F7"/>
    <w:rsid w:val="004E6B3B"/>
    <w:rsid w:val="004F2188"/>
    <w:rsid w:val="004F3FBE"/>
    <w:rsid w:val="004F612E"/>
    <w:rsid w:val="004F79CC"/>
    <w:rsid w:val="00500BBC"/>
    <w:rsid w:val="0050205F"/>
    <w:rsid w:val="0050261D"/>
    <w:rsid w:val="00503C06"/>
    <w:rsid w:val="0051027E"/>
    <w:rsid w:val="00510C7C"/>
    <w:rsid w:val="0051536D"/>
    <w:rsid w:val="00517065"/>
    <w:rsid w:val="00523109"/>
    <w:rsid w:val="00526B01"/>
    <w:rsid w:val="00527C59"/>
    <w:rsid w:val="005309EC"/>
    <w:rsid w:val="00531C71"/>
    <w:rsid w:val="00531E7B"/>
    <w:rsid w:val="00537DC7"/>
    <w:rsid w:val="00540683"/>
    <w:rsid w:val="00541A3A"/>
    <w:rsid w:val="00541EA5"/>
    <w:rsid w:val="00542289"/>
    <w:rsid w:val="00544114"/>
    <w:rsid w:val="005458F3"/>
    <w:rsid w:val="005529C8"/>
    <w:rsid w:val="00553013"/>
    <w:rsid w:val="00554939"/>
    <w:rsid w:val="00555354"/>
    <w:rsid w:val="005557C4"/>
    <w:rsid w:val="00557800"/>
    <w:rsid w:val="005609FC"/>
    <w:rsid w:val="00561BD1"/>
    <w:rsid w:val="00563599"/>
    <w:rsid w:val="005654E6"/>
    <w:rsid w:val="00571145"/>
    <w:rsid w:val="00571F99"/>
    <w:rsid w:val="00572124"/>
    <w:rsid w:val="00572371"/>
    <w:rsid w:val="00572CC5"/>
    <w:rsid w:val="00574AA2"/>
    <w:rsid w:val="005765C4"/>
    <w:rsid w:val="0058427D"/>
    <w:rsid w:val="00586BC5"/>
    <w:rsid w:val="005902E9"/>
    <w:rsid w:val="005950B3"/>
    <w:rsid w:val="005A00B1"/>
    <w:rsid w:val="005A057F"/>
    <w:rsid w:val="005A0843"/>
    <w:rsid w:val="005A223F"/>
    <w:rsid w:val="005A2CD0"/>
    <w:rsid w:val="005A4834"/>
    <w:rsid w:val="005A4A2E"/>
    <w:rsid w:val="005A7637"/>
    <w:rsid w:val="005A7F82"/>
    <w:rsid w:val="005B247C"/>
    <w:rsid w:val="005B3F29"/>
    <w:rsid w:val="005B3FB1"/>
    <w:rsid w:val="005B45A4"/>
    <w:rsid w:val="005B5DA6"/>
    <w:rsid w:val="005C0E57"/>
    <w:rsid w:val="005C0E61"/>
    <w:rsid w:val="005C1C0C"/>
    <w:rsid w:val="005C297C"/>
    <w:rsid w:val="005C32EF"/>
    <w:rsid w:val="005C5FB6"/>
    <w:rsid w:val="005C781E"/>
    <w:rsid w:val="005D0280"/>
    <w:rsid w:val="005D0843"/>
    <w:rsid w:val="005D0B11"/>
    <w:rsid w:val="005D3120"/>
    <w:rsid w:val="005D5098"/>
    <w:rsid w:val="005D7B54"/>
    <w:rsid w:val="005E34BA"/>
    <w:rsid w:val="005E6F62"/>
    <w:rsid w:val="005F20E3"/>
    <w:rsid w:val="005F3A4B"/>
    <w:rsid w:val="005F3FF0"/>
    <w:rsid w:val="005F5A4F"/>
    <w:rsid w:val="005F73CA"/>
    <w:rsid w:val="005F7464"/>
    <w:rsid w:val="0060109F"/>
    <w:rsid w:val="00603257"/>
    <w:rsid w:val="00604FA3"/>
    <w:rsid w:val="00607AE2"/>
    <w:rsid w:val="00607D76"/>
    <w:rsid w:val="006101F7"/>
    <w:rsid w:val="00610EE8"/>
    <w:rsid w:val="006166CE"/>
    <w:rsid w:val="00616D47"/>
    <w:rsid w:val="00620496"/>
    <w:rsid w:val="00620699"/>
    <w:rsid w:val="00621D62"/>
    <w:rsid w:val="00626E26"/>
    <w:rsid w:val="0063299A"/>
    <w:rsid w:val="006330D7"/>
    <w:rsid w:val="00634CAA"/>
    <w:rsid w:val="006354B7"/>
    <w:rsid w:val="006379E6"/>
    <w:rsid w:val="00640B01"/>
    <w:rsid w:val="0064153B"/>
    <w:rsid w:val="0064191E"/>
    <w:rsid w:val="006449EC"/>
    <w:rsid w:val="006456FB"/>
    <w:rsid w:val="00645B7F"/>
    <w:rsid w:val="00654129"/>
    <w:rsid w:val="0065470D"/>
    <w:rsid w:val="006561F0"/>
    <w:rsid w:val="00660FB4"/>
    <w:rsid w:val="0066365D"/>
    <w:rsid w:val="00664EC4"/>
    <w:rsid w:val="00665848"/>
    <w:rsid w:val="00667DDF"/>
    <w:rsid w:val="00667E20"/>
    <w:rsid w:val="00674402"/>
    <w:rsid w:val="00675D62"/>
    <w:rsid w:val="006777BC"/>
    <w:rsid w:val="00677858"/>
    <w:rsid w:val="00681EF3"/>
    <w:rsid w:val="006828F4"/>
    <w:rsid w:val="00684402"/>
    <w:rsid w:val="00685738"/>
    <w:rsid w:val="006919EC"/>
    <w:rsid w:val="00691F0F"/>
    <w:rsid w:val="0069208F"/>
    <w:rsid w:val="00695801"/>
    <w:rsid w:val="0069618F"/>
    <w:rsid w:val="006A10E9"/>
    <w:rsid w:val="006A47EF"/>
    <w:rsid w:val="006A4B61"/>
    <w:rsid w:val="006A5BED"/>
    <w:rsid w:val="006B09A1"/>
    <w:rsid w:val="006B492F"/>
    <w:rsid w:val="006B4C3A"/>
    <w:rsid w:val="006B56E4"/>
    <w:rsid w:val="006B5A3A"/>
    <w:rsid w:val="006C01A3"/>
    <w:rsid w:val="006C0540"/>
    <w:rsid w:val="006C0B33"/>
    <w:rsid w:val="006C20BB"/>
    <w:rsid w:val="006C323E"/>
    <w:rsid w:val="006C4AC8"/>
    <w:rsid w:val="006C6D77"/>
    <w:rsid w:val="006D0C9D"/>
    <w:rsid w:val="006D463E"/>
    <w:rsid w:val="006D60A6"/>
    <w:rsid w:val="006E218B"/>
    <w:rsid w:val="006E60F4"/>
    <w:rsid w:val="006F2BDA"/>
    <w:rsid w:val="006F3075"/>
    <w:rsid w:val="006F487A"/>
    <w:rsid w:val="00700258"/>
    <w:rsid w:val="00710C9A"/>
    <w:rsid w:val="00722BDB"/>
    <w:rsid w:val="00727353"/>
    <w:rsid w:val="007307C2"/>
    <w:rsid w:val="00736085"/>
    <w:rsid w:val="00740BBA"/>
    <w:rsid w:val="00741C8B"/>
    <w:rsid w:val="007421E3"/>
    <w:rsid w:val="00745DE6"/>
    <w:rsid w:val="0075176A"/>
    <w:rsid w:val="00752466"/>
    <w:rsid w:val="007532FE"/>
    <w:rsid w:val="00755F4F"/>
    <w:rsid w:val="00757366"/>
    <w:rsid w:val="00760764"/>
    <w:rsid w:val="00760FAE"/>
    <w:rsid w:val="00761B90"/>
    <w:rsid w:val="00762443"/>
    <w:rsid w:val="00767527"/>
    <w:rsid w:val="00771815"/>
    <w:rsid w:val="00772524"/>
    <w:rsid w:val="00773945"/>
    <w:rsid w:val="00777502"/>
    <w:rsid w:val="00780E8E"/>
    <w:rsid w:val="00783411"/>
    <w:rsid w:val="00783789"/>
    <w:rsid w:val="00784105"/>
    <w:rsid w:val="00785D62"/>
    <w:rsid w:val="0078622E"/>
    <w:rsid w:val="007925BF"/>
    <w:rsid w:val="00793D5B"/>
    <w:rsid w:val="007940A1"/>
    <w:rsid w:val="007A02F0"/>
    <w:rsid w:val="007A201C"/>
    <w:rsid w:val="007A4008"/>
    <w:rsid w:val="007A6526"/>
    <w:rsid w:val="007B2FB3"/>
    <w:rsid w:val="007B35B3"/>
    <w:rsid w:val="007B5DD7"/>
    <w:rsid w:val="007B5E7A"/>
    <w:rsid w:val="007C1659"/>
    <w:rsid w:val="007C1F5C"/>
    <w:rsid w:val="007C2870"/>
    <w:rsid w:val="007C37A3"/>
    <w:rsid w:val="007C5234"/>
    <w:rsid w:val="007D0F1F"/>
    <w:rsid w:val="007D1D43"/>
    <w:rsid w:val="007D448C"/>
    <w:rsid w:val="007D52BE"/>
    <w:rsid w:val="007D7E0B"/>
    <w:rsid w:val="007E499C"/>
    <w:rsid w:val="007E6CD7"/>
    <w:rsid w:val="007F34CA"/>
    <w:rsid w:val="007F3E1E"/>
    <w:rsid w:val="00802926"/>
    <w:rsid w:val="00803934"/>
    <w:rsid w:val="00806C0E"/>
    <w:rsid w:val="00806F10"/>
    <w:rsid w:val="00807AB2"/>
    <w:rsid w:val="00807C58"/>
    <w:rsid w:val="00812FE1"/>
    <w:rsid w:val="008146F5"/>
    <w:rsid w:val="00815207"/>
    <w:rsid w:val="00816B2F"/>
    <w:rsid w:val="00816BBB"/>
    <w:rsid w:val="008172B2"/>
    <w:rsid w:val="0082054C"/>
    <w:rsid w:val="008214AF"/>
    <w:rsid w:val="0082614A"/>
    <w:rsid w:val="00830D48"/>
    <w:rsid w:val="008312AA"/>
    <w:rsid w:val="00831519"/>
    <w:rsid w:val="0083738B"/>
    <w:rsid w:val="0084045D"/>
    <w:rsid w:val="008417D0"/>
    <w:rsid w:val="00845CA6"/>
    <w:rsid w:val="00846F0D"/>
    <w:rsid w:val="008470B1"/>
    <w:rsid w:val="008477D5"/>
    <w:rsid w:val="00850019"/>
    <w:rsid w:val="0085070B"/>
    <w:rsid w:val="00850C23"/>
    <w:rsid w:val="0085240C"/>
    <w:rsid w:val="00856AEA"/>
    <w:rsid w:val="008604F2"/>
    <w:rsid w:val="00863C23"/>
    <w:rsid w:val="0086570C"/>
    <w:rsid w:val="0086610B"/>
    <w:rsid w:val="00866D24"/>
    <w:rsid w:val="00866DEF"/>
    <w:rsid w:val="0087247B"/>
    <w:rsid w:val="008757E4"/>
    <w:rsid w:val="0087754B"/>
    <w:rsid w:val="008830C2"/>
    <w:rsid w:val="00883914"/>
    <w:rsid w:val="00890D97"/>
    <w:rsid w:val="00891B48"/>
    <w:rsid w:val="00893F2C"/>
    <w:rsid w:val="00896B12"/>
    <w:rsid w:val="008A106B"/>
    <w:rsid w:val="008A59AA"/>
    <w:rsid w:val="008A5EDA"/>
    <w:rsid w:val="008B41E7"/>
    <w:rsid w:val="008B5142"/>
    <w:rsid w:val="008B52C7"/>
    <w:rsid w:val="008B7129"/>
    <w:rsid w:val="008C0689"/>
    <w:rsid w:val="008C1A16"/>
    <w:rsid w:val="008C1CBC"/>
    <w:rsid w:val="008C3464"/>
    <w:rsid w:val="008C4014"/>
    <w:rsid w:val="008C68F4"/>
    <w:rsid w:val="008C76E8"/>
    <w:rsid w:val="008C7F3C"/>
    <w:rsid w:val="008D04BB"/>
    <w:rsid w:val="008D3AE5"/>
    <w:rsid w:val="008D4111"/>
    <w:rsid w:val="008E3434"/>
    <w:rsid w:val="008E7E60"/>
    <w:rsid w:val="008F30B6"/>
    <w:rsid w:val="008F30FF"/>
    <w:rsid w:val="008F63C1"/>
    <w:rsid w:val="008F728A"/>
    <w:rsid w:val="00901F17"/>
    <w:rsid w:val="0090226C"/>
    <w:rsid w:val="00902683"/>
    <w:rsid w:val="00902AEA"/>
    <w:rsid w:val="00906ED4"/>
    <w:rsid w:val="00907E2F"/>
    <w:rsid w:val="00910B9C"/>
    <w:rsid w:val="00910FAD"/>
    <w:rsid w:val="0091613A"/>
    <w:rsid w:val="00916649"/>
    <w:rsid w:val="009166F5"/>
    <w:rsid w:val="00916910"/>
    <w:rsid w:val="00916B2A"/>
    <w:rsid w:val="00917562"/>
    <w:rsid w:val="0091763E"/>
    <w:rsid w:val="00921D5F"/>
    <w:rsid w:val="00922D12"/>
    <w:rsid w:val="00923688"/>
    <w:rsid w:val="00926162"/>
    <w:rsid w:val="009266F2"/>
    <w:rsid w:val="00926890"/>
    <w:rsid w:val="00930363"/>
    <w:rsid w:val="00933FB1"/>
    <w:rsid w:val="00934A93"/>
    <w:rsid w:val="009365D9"/>
    <w:rsid w:val="009450D1"/>
    <w:rsid w:val="00950771"/>
    <w:rsid w:val="0095089F"/>
    <w:rsid w:val="0095164A"/>
    <w:rsid w:val="009567DA"/>
    <w:rsid w:val="009612D0"/>
    <w:rsid w:val="00961491"/>
    <w:rsid w:val="00964064"/>
    <w:rsid w:val="00966FB4"/>
    <w:rsid w:val="00970551"/>
    <w:rsid w:val="00970F0A"/>
    <w:rsid w:val="00980F90"/>
    <w:rsid w:val="009825E7"/>
    <w:rsid w:val="00985CBF"/>
    <w:rsid w:val="009865B7"/>
    <w:rsid w:val="0098757E"/>
    <w:rsid w:val="00993112"/>
    <w:rsid w:val="009A0EA0"/>
    <w:rsid w:val="009A4712"/>
    <w:rsid w:val="009A6141"/>
    <w:rsid w:val="009B13D3"/>
    <w:rsid w:val="009B1C0C"/>
    <w:rsid w:val="009B2F8C"/>
    <w:rsid w:val="009C2704"/>
    <w:rsid w:val="009C594F"/>
    <w:rsid w:val="009D042E"/>
    <w:rsid w:val="009D0C28"/>
    <w:rsid w:val="009D16A2"/>
    <w:rsid w:val="009D2FCA"/>
    <w:rsid w:val="009D3540"/>
    <w:rsid w:val="009E1B84"/>
    <w:rsid w:val="009E43C4"/>
    <w:rsid w:val="009E6917"/>
    <w:rsid w:val="009E74A5"/>
    <w:rsid w:val="009F1FA1"/>
    <w:rsid w:val="009F768B"/>
    <w:rsid w:val="00A01FDD"/>
    <w:rsid w:val="00A11DC6"/>
    <w:rsid w:val="00A15456"/>
    <w:rsid w:val="00A17750"/>
    <w:rsid w:val="00A2164D"/>
    <w:rsid w:val="00A2552F"/>
    <w:rsid w:val="00A271C7"/>
    <w:rsid w:val="00A31F66"/>
    <w:rsid w:val="00A32A9A"/>
    <w:rsid w:val="00A36B36"/>
    <w:rsid w:val="00A376DB"/>
    <w:rsid w:val="00A42649"/>
    <w:rsid w:val="00A46006"/>
    <w:rsid w:val="00A50E29"/>
    <w:rsid w:val="00A5154B"/>
    <w:rsid w:val="00A51B99"/>
    <w:rsid w:val="00A530C3"/>
    <w:rsid w:val="00A536BA"/>
    <w:rsid w:val="00A53835"/>
    <w:rsid w:val="00A54B22"/>
    <w:rsid w:val="00A611CC"/>
    <w:rsid w:val="00A622F5"/>
    <w:rsid w:val="00A66D70"/>
    <w:rsid w:val="00A72CE1"/>
    <w:rsid w:val="00A744D5"/>
    <w:rsid w:val="00A76D8F"/>
    <w:rsid w:val="00A76F21"/>
    <w:rsid w:val="00A77338"/>
    <w:rsid w:val="00A91AA5"/>
    <w:rsid w:val="00A93D10"/>
    <w:rsid w:val="00A972EE"/>
    <w:rsid w:val="00AA233F"/>
    <w:rsid w:val="00AA2EA0"/>
    <w:rsid w:val="00AB039B"/>
    <w:rsid w:val="00AB11F5"/>
    <w:rsid w:val="00AB3580"/>
    <w:rsid w:val="00AB3DED"/>
    <w:rsid w:val="00AB4AD9"/>
    <w:rsid w:val="00AB6717"/>
    <w:rsid w:val="00AC4971"/>
    <w:rsid w:val="00AC57D5"/>
    <w:rsid w:val="00AD25A6"/>
    <w:rsid w:val="00AD7CAA"/>
    <w:rsid w:val="00AE1309"/>
    <w:rsid w:val="00AE23A5"/>
    <w:rsid w:val="00AE2B94"/>
    <w:rsid w:val="00AE2D38"/>
    <w:rsid w:val="00AF20E0"/>
    <w:rsid w:val="00AF4835"/>
    <w:rsid w:val="00AF4E35"/>
    <w:rsid w:val="00AF560A"/>
    <w:rsid w:val="00AF6010"/>
    <w:rsid w:val="00AF7A92"/>
    <w:rsid w:val="00B03685"/>
    <w:rsid w:val="00B06813"/>
    <w:rsid w:val="00B068AD"/>
    <w:rsid w:val="00B10E3F"/>
    <w:rsid w:val="00B12EE0"/>
    <w:rsid w:val="00B151DA"/>
    <w:rsid w:val="00B17257"/>
    <w:rsid w:val="00B17310"/>
    <w:rsid w:val="00B245B8"/>
    <w:rsid w:val="00B27E79"/>
    <w:rsid w:val="00B30634"/>
    <w:rsid w:val="00B32E99"/>
    <w:rsid w:val="00B33E2E"/>
    <w:rsid w:val="00B35654"/>
    <w:rsid w:val="00B359A3"/>
    <w:rsid w:val="00B35BF8"/>
    <w:rsid w:val="00B4008B"/>
    <w:rsid w:val="00B42DAC"/>
    <w:rsid w:val="00B44552"/>
    <w:rsid w:val="00B45081"/>
    <w:rsid w:val="00B45997"/>
    <w:rsid w:val="00B542D8"/>
    <w:rsid w:val="00B54451"/>
    <w:rsid w:val="00B54D7B"/>
    <w:rsid w:val="00B60593"/>
    <w:rsid w:val="00B61A51"/>
    <w:rsid w:val="00B655C7"/>
    <w:rsid w:val="00B70E4C"/>
    <w:rsid w:val="00B720B9"/>
    <w:rsid w:val="00B72750"/>
    <w:rsid w:val="00B7278E"/>
    <w:rsid w:val="00B7351A"/>
    <w:rsid w:val="00B74400"/>
    <w:rsid w:val="00B803F5"/>
    <w:rsid w:val="00B814BA"/>
    <w:rsid w:val="00B85E13"/>
    <w:rsid w:val="00B8641E"/>
    <w:rsid w:val="00B94958"/>
    <w:rsid w:val="00BA01FC"/>
    <w:rsid w:val="00BA02D7"/>
    <w:rsid w:val="00BA214A"/>
    <w:rsid w:val="00BA341F"/>
    <w:rsid w:val="00BA3AF5"/>
    <w:rsid w:val="00BA4D82"/>
    <w:rsid w:val="00BA574F"/>
    <w:rsid w:val="00BA6097"/>
    <w:rsid w:val="00BA6DF0"/>
    <w:rsid w:val="00BA7594"/>
    <w:rsid w:val="00BB2802"/>
    <w:rsid w:val="00BB2CB8"/>
    <w:rsid w:val="00BB7EBE"/>
    <w:rsid w:val="00BC3F20"/>
    <w:rsid w:val="00BC41CB"/>
    <w:rsid w:val="00BD00C6"/>
    <w:rsid w:val="00BD2607"/>
    <w:rsid w:val="00BD40FB"/>
    <w:rsid w:val="00BD6FEF"/>
    <w:rsid w:val="00BD77D3"/>
    <w:rsid w:val="00BE115F"/>
    <w:rsid w:val="00BE1506"/>
    <w:rsid w:val="00BF0CC2"/>
    <w:rsid w:val="00BF5FB1"/>
    <w:rsid w:val="00BF79BA"/>
    <w:rsid w:val="00C03583"/>
    <w:rsid w:val="00C05572"/>
    <w:rsid w:val="00C06CB8"/>
    <w:rsid w:val="00C0734E"/>
    <w:rsid w:val="00C10B67"/>
    <w:rsid w:val="00C14328"/>
    <w:rsid w:val="00C230E2"/>
    <w:rsid w:val="00C2383F"/>
    <w:rsid w:val="00C2531B"/>
    <w:rsid w:val="00C31508"/>
    <w:rsid w:val="00C3628E"/>
    <w:rsid w:val="00C42BA1"/>
    <w:rsid w:val="00C4311B"/>
    <w:rsid w:val="00C44A2C"/>
    <w:rsid w:val="00C44C1E"/>
    <w:rsid w:val="00C518F9"/>
    <w:rsid w:val="00C5333F"/>
    <w:rsid w:val="00C563A3"/>
    <w:rsid w:val="00C61A40"/>
    <w:rsid w:val="00C62611"/>
    <w:rsid w:val="00C63319"/>
    <w:rsid w:val="00C67877"/>
    <w:rsid w:val="00C70012"/>
    <w:rsid w:val="00C73DF8"/>
    <w:rsid w:val="00C74B46"/>
    <w:rsid w:val="00C75BF3"/>
    <w:rsid w:val="00C75D8F"/>
    <w:rsid w:val="00C7709C"/>
    <w:rsid w:val="00C80DDB"/>
    <w:rsid w:val="00C81F5F"/>
    <w:rsid w:val="00C840ED"/>
    <w:rsid w:val="00C8560E"/>
    <w:rsid w:val="00C85F03"/>
    <w:rsid w:val="00C924F3"/>
    <w:rsid w:val="00C95D07"/>
    <w:rsid w:val="00C96876"/>
    <w:rsid w:val="00C97ACA"/>
    <w:rsid w:val="00CA4056"/>
    <w:rsid w:val="00CA642D"/>
    <w:rsid w:val="00CA6770"/>
    <w:rsid w:val="00CB072C"/>
    <w:rsid w:val="00CB1300"/>
    <w:rsid w:val="00CB6C07"/>
    <w:rsid w:val="00CB76B3"/>
    <w:rsid w:val="00CB7B8F"/>
    <w:rsid w:val="00CC0979"/>
    <w:rsid w:val="00CC1A27"/>
    <w:rsid w:val="00CC1F0E"/>
    <w:rsid w:val="00CC4B97"/>
    <w:rsid w:val="00CC52A3"/>
    <w:rsid w:val="00CC5BED"/>
    <w:rsid w:val="00CC5C95"/>
    <w:rsid w:val="00CC5F62"/>
    <w:rsid w:val="00CC711B"/>
    <w:rsid w:val="00CD0C06"/>
    <w:rsid w:val="00CD30F0"/>
    <w:rsid w:val="00CD492F"/>
    <w:rsid w:val="00CD7B06"/>
    <w:rsid w:val="00CE3C10"/>
    <w:rsid w:val="00CE3F10"/>
    <w:rsid w:val="00CF080C"/>
    <w:rsid w:val="00CF0E9D"/>
    <w:rsid w:val="00CF230F"/>
    <w:rsid w:val="00CF4ACA"/>
    <w:rsid w:val="00CF7F9A"/>
    <w:rsid w:val="00D04EC0"/>
    <w:rsid w:val="00D07C43"/>
    <w:rsid w:val="00D117FE"/>
    <w:rsid w:val="00D141A1"/>
    <w:rsid w:val="00D15B25"/>
    <w:rsid w:val="00D22333"/>
    <w:rsid w:val="00D228CF"/>
    <w:rsid w:val="00D22FCE"/>
    <w:rsid w:val="00D25EC3"/>
    <w:rsid w:val="00D26532"/>
    <w:rsid w:val="00D31E8E"/>
    <w:rsid w:val="00D32438"/>
    <w:rsid w:val="00D33212"/>
    <w:rsid w:val="00D33DDD"/>
    <w:rsid w:val="00D347CF"/>
    <w:rsid w:val="00D35B59"/>
    <w:rsid w:val="00D37315"/>
    <w:rsid w:val="00D40DB5"/>
    <w:rsid w:val="00D4139B"/>
    <w:rsid w:val="00D4415D"/>
    <w:rsid w:val="00D45A69"/>
    <w:rsid w:val="00D45CC2"/>
    <w:rsid w:val="00D5011C"/>
    <w:rsid w:val="00D52790"/>
    <w:rsid w:val="00D52F2F"/>
    <w:rsid w:val="00D5545D"/>
    <w:rsid w:val="00D56C5C"/>
    <w:rsid w:val="00D5762A"/>
    <w:rsid w:val="00D638D5"/>
    <w:rsid w:val="00D6603E"/>
    <w:rsid w:val="00D70999"/>
    <w:rsid w:val="00D75D42"/>
    <w:rsid w:val="00D76BD5"/>
    <w:rsid w:val="00D77254"/>
    <w:rsid w:val="00D8671B"/>
    <w:rsid w:val="00D86E3E"/>
    <w:rsid w:val="00D86FE4"/>
    <w:rsid w:val="00D90233"/>
    <w:rsid w:val="00D90654"/>
    <w:rsid w:val="00D90BB9"/>
    <w:rsid w:val="00D953EF"/>
    <w:rsid w:val="00DA32B4"/>
    <w:rsid w:val="00DA602E"/>
    <w:rsid w:val="00DA60C4"/>
    <w:rsid w:val="00DA7DE9"/>
    <w:rsid w:val="00DB2DD1"/>
    <w:rsid w:val="00DB337C"/>
    <w:rsid w:val="00DB3F37"/>
    <w:rsid w:val="00DB471F"/>
    <w:rsid w:val="00DC385F"/>
    <w:rsid w:val="00DC544C"/>
    <w:rsid w:val="00DC5ADF"/>
    <w:rsid w:val="00DC6ED8"/>
    <w:rsid w:val="00DC7B39"/>
    <w:rsid w:val="00DD12DC"/>
    <w:rsid w:val="00DD18FB"/>
    <w:rsid w:val="00DD2E78"/>
    <w:rsid w:val="00DD6ABF"/>
    <w:rsid w:val="00DE0B56"/>
    <w:rsid w:val="00DE2110"/>
    <w:rsid w:val="00DE31AF"/>
    <w:rsid w:val="00DE59C4"/>
    <w:rsid w:val="00DE69E8"/>
    <w:rsid w:val="00DF34A4"/>
    <w:rsid w:val="00DF3855"/>
    <w:rsid w:val="00DF4446"/>
    <w:rsid w:val="00DF6037"/>
    <w:rsid w:val="00DF6F66"/>
    <w:rsid w:val="00E0100C"/>
    <w:rsid w:val="00E06565"/>
    <w:rsid w:val="00E07759"/>
    <w:rsid w:val="00E10308"/>
    <w:rsid w:val="00E115B6"/>
    <w:rsid w:val="00E13FB2"/>
    <w:rsid w:val="00E140AC"/>
    <w:rsid w:val="00E2071F"/>
    <w:rsid w:val="00E23CCC"/>
    <w:rsid w:val="00E23E97"/>
    <w:rsid w:val="00E24A59"/>
    <w:rsid w:val="00E30353"/>
    <w:rsid w:val="00E34345"/>
    <w:rsid w:val="00E40F6C"/>
    <w:rsid w:val="00E440E6"/>
    <w:rsid w:val="00E47578"/>
    <w:rsid w:val="00E5119A"/>
    <w:rsid w:val="00E527C9"/>
    <w:rsid w:val="00E54C71"/>
    <w:rsid w:val="00E552B5"/>
    <w:rsid w:val="00E556F0"/>
    <w:rsid w:val="00E55941"/>
    <w:rsid w:val="00E569B9"/>
    <w:rsid w:val="00E60444"/>
    <w:rsid w:val="00E604C2"/>
    <w:rsid w:val="00E61637"/>
    <w:rsid w:val="00E65785"/>
    <w:rsid w:val="00E67618"/>
    <w:rsid w:val="00E70042"/>
    <w:rsid w:val="00E708D8"/>
    <w:rsid w:val="00E70F29"/>
    <w:rsid w:val="00E73084"/>
    <w:rsid w:val="00E7317B"/>
    <w:rsid w:val="00E77C0C"/>
    <w:rsid w:val="00E844CC"/>
    <w:rsid w:val="00E846F6"/>
    <w:rsid w:val="00E84DB7"/>
    <w:rsid w:val="00E85120"/>
    <w:rsid w:val="00E9367B"/>
    <w:rsid w:val="00E94C21"/>
    <w:rsid w:val="00E951F9"/>
    <w:rsid w:val="00EA0BC6"/>
    <w:rsid w:val="00EA1EC8"/>
    <w:rsid w:val="00EA2C8F"/>
    <w:rsid w:val="00EA52B5"/>
    <w:rsid w:val="00EA62DB"/>
    <w:rsid w:val="00EA65D0"/>
    <w:rsid w:val="00EA6A8F"/>
    <w:rsid w:val="00EB101F"/>
    <w:rsid w:val="00EB1389"/>
    <w:rsid w:val="00EB2EAC"/>
    <w:rsid w:val="00EB3266"/>
    <w:rsid w:val="00EB3BB2"/>
    <w:rsid w:val="00EB63AB"/>
    <w:rsid w:val="00EB720E"/>
    <w:rsid w:val="00EB7D53"/>
    <w:rsid w:val="00EC0791"/>
    <w:rsid w:val="00EC1F7F"/>
    <w:rsid w:val="00EC6C84"/>
    <w:rsid w:val="00ED25B7"/>
    <w:rsid w:val="00ED3749"/>
    <w:rsid w:val="00ED37A9"/>
    <w:rsid w:val="00ED5D79"/>
    <w:rsid w:val="00ED7102"/>
    <w:rsid w:val="00ED772C"/>
    <w:rsid w:val="00EE2C3D"/>
    <w:rsid w:val="00EF190C"/>
    <w:rsid w:val="00EF20F8"/>
    <w:rsid w:val="00EF2F02"/>
    <w:rsid w:val="00F01D63"/>
    <w:rsid w:val="00F05A43"/>
    <w:rsid w:val="00F05DC3"/>
    <w:rsid w:val="00F14AA4"/>
    <w:rsid w:val="00F15334"/>
    <w:rsid w:val="00F202E1"/>
    <w:rsid w:val="00F20BDE"/>
    <w:rsid w:val="00F2107F"/>
    <w:rsid w:val="00F26B98"/>
    <w:rsid w:val="00F3522A"/>
    <w:rsid w:val="00F3680F"/>
    <w:rsid w:val="00F371B6"/>
    <w:rsid w:val="00F40073"/>
    <w:rsid w:val="00F445EE"/>
    <w:rsid w:val="00F452D3"/>
    <w:rsid w:val="00F45BCC"/>
    <w:rsid w:val="00F45D41"/>
    <w:rsid w:val="00F5037A"/>
    <w:rsid w:val="00F5166C"/>
    <w:rsid w:val="00F538E0"/>
    <w:rsid w:val="00F53B23"/>
    <w:rsid w:val="00F5777F"/>
    <w:rsid w:val="00F628A4"/>
    <w:rsid w:val="00F669E0"/>
    <w:rsid w:val="00F70213"/>
    <w:rsid w:val="00F71772"/>
    <w:rsid w:val="00F741E0"/>
    <w:rsid w:val="00F75685"/>
    <w:rsid w:val="00F7574F"/>
    <w:rsid w:val="00F76EE2"/>
    <w:rsid w:val="00F81788"/>
    <w:rsid w:val="00F83790"/>
    <w:rsid w:val="00F857BF"/>
    <w:rsid w:val="00F87129"/>
    <w:rsid w:val="00F91A1D"/>
    <w:rsid w:val="00F931BD"/>
    <w:rsid w:val="00F93267"/>
    <w:rsid w:val="00F96783"/>
    <w:rsid w:val="00F97FBC"/>
    <w:rsid w:val="00FA1A17"/>
    <w:rsid w:val="00FA4D39"/>
    <w:rsid w:val="00FA62F2"/>
    <w:rsid w:val="00FA6B50"/>
    <w:rsid w:val="00FA7AC0"/>
    <w:rsid w:val="00FB0AFD"/>
    <w:rsid w:val="00FB1706"/>
    <w:rsid w:val="00FB3640"/>
    <w:rsid w:val="00FB6A09"/>
    <w:rsid w:val="00FB7ABC"/>
    <w:rsid w:val="00FB7D58"/>
    <w:rsid w:val="00FC0C8B"/>
    <w:rsid w:val="00FC190C"/>
    <w:rsid w:val="00FC6876"/>
    <w:rsid w:val="00FC6B60"/>
    <w:rsid w:val="00FC72A1"/>
    <w:rsid w:val="00FE0A21"/>
    <w:rsid w:val="00FE183E"/>
    <w:rsid w:val="00FE5245"/>
    <w:rsid w:val="00FF3687"/>
    <w:rsid w:val="00FF6670"/>
    <w:rsid w:val="00FF6D3B"/>
    <w:rsid w:val="151D41F1"/>
    <w:rsid w:val="61D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line="578" w:lineRule="exact"/>
      <w:jc w:val="center"/>
      <w:outlineLvl w:val="0"/>
    </w:pPr>
    <w:rPr>
      <w:rFonts w:ascii="Times New Roman" w:hAnsi="Times New Roman" w:eastAsia="方正小标宋_GBK" w:cs="Times New Roman"/>
      <w:kern w:val="44"/>
      <w:sz w:val="44"/>
      <w:szCs w:val="2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line="578" w:lineRule="exact"/>
      <w:ind w:firstLine="880" w:firstLineChars="200"/>
      <w:outlineLvl w:val="1"/>
    </w:pPr>
    <w:rPr>
      <w:rFonts w:ascii="Times New Roman" w:hAnsi="Times New Roman" w:eastAsia="方正黑体_GBK" w:cs="Times New Roman"/>
      <w:sz w:val="32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3"/>
    <w:semiHidden/>
    <w:unhideWhenUsed/>
    <w:qFormat/>
    <w:uiPriority w:val="99"/>
    <w:pPr>
      <w:spacing w:after="120"/>
    </w:pPr>
    <w:rPr>
      <w:szCs w:val="24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rPr>
      <w:rFonts w:ascii="Calibri" w:hAnsi="Calibri" w:eastAsia="宋体" w:cs="Times New Roman"/>
      <w:szCs w:val="24"/>
    </w:rPr>
  </w:style>
  <w:style w:type="paragraph" w:styleId="10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4"/>
    <w:link w:val="6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4"/>
    <w:link w:val="5"/>
    <w:semiHidden/>
    <w:qFormat/>
    <w:uiPriority w:val="99"/>
  </w:style>
  <w:style w:type="paragraph" w:styleId="19">
    <w:name w:val="No Spacing"/>
    <w:link w:val="2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0">
    <w:name w:val="无间隔 Char"/>
    <w:basedOn w:val="14"/>
    <w:link w:val="19"/>
    <w:qFormat/>
    <w:uiPriority w:val="1"/>
    <w:rPr>
      <w:kern w:val="0"/>
      <w:sz w:val="22"/>
    </w:rPr>
  </w:style>
  <w:style w:type="character" w:customStyle="1" w:styleId="21">
    <w:name w:val="标题 1 Char"/>
    <w:basedOn w:val="14"/>
    <w:link w:val="2"/>
    <w:qFormat/>
    <w:uiPriority w:val="0"/>
    <w:rPr>
      <w:rFonts w:ascii="Times New Roman" w:hAnsi="Times New Roman" w:eastAsia="方正小标宋_GBK" w:cs="Times New Roman"/>
      <w:kern w:val="44"/>
      <w:sz w:val="44"/>
      <w:szCs w:val="24"/>
    </w:rPr>
  </w:style>
  <w:style w:type="character" w:customStyle="1" w:styleId="22">
    <w:name w:val="标题 2 Char"/>
    <w:basedOn w:val="14"/>
    <w:link w:val="3"/>
    <w:qFormat/>
    <w:uiPriority w:val="0"/>
    <w:rPr>
      <w:rFonts w:ascii="Times New Roman" w:hAnsi="Times New Roman" w:eastAsia="方正黑体_GBK" w:cs="Times New Roman"/>
      <w:sz w:val="32"/>
      <w:szCs w:val="24"/>
    </w:rPr>
  </w:style>
  <w:style w:type="character" w:customStyle="1" w:styleId="23">
    <w:name w:val="正文文本 Char"/>
    <w:basedOn w:val="14"/>
    <w:link w:val="4"/>
    <w:semiHidden/>
    <w:qFormat/>
    <w:uiPriority w:val="99"/>
    <w:rPr>
      <w:szCs w:val="24"/>
    </w:rPr>
  </w:style>
  <w:style w:type="paragraph" w:customStyle="1" w:styleId="24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26">
    <w:name w:val="NormalCharacter"/>
    <w:semiHidden/>
    <w:qFormat/>
    <w:uiPriority w:val="0"/>
  </w:style>
  <w:style w:type="character" w:customStyle="1" w:styleId="27">
    <w:name w:val="font71"/>
    <w:basedOn w:val="14"/>
    <w:qFormat/>
    <w:uiPriority w:val="0"/>
    <w:rPr>
      <w:rFonts w:hint="default" w:ascii="Arial" w:hAnsi="Arial" w:cs="Arial"/>
      <w:b/>
      <w:bCs/>
      <w:color w:val="000000"/>
      <w:sz w:val="16"/>
      <w:szCs w:val="16"/>
      <w:u w:val="none"/>
      <w:vertAlign w:val="superscript"/>
    </w:rPr>
  </w:style>
  <w:style w:type="character" w:customStyle="1" w:styleId="28">
    <w:name w:val="font41"/>
    <w:basedOn w:val="14"/>
    <w:qFormat/>
    <w:uiPriority w:val="0"/>
    <w:rPr>
      <w:rFonts w:hint="default" w:ascii="Arial" w:hAnsi="Arial" w:cs="Arial"/>
      <w:b/>
      <w:bCs/>
      <w:color w:val="000000"/>
      <w:sz w:val="16"/>
      <w:szCs w:val="16"/>
      <w:u w:val="none"/>
    </w:rPr>
  </w:style>
  <w:style w:type="character" w:customStyle="1" w:styleId="29">
    <w:name w:val="四号正文 Char"/>
    <w:basedOn w:val="14"/>
    <w:link w:val="30"/>
    <w:qFormat/>
    <w:uiPriority w:val="0"/>
    <w:rPr>
      <w:rFonts w:ascii="??" w:hAnsi="??" w:eastAsia="宋体" w:cs="宋体"/>
      <w:color w:val="000000"/>
      <w:sz w:val="28"/>
      <w:szCs w:val="21"/>
    </w:rPr>
  </w:style>
  <w:style w:type="paragraph" w:customStyle="1" w:styleId="30">
    <w:name w:val="四号正文"/>
    <w:basedOn w:val="1"/>
    <w:link w:val="29"/>
    <w:qFormat/>
    <w:uiPriority w:val="0"/>
    <w:pPr>
      <w:spacing w:line="360" w:lineRule="auto"/>
    </w:pPr>
    <w:rPr>
      <w:rFonts w:ascii="??" w:hAnsi="??" w:eastAsia="宋体" w:cs="宋体"/>
      <w:color w:val="000000"/>
      <w:sz w:val="28"/>
      <w:szCs w:val="21"/>
    </w:rPr>
  </w:style>
  <w:style w:type="paragraph" w:customStyle="1" w:styleId="31">
    <w:name w:val="Table Paragraph"/>
    <w:basedOn w:val="1"/>
    <w:qFormat/>
    <w:uiPriority w:val="1"/>
    <w:rPr>
      <w:rFonts w:ascii="黑体" w:hAnsi="黑体" w:eastAsia="黑体" w:cs="黑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4ED67-4EB5-47A2-B3DA-FD3CAA4C4A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1442</Words>
  <Characters>1519</Characters>
  <Lines>11</Lines>
  <Paragraphs>3</Paragraphs>
  <TotalTime>4</TotalTime>
  <ScaleCrop>false</ScaleCrop>
  <LinksUpToDate>false</LinksUpToDate>
  <CharactersWithSpaces>1619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2022-04-26T02:50:00Z</dcterms:created>
  <dc:creator>lenovo</dc:creator>
  <cp:lastModifiedBy>Lenovo</cp:lastModifiedBy>
  <cp:lastPrinted>2022-04-15T06:54:00Z</cp:lastPrinted>
  <dcterms:modified xsi:type="dcterms:W3CDTF">2022-06-10T03:30:07Z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26FC11530ABE49C7A23DCEBA5D175A66</vt:lpwstr>
  </property>
</Properties>
</file>