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5D24C" w14:textId="77777777" w:rsidR="0090306E" w:rsidRPr="00761816" w:rsidRDefault="0090306E" w:rsidP="00A84327">
      <w:pPr>
        <w:spacing w:line="578" w:lineRule="exact"/>
        <w:contextualSpacing/>
        <w:rPr>
          <w:rFonts w:ascii="方正小标宋简体" w:eastAsia="方正小标宋简体"/>
          <w:sz w:val="44"/>
          <w:szCs w:val="44"/>
        </w:rPr>
      </w:pPr>
    </w:p>
    <w:p w14:paraId="7A019322" w14:textId="430A33CE" w:rsidR="0090306E" w:rsidRPr="00761816" w:rsidRDefault="00D64166" w:rsidP="00A84327">
      <w:pPr>
        <w:widowControl/>
        <w:spacing w:line="578" w:lineRule="exact"/>
        <w:contextualSpacing/>
        <w:jc w:val="center"/>
        <w:rPr>
          <w:rFonts w:ascii="方正小标宋简体" w:eastAsia="方正小标宋简体"/>
          <w:color w:val="000000" w:themeColor="text1"/>
          <w:sz w:val="44"/>
          <w:szCs w:val="44"/>
          <w:shd w:val="clear" w:color="auto" w:fill="FFFFFF"/>
        </w:rPr>
      </w:pPr>
      <w:proofErr w:type="gramStart"/>
      <w:r w:rsidRPr="00761816">
        <w:rPr>
          <w:rFonts w:ascii="方正小标宋简体" w:eastAsia="方正小标宋简体" w:hint="eastAsia"/>
          <w:color w:val="000000" w:themeColor="text1"/>
          <w:sz w:val="44"/>
          <w:szCs w:val="44"/>
          <w:shd w:val="clear" w:color="auto" w:fill="FFFFFF"/>
        </w:rPr>
        <w:t>达州市</w:t>
      </w:r>
      <w:proofErr w:type="gramEnd"/>
      <w:r w:rsidRPr="00761816">
        <w:rPr>
          <w:rFonts w:ascii="方正小标宋简体" w:eastAsia="方正小标宋简体" w:hint="eastAsia"/>
          <w:color w:val="000000" w:themeColor="text1"/>
          <w:sz w:val="44"/>
          <w:szCs w:val="44"/>
          <w:shd w:val="clear" w:color="auto" w:fill="FFFFFF"/>
        </w:rPr>
        <w:t>达川区中医医院</w:t>
      </w:r>
    </w:p>
    <w:p w14:paraId="29768447" w14:textId="24DA62C1" w:rsidR="0090306E" w:rsidRPr="00761816" w:rsidRDefault="00BD4DCE" w:rsidP="00A84327">
      <w:pPr>
        <w:widowControl/>
        <w:spacing w:line="578" w:lineRule="exact"/>
        <w:contextualSpacing/>
        <w:jc w:val="center"/>
        <w:rPr>
          <w:rFonts w:ascii="方正小标宋简体" w:eastAsia="方正小标宋简体"/>
          <w:color w:val="000000" w:themeColor="text1"/>
          <w:sz w:val="44"/>
          <w:szCs w:val="44"/>
          <w:shd w:val="clear" w:color="auto" w:fill="FFFFFF"/>
        </w:rPr>
      </w:pPr>
      <w:r w:rsidRPr="00BD4DCE">
        <w:rPr>
          <w:rFonts w:ascii="方正小标宋简体" w:eastAsia="方正小标宋简体" w:hint="eastAsia"/>
          <w:color w:val="000000" w:themeColor="text1"/>
          <w:sz w:val="44"/>
          <w:szCs w:val="44"/>
          <w:shd w:val="clear" w:color="auto" w:fill="FFFFFF"/>
        </w:rPr>
        <w:t>2023年整体绩效评价自评报告</w:t>
      </w:r>
    </w:p>
    <w:p w14:paraId="42BD5443" w14:textId="77777777" w:rsidR="0090306E" w:rsidRPr="00761816" w:rsidRDefault="0090306E" w:rsidP="00A84327">
      <w:pPr>
        <w:tabs>
          <w:tab w:val="left" w:pos="3885"/>
        </w:tabs>
        <w:snapToGrid w:val="0"/>
        <w:spacing w:line="578" w:lineRule="exact"/>
        <w:rPr>
          <w:kern w:val="0"/>
          <w:szCs w:val="32"/>
        </w:rPr>
      </w:pPr>
    </w:p>
    <w:p w14:paraId="2F8339EE" w14:textId="690B432D" w:rsidR="0090306E" w:rsidRPr="00761816" w:rsidRDefault="00000000" w:rsidP="00A84327">
      <w:pPr>
        <w:tabs>
          <w:tab w:val="left" w:pos="3885"/>
        </w:tabs>
        <w:snapToGrid w:val="0"/>
        <w:spacing w:line="578" w:lineRule="exact"/>
        <w:ind w:firstLineChars="200" w:firstLine="640"/>
        <w:rPr>
          <w:kern w:val="0"/>
          <w:szCs w:val="32"/>
        </w:rPr>
      </w:pPr>
      <w:proofErr w:type="gramStart"/>
      <w:r w:rsidRPr="00761816">
        <w:rPr>
          <w:kern w:val="0"/>
          <w:szCs w:val="32"/>
        </w:rPr>
        <w:t>按照达州市</w:t>
      </w:r>
      <w:proofErr w:type="gramEnd"/>
      <w:r w:rsidRPr="00761816">
        <w:rPr>
          <w:kern w:val="0"/>
          <w:szCs w:val="32"/>
        </w:rPr>
        <w:t>达川区财政局《关于开展</w:t>
      </w:r>
      <w:r w:rsidRPr="00761816">
        <w:rPr>
          <w:kern w:val="0"/>
          <w:szCs w:val="32"/>
        </w:rPr>
        <w:t>2023</w:t>
      </w:r>
      <w:r w:rsidRPr="00761816">
        <w:rPr>
          <w:kern w:val="0"/>
          <w:szCs w:val="32"/>
        </w:rPr>
        <w:t>年部门（单位）、政策和项目支出绩效评价工作的通知》（达川财绩效〔</w:t>
      </w:r>
      <w:r w:rsidRPr="00761816">
        <w:rPr>
          <w:kern w:val="0"/>
          <w:szCs w:val="32"/>
        </w:rPr>
        <w:t>2023</w:t>
      </w:r>
      <w:r w:rsidRPr="00761816">
        <w:rPr>
          <w:kern w:val="0"/>
          <w:szCs w:val="32"/>
        </w:rPr>
        <w:t>〕</w:t>
      </w:r>
      <w:r w:rsidRPr="00761816">
        <w:rPr>
          <w:kern w:val="0"/>
          <w:szCs w:val="32"/>
        </w:rPr>
        <w:t>9</w:t>
      </w:r>
      <w:r w:rsidRPr="00761816">
        <w:rPr>
          <w:kern w:val="0"/>
          <w:szCs w:val="32"/>
        </w:rPr>
        <w:t>号）文件要求，现将本单位</w:t>
      </w:r>
      <w:r w:rsidRPr="00761816">
        <w:rPr>
          <w:kern w:val="0"/>
          <w:szCs w:val="32"/>
        </w:rPr>
        <w:t>2023</w:t>
      </w:r>
      <w:r w:rsidRPr="00761816">
        <w:rPr>
          <w:kern w:val="0"/>
          <w:szCs w:val="32"/>
        </w:rPr>
        <w:t>年开展部门（单位）整体支出绩效情况</w:t>
      </w:r>
      <w:r w:rsidR="00BD4DCE">
        <w:rPr>
          <w:rFonts w:hint="eastAsia"/>
          <w:kern w:val="0"/>
          <w:szCs w:val="32"/>
        </w:rPr>
        <w:t>自评</w:t>
      </w:r>
      <w:r w:rsidRPr="00761816">
        <w:rPr>
          <w:kern w:val="0"/>
          <w:szCs w:val="32"/>
        </w:rPr>
        <w:t>如下：</w:t>
      </w:r>
    </w:p>
    <w:p w14:paraId="5852345B" w14:textId="77777777" w:rsidR="0090306E" w:rsidRPr="00761816" w:rsidRDefault="00000000" w:rsidP="00A84327">
      <w:pPr>
        <w:widowControl/>
        <w:adjustRightInd w:val="0"/>
        <w:snapToGrid w:val="0"/>
        <w:spacing w:line="578" w:lineRule="exact"/>
        <w:ind w:firstLineChars="200" w:firstLine="640"/>
        <w:contextualSpacing/>
        <w:jc w:val="left"/>
        <w:rPr>
          <w:rFonts w:ascii="黑体" w:eastAsia="黑体" w:hAnsi="黑体"/>
          <w:color w:val="000000" w:themeColor="text1"/>
          <w:kern w:val="0"/>
          <w:szCs w:val="32"/>
          <w:shd w:val="clear" w:color="auto" w:fill="FFFFFF"/>
          <w:lang w:val="zh-CN"/>
        </w:rPr>
      </w:pPr>
      <w:r w:rsidRPr="00761816">
        <w:rPr>
          <w:rFonts w:ascii="黑体" w:eastAsia="黑体" w:hAnsi="黑体"/>
          <w:color w:val="000000" w:themeColor="text1"/>
          <w:kern w:val="0"/>
          <w:szCs w:val="32"/>
          <w:shd w:val="clear" w:color="auto" w:fill="FFFFFF"/>
        </w:rPr>
        <w:t>一、</w:t>
      </w:r>
      <w:r w:rsidRPr="00761816">
        <w:rPr>
          <w:rFonts w:ascii="黑体" w:eastAsia="黑体" w:hAnsi="黑体"/>
          <w:color w:val="000000" w:themeColor="text1"/>
          <w:kern w:val="0"/>
          <w:szCs w:val="32"/>
          <w:shd w:val="clear" w:color="auto" w:fill="FFFFFF"/>
          <w:lang w:val="zh-CN"/>
        </w:rPr>
        <w:t>单位概况</w:t>
      </w:r>
    </w:p>
    <w:p w14:paraId="64AF592E" w14:textId="77777777" w:rsidR="0090306E" w:rsidRPr="00761816" w:rsidRDefault="00000000" w:rsidP="00A84327">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r w:rsidRPr="00761816">
        <w:rPr>
          <w:color w:val="000000" w:themeColor="text1"/>
          <w:kern w:val="0"/>
          <w:szCs w:val="32"/>
          <w:shd w:val="clear" w:color="auto" w:fill="FFFFFF"/>
          <w:lang w:val="zh-CN"/>
        </w:rPr>
        <w:t>（一）机构组成。</w:t>
      </w:r>
    </w:p>
    <w:p w14:paraId="35FD168C" w14:textId="0BFEDDD3" w:rsidR="0090306E" w:rsidRPr="00761816" w:rsidRDefault="00000000" w:rsidP="00A84327">
      <w:pPr>
        <w:tabs>
          <w:tab w:val="left" w:pos="3885"/>
        </w:tabs>
        <w:snapToGrid w:val="0"/>
        <w:spacing w:line="578" w:lineRule="exact"/>
        <w:ind w:firstLineChars="200" w:firstLine="640"/>
        <w:rPr>
          <w:szCs w:val="32"/>
        </w:rPr>
      </w:pPr>
      <w:bookmarkStart w:id="0" w:name="_Hlk109805614"/>
      <w:r w:rsidRPr="00761816">
        <w:rPr>
          <w:kern w:val="0"/>
          <w:szCs w:val="32"/>
        </w:rPr>
        <w:t>达川区</w:t>
      </w:r>
      <w:bookmarkEnd w:id="0"/>
      <w:r w:rsidRPr="00761816">
        <w:rPr>
          <w:kern w:val="0"/>
          <w:szCs w:val="32"/>
        </w:rPr>
        <w:t>三里坪街道社区卫生服务中心单位是达川区一级预算单位。</w:t>
      </w:r>
      <w:bookmarkStart w:id="1" w:name="_Hlk109805662"/>
      <w:r w:rsidRPr="00761816">
        <w:rPr>
          <w:kern w:val="0"/>
          <w:szCs w:val="32"/>
        </w:rPr>
        <w:t>属事业单位，内设机构</w:t>
      </w:r>
      <w:r w:rsidR="00C82BED" w:rsidRPr="00761816">
        <w:rPr>
          <w:kern w:val="0"/>
          <w:szCs w:val="32"/>
        </w:rPr>
        <w:t>40</w:t>
      </w:r>
      <w:r w:rsidR="00C82BED" w:rsidRPr="00761816">
        <w:rPr>
          <w:kern w:val="0"/>
          <w:szCs w:val="32"/>
        </w:rPr>
        <w:t>余</w:t>
      </w:r>
      <w:r w:rsidRPr="00761816">
        <w:rPr>
          <w:kern w:val="0"/>
          <w:szCs w:val="32"/>
        </w:rPr>
        <w:t>个，分别是</w:t>
      </w:r>
      <w:r w:rsidR="00C82BED" w:rsidRPr="00761816">
        <w:rPr>
          <w:kern w:val="0"/>
          <w:szCs w:val="32"/>
        </w:rPr>
        <w:t>院</w:t>
      </w:r>
      <w:r w:rsidRPr="00761816">
        <w:rPr>
          <w:kern w:val="0"/>
          <w:szCs w:val="32"/>
        </w:rPr>
        <w:t>办公室</w:t>
      </w:r>
      <w:r w:rsidR="00C82BED" w:rsidRPr="00761816">
        <w:rPr>
          <w:kern w:val="0"/>
          <w:szCs w:val="32"/>
        </w:rPr>
        <w:t>、党委办公室、财务科、</w:t>
      </w:r>
      <w:proofErr w:type="gramStart"/>
      <w:r w:rsidR="00C82BED" w:rsidRPr="00761816">
        <w:rPr>
          <w:kern w:val="0"/>
          <w:szCs w:val="32"/>
        </w:rPr>
        <w:t>医</w:t>
      </w:r>
      <w:proofErr w:type="gramEnd"/>
      <w:r w:rsidR="00C82BED" w:rsidRPr="00761816">
        <w:rPr>
          <w:kern w:val="0"/>
          <w:szCs w:val="32"/>
        </w:rPr>
        <w:t>教科、护理部、各临床科室、各医技</w:t>
      </w:r>
      <w:proofErr w:type="gramStart"/>
      <w:r w:rsidR="0060316C" w:rsidRPr="00761816">
        <w:rPr>
          <w:kern w:val="0"/>
          <w:szCs w:val="32"/>
        </w:rPr>
        <w:t>医</w:t>
      </w:r>
      <w:proofErr w:type="gramEnd"/>
      <w:r w:rsidR="0060316C" w:rsidRPr="00761816">
        <w:rPr>
          <w:kern w:val="0"/>
          <w:szCs w:val="32"/>
        </w:rPr>
        <w:t>辅科室等</w:t>
      </w:r>
      <w:r w:rsidRPr="00761816">
        <w:rPr>
          <w:kern w:val="0"/>
          <w:szCs w:val="32"/>
        </w:rPr>
        <w:t>。</w:t>
      </w:r>
    </w:p>
    <w:bookmarkEnd w:id="1"/>
    <w:p w14:paraId="4956D4B9" w14:textId="77777777" w:rsidR="0090306E" w:rsidRPr="00761816" w:rsidRDefault="00000000" w:rsidP="00A84327">
      <w:pPr>
        <w:widowControl/>
        <w:numPr>
          <w:ilvl w:val="0"/>
          <w:numId w:val="1"/>
        </w:numPr>
        <w:adjustRightInd w:val="0"/>
        <w:snapToGrid w:val="0"/>
        <w:spacing w:line="578" w:lineRule="exact"/>
        <w:ind w:firstLineChars="200" w:firstLine="640"/>
        <w:contextualSpacing/>
        <w:jc w:val="left"/>
        <w:rPr>
          <w:color w:val="000000" w:themeColor="text1"/>
          <w:kern w:val="0"/>
          <w:szCs w:val="32"/>
          <w:shd w:val="clear" w:color="auto" w:fill="FFFFFF"/>
          <w:lang w:val="zh-CN"/>
        </w:rPr>
      </w:pPr>
      <w:r w:rsidRPr="00761816">
        <w:rPr>
          <w:color w:val="000000" w:themeColor="text1"/>
          <w:kern w:val="0"/>
          <w:szCs w:val="32"/>
          <w:shd w:val="clear" w:color="auto" w:fill="FFFFFF"/>
          <w:lang w:val="zh-CN"/>
        </w:rPr>
        <w:t>机构职能。</w:t>
      </w:r>
    </w:p>
    <w:p w14:paraId="5A681098" w14:textId="77777777" w:rsidR="0060316C" w:rsidRPr="00761816" w:rsidRDefault="00000000" w:rsidP="00A84327">
      <w:pPr>
        <w:widowControl/>
        <w:adjustRightInd w:val="0"/>
        <w:snapToGrid w:val="0"/>
        <w:spacing w:line="578" w:lineRule="exact"/>
        <w:contextualSpacing/>
        <w:jc w:val="left"/>
        <w:rPr>
          <w:kern w:val="0"/>
          <w:szCs w:val="32"/>
        </w:rPr>
      </w:pPr>
      <w:r w:rsidRPr="00761816">
        <w:rPr>
          <w:color w:val="0000FF"/>
          <w:kern w:val="0"/>
          <w:szCs w:val="32"/>
          <w:shd w:val="clear" w:color="auto" w:fill="FFFFFF"/>
        </w:rPr>
        <w:t xml:space="preserve">  </w:t>
      </w:r>
      <w:r w:rsidRPr="00761816">
        <w:rPr>
          <w:kern w:val="0"/>
          <w:szCs w:val="32"/>
        </w:rPr>
        <w:t xml:space="preserve">   </w:t>
      </w:r>
      <w:proofErr w:type="gramStart"/>
      <w:r w:rsidRPr="00761816">
        <w:rPr>
          <w:kern w:val="0"/>
          <w:szCs w:val="32"/>
        </w:rPr>
        <w:t>根据达州市</w:t>
      </w:r>
      <w:proofErr w:type="gramEnd"/>
      <w:r w:rsidRPr="00761816">
        <w:rPr>
          <w:kern w:val="0"/>
          <w:szCs w:val="32"/>
        </w:rPr>
        <w:t>达川区</w:t>
      </w:r>
      <w:r w:rsidR="0060316C" w:rsidRPr="00761816">
        <w:rPr>
          <w:kern w:val="0"/>
          <w:szCs w:val="32"/>
        </w:rPr>
        <w:t>中医医院</w:t>
      </w:r>
      <w:r w:rsidRPr="00761816">
        <w:rPr>
          <w:kern w:val="0"/>
          <w:szCs w:val="32"/>
        </w:rPr>
        <w:t>三定方案，我</w:t>
      </w:r>
      <w:r w:rsidRPr="00761816">
        <w:rPr>
          <w:kern w:val="0"/>
          <w:szCs w:val="32"/>
          <w:shd w:val="clear" w:color="auto" w:fill="FFFFFF"/>
          <w:lang w:val="zh-CN"/>
        </w:rPr>
        <w:t>单位</w:t>
      </w:r>
      <w:r w:rsidRPr="00761816">
        <w:rPr>
          <w:kern w:val="0"/>
          <w:szCs w:val="32"/>
        </w:rPr>
        <w:t>的主要职能职责为：</w:t>
      </w:r>
    </w:p>
    <w:p w14:paraId="4D746DA5" w14:textId="04335BD8" w:rsidR="0060316C" w:rsidRPr="00761816" w:rsidRDefault="0060316C" w:rsidP="00A84327">
      <w:pPr>
        <w:widowControl/>
        <w:adjustRightInd w:val="0"/>
        <w:snapToGrid w:val="0"/>
        <w:spacing w:line="578" w:lineRule="exact"/>
        <w:ind w:firstLineChars="200" w:firstLine="640"/>
        <w:contextualSpacing/>
        <w:jc w:val="left"/>
        <w:rPr>
          <w:kern w:val="0"/>
          <w:szCs w:val="32"/>
        </w:rPr>
      </w:pPr>
      <w:r w:rsidRPr="00761816">
        <w:rPr>
          <w:kern w:val="0"/>
          <w:szCs w:val="32"/>
        </w:rPr>
        <w:t>1</w:t>
      </w:r>
      <w:r w:rsidR="00A84327" w:rsidRPr="00761816">
        <w:rPr>
          <w:kern w:val="0"/>
          <w:szCs w:val="32"/>
          <w:shd w:val="clear" w:color="auto" w:fill="FFFFFF"/>
          <w:lang w:val="zh-CN"/>
        </w:rPr>
        <w:t>.</w:t>
      </w:r>
      <w:r w:rsidRPr="00761816">
        <w:rPr>
          <w:kern w:val="0"/>
          <w:szCs w:val="32"/>
        </w:rPr>
        <w:t>贯彻执行党和国家的医疗卫生工作方针政策，积极参与医疗卫生改革，遵守政府法令，为社会主义现代化建设服务。</w:t>
      </w:r>
    </w:p>
    <w:p w14:paraId="069F3DDE" w14:textId="464CF8F3" w:rsidR="0060316C" w:rsidRPr="00761816" w:rsidRDefault="0060316C" w:rsidP="00A84327">
      <w:pPr>
        <w:widowControl/>
        <w:adjustRightInd w:val="0"/>
        <w:snapToGrid w:val="0"/>
        <w:spacing w:line="578" w:lineRule="exact"/>
        <w:ind w:firstLineChars="200" w:firstLine="640"/>
        <w:contextualSpacing/>
        <w:jc w:val="left"/>
        <w:rPr>
          <w:kern w:val="0"/>
          <w:szCs w:val="32"/>
        </w:rPr>
      </w:pPr>
      <w:r w:rsidRPr="00761816">
        <w:rPr>
          <w:kern w:val="0"/>
          <w:szCs w:val="32"/>
        </w:rPr>
        <w:t>2</w:t>
      </w:r>
      <w:r w:rsidR="00A84327" w:rsidRPr="00761816">
        <w:rPr>
          <w:kern w:val="0"/>
          <w:szCs w:val="32"/>
          <w:shd w:val="clear" w:color="auto" w:fill="FFFFFF"/>
          <w:lang w:val="zh-CN"/>
        </w:rPr>
        <w:t>.</w:t>
      </w:r>
      <w:r w:rsidRPr="00761816">
        <w:rPr>
          <w:kern w:val="0"/>
          <w:szCs w:val="32"/>
        </w:rPr>
        <w:t>做好医疗工作，救死扶伤，最大限度地满足人民群众对医疗服务的需求，完成门诊、急诊、住院病人的诊疗任务和临时性医疗救护任务。</w:t>
      </w:r>
    </w:p>
    <w:p w14:paraId="261528D8" w14:textId="5853CB0E" w:rsidR="0060316C" w:rsidRPr="00761816" w:rsidRDefault="0060316C" w:rsidP="00A84327">
      <w:pPr>
        <w:widowControl/>
        <w:adjustRightInd w:val="0"/>
        <w:snapToGrid w:val="0"/>
        <w:spacing w:line="578" w:lineRule="exact"/>
        <w:ind w:firstLineChars="200" w:firstLine="640"/>
        <w:contextualSpacing/>
        <w:jc w:val="left"/>
        <w:rPr>
          <w:kern w:val="0"/>
          <w:szCs w:val="32"/>
        </w:rPr>
      </w:pPr>
      <w:r w:rsidRPr="00761816">
        <w:rPr>
          <w:kern w:val="0"/>
          <w:szCs w:val="32"/>
        </w:rPr>
        <w:t>3</w:t>
      </w:r>
      <w:r w:rsidR="00A84327" w:rsidRPr="00761816">
        <w:rPr>
          <w:kern w:val="0"/>
          <w:szCs w:val="32"/>
          <w:shd w:val="clear" w:color="auto" w:fill="FFFFFF"/>
          <w:lang w:val="zh-CN"/>
        </w:rPr>
        <w:t>.</w:t>
      </w:r>
      <w:r w:rsidRPr="00761816">
        <w:rPr>
          <w:kern w:val="0"/>
          <w:szCs w:val="32"/>
        </w:rPr>
        <w:t>以医疗工作为中心，严格执行《医院感染管理规范》、《消毒管理办法》，遵守消毒灭菌操作规程，防止医院内感染。</w:t>
      </w:r>
    </w:p>
    <w:p w14:paraId="14CCACFB" w14:textId="5350617A" w:rsidR="0060316C" w:rsidRPr="00761816" w:rsidRDefault="0060316C" w:rsidP="00A84327">
      <w:pPr>
        <w:widowControl/>
        <w:adjustRightInd w:val="0"/>
        <w:snapToGrid w:val="0"/>
        <w:spacing w:line="578" w:lineRule="exact"/>
        <w:ind w:firstLineChars="200" w:firstLine="640"/>
        <w:contextualSpacing/>
        <w:jc w:val="left"/>
        <w:rPr>
          <w:kern w:val="0"/>
          <w:szCs w:val="32"/>
        </w:rPr>
      </w:pPr>
      <w:r w:rsidRPr="00761816">
        <w:rPr>
          <w:kern w:val="0"/>
          <w:szCs w:val="32"/>
        </w:rPr>
        <w:t>4</w:t>
      </w:r>
      <w:r w:rsidR="00A84327" w:rsidRPr="00761816">
        <w:rPr>
          <w:kern w:val="0"/>
          <w:szCs w:val="32"/>
          <w:shd w:val="clear" w:color="auto" w:fill="FFFFFF"/>
          <w:lang w:val="zh-CN"/>
        </w:rPr>
        <w:t>.</w:t>
      </w:r>
      <w:r w:rsidRPr="00761816">
        <w:rPr>
          <w:kern w:val="0"/>
          <w:szCs w:val="32"/>
        </w:rPr>
        <w:t>积极开展以提高医疗、护理水平为主的科研工作，经常开展学术活动，做好医学资料的统计工作、学术交流。</w:t>
      </w:r>
    </w:p>
    <w:p w14:paraId="0B14C9BE" w14:textId="34A8FF42" w:rsidR="0060316C" w:rsidRPr="00761816" w:rsidRDefault="0060316C" w:rsidP="00A84327">
      <w:pPr>
        <w:widowControl/>
        <w:adjustRightInd w:val="0"/>
        <w:snapToGrid w:val="0"/>
        <w:spacing w:line="578" w:lineRule="exact"/>
        <w:ind w:firstLineChars="200" w:firstLine="640"/>
        <w:contextualSpacing/>
        <w:jc w:val="left"/>
        <w:rPr>
          <w:kern w:val="0"/>
          <w:szCs w:val="32"/>
        </w:rPr>
      </w:pPr>
      <w:r w:rsidRPr="00761816">
        <w:rPr>
          <w:kern w:val="0"/>
          <w:szCs w:val="32"/>
        </w:rPr>
        <w:lastRenderedPageBreak/>
        <w:t>5</w:t>
      </w:r>
      <w:r w:rsidR="00A84327" w:rsidRPr="00761816">
        <w:rPr>
          <w:kern w:val="0"/>
          <w:szCs w:val="32"/>
          <w:shd w:val="clear" w:color="auto" w:fill="FFFFFF"/>
          <w:lang w:val="zh-CN"/>
        </w:rPr>
        <w:t>.</w:t>
      </w:r>
      <w:r w:rsidRPr="00761816">
        <w:rPr>
          <w:kern w:val="0"/>
          <w:szCs w:val="32"/>
        </w:rPr>
        <w:t>对在职卫生技术人员进行业务培训，采取进修、短期培训、组织学习及自学等形式，努力提高总体业务技术水平，按照</w:t>
      </w:r>
      <w:r w:rsidRPr="00761816">
        <w:rPr>
          <w:kern w:val="0"/>
          <w:szCs w:val="32"/>
        </w:rPr>
        <w:t>“</w:t>
      </w:r>
      <w:r w:rsidRPr="00761816">
        <w:rPr>
          <w:kern w:val="0"/>
          <w:szCs w:val="32"/>
        </w:rPr>
        <w:t>三基</w:t>
      </w:r>
      <w:r w:rsidRPr="00761816">
        <w:rPr>
          <w:kern w:val="0"/>
          <w:szCs w:val="32"/>
        </w:rPr>
        <w:t>”</w:t>
      </w:r>
      <w:r w:rsidRPr="00761816">
        <w:rPr>
          <w:kern w:val="0"/>
          <w:szCs w:val="32"/>
        </w:rPr>
        <w:t>（基本理论、基本知识、基本技能）、</w:t>
      </w:r>
      <w:r w:rsidRPr="00761816">
        <w:rPr>
          <w:kern w:val="0"/>
          <w:szCs w:val="32"/>
        </w:rPr>
        <w:t>“</w:t>
      </w:r>
      <w:r w:rsidRPr="00761816">
        <w:rPr>
          <w:kern w:val="0"/>
          <w:szCs w:val="32"/>
        </w:rPr>
        <w:t>三严</w:t>
      </w:r>
      <w:r w:rsidRPr="00761816">
        <w:rPr>
          <w:kern w:val="0"/>
          <w:szCs w:val="32"/>
        </w:rPr>
        <w:t>”</w:t>
      </w:r>
      <w:r w:rsidRPr="00761816">
        <w:rPr>
          <w:kern w:val="0"/>
          <w:szCs w:val="32"/>
        </w:rPr>
        <w:t>（严肃态度、严格要求、严密方法）的要求，抓好各级各类卫生技术人员基本功训练。</w:t>
      </w:r>
    </w:p>
    <w:p w14:paraId="378C261C" w14:textId="2ECC567B" w:rsidR="0060316C" w:rsidRPr="00761816" w:rsidRDefault="0060316C" w:rsidP="00A84327">
      <w:pPr>
        <w:widowControl/>
        <w:adjustRightInd w:val="0"/>
        <w:snapToGrid w:val="0"/>
        <w:spacing w:line="578" w:lineRule="exact"/>
        <w:ind w:firstLineChars="200" w:firstLine="640"/>
        <w:contextualSpacing/>
        <w:jc w:val="left"/>
        <w:rPr>
          <w:kern w:val="0"/>
          <w:szCs w:val="32"/>
        </w:rPr>
      </w:pPr>
      <w:r w:rsidRPr="00761816">
        <w:rPr>
          <w:kern w:val="0"/>
          <w:szCs w:val="32"/>
        </w:rPr>
        <w:t>6</w:t>
      </w:r>
      <w:r w:rsidR="00A84327" w:rsidRPr="00761816">
        <w:rPr>
          <w:kern w:val="0"/>
          <w:szCs w:val="32"/>
          <w:shd w:val="clear" w:color="auto" w:fill="FFFFFF"/>
          <w:lang w:val="zh-CN"/>
        </w:rPr>
        <w:t>.</w:t>
      </w:r>
      <w:r w:rsidRPr="00761816">
        <w:rPr>
          <w:kern w:val="0"/>
          <w:szCs w:val="32"/>
        </w:rPr>
        <w:t>指导基层医疗单位的中医药工作。对镇（乡）、村级医疗机构进行中医药业务指导，为镇（乡）卫生院培训卫生技术人员，帮助其提高医学基础理论和医疗技术水平，开展新技术、新业务，提供疑难危重病人的会诊和治疗服务。</w:t>
      </w:r>
    </w:p>
    <w:p w14:paraId="169EE0D5" w14:textId="5C38AA14" w:rsidR="0060316C" w:rsidRPr="00761816" w:rsidRDefault="0060316C" w:rsidP="00A84327">
      <w:pPr>
        <w:widowControl/>
        <w:adjustRightInd w:val="0"/>
        <w:snapToGrid w:val="0"/>
        <w:spacing w:line="578" w:lineRule="exact"/>
        <w:ind w:firstLineChars="200" w:firstLine="640"/>
        <w:contextualSpacing/>
        <w:jc w:val="left"/>
        <w:rPr>
          <w:kern w:val="0"/>
          <w:szCs w:val="32"/>
        </w:rPr>
      </w:pPr>
      <w:r w:rsidRPr="00761816">
        <w:rPr>
          <w:kern w:val="0"/>
          <w:szCs w:val="32"/>
        </w:rPr>
        <w:t>7</w:t>
      </w:r>
      <w:r w:rsidR="00A84327" w:rsidRPr="00761816">
        <w:rPr>
          <w:kern w:val="0"/>
          <w:szCs w:val="32"/>
          <w:shd w:val="clear" w:color="auto" w:fill="FFFFFF"/>
          <w:lang w:val="zh-CN"/>
        </w:rPr>
        <w:t>.</w:t>
      </w:r>
      <w:r w:rsidRPr="00761816">
        <w:rPr>
          <w:kern w:val="0"/>
          <w:szCs w:val="32"/>
        </w:rPr>
        <w:t>做好应急救援任务的准备工作，在完成平时医疗任务的前提下，做好战时和自然灾害等特殊情况下的临时医疗救护工作。</w:t>
      </w:r>
    </w:p>
    <w:p w14:paraId="68240AFE" w14:textId="5E41A9E4" w:rsidR="0060316C" w:rsidRPr="00761816" w:rsidRDefault="0060316C" w:rsidP="00A84327">
      <w:pPr>
        <w:widowControl/>
        <w:adjustRightInd w:val="0"/>
        <w:snapToGrid w:val="0"/>
        <w:spacing w:line="578" w:lineRule="exact"/>
        <w:ind w:firstLineChars="200" w:firstLine="640"/>
        <w:contextualSpacing/>
        <w:jc w:val="left"/>
        <w:rPr>
          <w:kern w:val="0"/>
          <w:szCs w:val="32"/>
        </w:rPr>
      </w:pPr>
      <w:r w:rsidRPr="00761816">
        <w:rPr>
          <w:kern w:val="0"/>
          <w:szCs w:val="32"/>
        </w:rPr>
        <w:t>8</w:t>
      </w:r>
      <w:r w:rsidR="00A84327" w:rsidRPr="00761816">
        <w:rPr>
          <w:kern w:val="0"/>
          <w:szCs w:val="32"/>
          <w:shd w:val="clear" w:color="auto" w:fill="FFFFFF"/>
          <w:lang w:val="zh-CN"/>
        </w:rPr>
        <w:t>.</w:t>
      </w:r>
      <w:r w:rsidRPr="00761816">
        <w:rPr>
          <w:kern w:val="0"/>
          <w:szCs w:val="32"/>
        </w:rPr>
        <w:t>贯彻国家中医政策，积极发展中医中药和中西医结合事业。做好中医医疗服务工作，尽量做到中医治疗、能中</w:t>
      </w:r>
      <w:proofErr w:type="gramStart"/>
      <w:r w:rsidRPr="00761816">
        <w:rPr>
          <w:kern w:val="0"/>
          <w:szCs w:val="32"/>
        </w:rPr>
        <w:t>不</w:t>
      </w:r>
      <w:proofErr w:type="gramEnd"/>
      <w:r w:rsidRPr="00761816">
        <w:rPr>
          <w:kern w:val="0"/>
          <w:szCs w:val="32"/>
        </w:rPr>
        <w:t>西、中西结合，发挥中医药优势，突出中医特色，最大限度地满足人民群众对中医医疗的需求，运用和推广中医、中西医结合的先进技术成果，完成门诊、急诊、住院等工作任务。</w:t>
      </w:r>
    </w:p>
    <w:p w14:paraId="49C69448" w14:textId="0CF99F30" w:rsidR="0060316C" w:rsidRPr="00761816" w:rsidRDefault="0060316C" w:rsidP="00A84327">
      <w:pPr>
        <w:widowControl/>
        <w:adjustRightInd w:val="0"/>
        <w:snapToGrid w:val="0"/>
        <w:spacing w:line="578" w:lineRule="exact"/>
        <w:ind w:firstLineChars="200" w:firstLine="640"/>
        <w:contextualSpacing/>
        <w:jc w:val="left"/>
        <w:rPr>
          <w:kern w:val="0"/>
          <w:szCs w:val="32"/>
        </w:rPr>
      </w:pPr>
      <w:r w:rsidRPr="00761816">
        <w:rPr>
          <w:kern w:val="0"/>
          <w:szCs w:val="32"/>
        </w:rPr>
        <w:t>9</w:t>
      </w:r>
      <w:r w:rsidR="00A84327" w:rsidRPr="00761816">
        <w:rPr>
          <w:kern w:val="0"/>
          <w:szCs w:val="32"/>
          <w:shd w:val="clear" w:color="auto" w:fill="FFFFFF"/>
          <w:lang w:val="zh-CN"/>
        </w:rPr>
        <w:t>.</w:t>
      </w:r>
      <w:r w:rsidRPr="00761816">
        <w:rPr>
          <w:kern w:val="0"/>
          <w:szCs w:val="32"/>
        </w:rPr>
        <w:t>做好中医药人才的培养及中医重点专科建设，为人民群众提供简便、灵验、价廉的医疗服务。</w:t>
      </w:r>
    </w:p>
    <w:p w14:paraId="6233581C" w14:textId="7F779B20" w:rsidR="0060316C" w:rsidRPr="00761816" w:rsidRDefault="0060316C" w:rsidP="00A84327">
      <w:pPr>
        <w:widowControl/>
        <w:adjustRightInd w:val="0"/>
        <w:snapToGrid w:val="0"/>
        <w:spacing w:line="578" w:lineRule="exact"/>
        <w:ind w:firstLineChars="200" w:firstLine="640"/>
        <w:contextualSpacing/>
        <w:jc w:val="left"/>
        <w:rPr>
          <w:kern w:val="0"/>
          <w:szCs w:val="32"/>
        </w:rPr>
      </w:pPr>
      <w:r w:rsidRPr="00761816">
        <w:rPr>
          <w:kern w:val="0"/>
          <w:szCs w:val="32"/>
        </w:rPr>
        <w:t>10</w:t>
      </w:r>
      <w:r w:rsidR="00A84327" w:rsidRPr="00761816">
        <w:rPr>
          <w:kern w:val="0"/>
          <w:szCs w:val="32"/>
          <w:shd w:val="clear" w:color="auto" w:fill="FFFFFF"/>
          <w:lang w:val="zh-CN"/>
        </w:rPr>
        <w:t>.</w:t>
      </w:r>
      <w:r w:rsidRPr="00761816">
        <w:rPr>
          <w:kern w:val="0"/>
          <w:szCs w:val="32"/>
        </w:rPr>
        <w:t>积极做好健康教育宣传工作。医院由专人负责健康教育宣传工作，设立健康教育专栏，定期更换内容。向广大群众宣传中医药防病、治病常识及妇幼保健等卫生保健知识。</w:t>
      </w:r>
    </w:p>
    <w:p w14:paraId="232B8B36" w14:textId="1D08BE29" w:rsidR="0090306E" w:rsidRPr="00761816" w:rsidRDefault="0060316C" w:rsidP="00A84327">
      <w:pPr>
        <w:widowControl/>
        <w:adjustRightInd w:val="0"/>
        <w:snapToGrid w:val="0"/>
        <w:spacing w:line="578" w:lineRule="exact"/>
        <w:ind w:firstLineChars="200" w:firstLine="640"/>
        <w:contextualSpacing/>
        <w:jc w:val="left"/>
        <w:rPr>
          <w:kern w:val="0"/>
          <w:szCs w:val="32"/>
        </w:rPr>
      </w:pPr>
      <w:r w:rsidRPr="00761816">
        <w:rPr>
          <w:kern w:val="0"/>
          <w:szCs w:val="32"/>
        </w:rPr>
        <w:t>11</w:t>
      </w:r>
      <w:r w:rsidR="00A84327" w:rsidRPr="00761816">
        <w:rPr>
          <w:kern w:val="0"/>
          <w:szCs w:val="32"/>
          <w:shd w:val="clear" w:color="auto" w:fill="FFFFFF"/>
          <w:lang w:val="zh-CN"/>
        </w:rPr>
        <w:t>.</w:t>
      </w:r>
      <w:r w:rsidRPr="00761816">
        <w:rPr>
          <w:kern w:val="0"/>
          <w:szCs w:val="32"/>
        </w:rPr>
        <w:t>对医疗卫生技术人员进行医学道德的宣传教育，做到经常化、制度化、多样化，切实做到优质服务和廉洁行医。</w:t>
      </w:r>
    </w:p>
    <w:p w14:paraId="1189A647" w14:textId="77777777" w:rsidR="0060316C" w:rsidRPr="00761816" w:rsidRDefault="0060316C" w:rsidP="00A84327">
      <w:pPr>
        <w:pStyle w:val="a0"/>
        <w:spacing w:line="578" w:lineRule="exact"/>
        <w:rPr>
          <w:rFonts w:eastAsia="仿宋_GB2312"/>
          <w:sz w:val="32"/>
          <w:szCs w:val="32"/>
          <w:highlight w:val="yellow"/>
        </w:rPr>
      </w:pPr>
    </w:p>
    <w:p w14:paraId="58884D77" w14:textId="77777777" w:rsidR="0090306E" w:rsidRPr="00761816" w:rsidRDefault="00000000" w:rsidP="00A84327">
      <w:pPr>
        <w:widowControl/>
        <w:numPr>
          <w:ilvl w:val="0"/>
          <w:numId w:val="1"/>
        </w:numPr>
        <w:adjustRightInd w:val="0"/>
        <w:snapToGrid w:val="0"/>
        <w:spacing w:line="578" w:lineRule="exact"/>
        <w:ind w:firstLineChars="200" w:firstLine="640"/>
        <w:contextualSpacing/>
        <w:jc w:val="left"/>
        <w:rPr>
          <w:color w:val="000000" w:themeColor="text1"/>
          <w:kern w:val="0"/>
          <w:szCs w:val="32"/>
          <w:shd w:val="clear" w:color="auto" w:fill="FFFFFF"/>
          <w:lang w:val="zh-CN"/>
        </w:rPr>
      </w:pPr>
      <w:r w:rsidRPr="00761816">
        <w:rPr>
          <w:color w:val="000000" w:themeColor="text1"/>
          <w:kern w:val="0"/>
          <w:szCs w:val="32"/>
          <w:shd w:val="clear" w:color="auto" w:fill="FFFFFF"/>
          <w:lang w:val="zh-CN"/>
        </w:rPr>
        <w:t>人员概况。</w:t>
      </w:r>
    </w:p>
    <w:p w14:paraId="0010A693" w14:textId="51EF77F2" w:rsidR="0090306E" w:rsidRPr="00761816" w:rsidRDefault="00000000" w:rsidP="00A84327">
      <w:pPr>
        <w:spacing w:line="578" w:lineRule="exact"/>
        <w:ind w:firstLineChars="200" w:firstLine="640"/>
        <w:rPr>
          <w:color w:val="0000FF"/>
          <w:kern w:val="0"/>
          <w:szCs w:val="32"/>
          <w:shd w:val="clear" w:color="auto" w:fill="FFFFFF"/>
          <w:lang w:val="zh-CN"/>
        </w:rPr>
      </w:pPr>
      <w:r w:rsidRPr="00761816">
        <w:rPr>
          <w:szCs w:val="32"/>
        </w:rPr>
        <w:lastRenderedPageBreak/>
        <w:t>根据组织部等相关编制批复文件，核定我</w:t>
      </w:r>
      <w:r w:rsidRPr="00761816">
        <w:rPr>
          <w:kern w:val="0"/>
          <w:szCs w:val="32"/>
          <w:shd w:val="clear" w:color="auto" w:fill="FFFFFF"/>
          <w:lang w:val="zh-CN"/>
        </w:rPr>
        <w:t>单位</w:t>
      </w:r>
      <w:r w:rsidRPr="00761816">
        <w:rPr>
          <w:szCs w:val="32"/>
        </w:rPr>
        <w:t>事业编制</w:t>
      </w:r>
      <w:r w:rsidR="0060316C" w:rsidRPr="00761816">
        <w:rPr>
          <w:szCs w:val="32"/>
        </w:rPr>
        <w:t>203</w:t>
      </w:r>
      <w:r w:rsidRPr="00761816">
        <w:rPr>
          <w:szCs w:val="32"/>
        </w:rPr>
        <w:t>名；</w:t>
      </w:r>
      <w:bookmarkStart w:id="2" w:name="_Hlk109807352"/>
      <w:r w:rsidRPr="00761816">
        <w:rPr>
          <w:szCs w:val="32"/>
        </w:rPr>
        <w:t>截至</w:t>
      </w:r>
      <w:r w:rsidRPr="00761816">
        <w:rPr>
          <w:szCs w:val="32"/>
        </w:rPr>
        <w:t>2022</w:t>
      </w:r>
      <w:r w:rsidRPr="00761816">
        <w:rPr>
          <w:szCs w:val="32"/>
        </w:rPr>
        <w:t>年年末实有在职人员</w:t>
      </w:r>
      <w:r w:rsidR="0060316C" w:rsidRPr="00761816">
        <w:rPr>
          <w:szCs w:val="32"/>
        </w:rPr>
        <w:t>474</w:t>
      </w:r>
      <w:r w:rsidRPr="00761816">
        <w:rPr>
          <w:szCs w:val="32"/>
        </w:rPr>
        <w:t>人，其中：事业编制</w:t>
      </w:r>
      <w:r w:rsidR="0060316C" w:rsidRPr="00761816">
        <w:rPr>
          <w:szCs w:val="32"/>
        </w:rPr>
        <w:t>186</w:t>
      </w:r>
      <w:r w:rsidRPr="00761816">
        <w:rPr>
          <w:szCs w:val="32"/>
        </w:rPr>
        <w:t>人。</w:t>
      </w:r>
      <w:bookmarkEnd w:id="2"/>
      <w:r w:rsidRPr="00761816">
        <w:rPr>
          <w:kern w:val="0"/>
          <w:szCs w:val="32"/>
        </w:rPr>
        <w:t>退休人员为</w:t>
      </w:r>
      <w:r w:rsidR="0060316C" w:rsidRPr="00761816">
        <w:rPr>
          <w:kern w:val="0"/>
          <w:szCs w:val="32"/>
        </w:rPr>
        <w:t>68</w:t>
      </w:r>
      <w:r w:rsidRPr="00761816">
        <w:rPr>
          <w:kern w:val="0"/>
          <w:szCs w:val="32"/>
        </w:rPr>
        <w:t>人。</w:t>
      </w:r>
    </w:p>
    <w:p w14:paraId="19D30ECD" w14:textId="77777777" w:rsidR="0090306E" w:rsidRPr="00761816" w:rsidRDefault="00000000" w:rsidP="00A84327">
      <w:pPr>
        <w:widowControl/>
        <w:adjustRightInd w:val="0"/>
        <w:snapToGrid w:val="0"/>
        <w:spacing w:line="578" w:lineRule="exact"/>
        <w:ind w:firstLineChars="200" w:firstLine="640"/>
        <w:contextualSpacing/>
        <w:jc w:val="left"/>
        <w:rPr>
          <w:rFonts w:ascii="黑体" w:eastAsia="黑体" w:hAnsi="黑体"/>
          <w:color w:val="000000" w:themeColor="text1"/>
          <w:kern w:val="0"/>
          <w:szCs w:val="32"/>
          <w:shd w:val="clear" w:color="auto" w:fill="FFFFFF"/>
        </w:rPr>
      </w:pPr>
      <w:r w:rsidRPr="00761816">
        <w:rPr>
          <w:rFonts w:ascii="黑体" w:eastAsia="黑体" w:hAnsi="黑体"/>
          <w:color w:val="000000" w:themeColor="text1"/>
          <w:kern w:val="0"/>
          <w:szCs w:val="32"/>
          <w:shd w:val="clear" w:color="auto" w:fill="FFFFFF"/>
        </w:rPr>
        <w:t>二、部门财政资金收支情况</w:t>
      </w:r>
    </w:p>
    <w:p w14:paraId="50EB8732" w14:textId="77777777" w:rsidR="0090306E" w:rsidRPr="00761816" w:rsidRDefault="00000000" w:rsidP="00A84327">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r w:rsidRPr="00761816">
        <w:rPr>
          <w:color w:val="000000" w:themeColor="text1"/>
          <w:kern w:val="0"/>
          <w:szCs w:val="32"/>
          <w:shd w:val="clear" w:color="auto" w:fill="FFFFFF"/>
          <w:lang w:val="zh-CN"/>
        </w:rPr>
        <w:t>（一）部门财政资金收入情况。</w:t>
      </w:r>
    </w:p>
    <w:p w14:paraId="76AE5D8D" w14:textId="166D0A06" w:rsidR="0090306E" w:rsidRPr="00761816" w:rsidRDefault="00000000" w:rsidP="00A84327">
      <w:pPr>
        <w:spacing w:line="578" w:lineRule="exact"/>
        <w:ind w:firstLineChars="200" w:firstLine="640"/>
        <w:rPr>
          <w:color w:val="000000" w:themeColor="text1"/>
          <w:kern w:val="0"/>
          <w:szCs w:val="32"/>
          <w:shd w:val="clear" w:color="auto" w:fill="FFFFFF"/>
          <w:lang w:val="zh-CN"/>
        </w:rPr>
      </w:pPr>
      <w:r w:rsidRPr="00761816">
        <w:rPr>
          <w:color w:val="000000" w:themeColor="text1"/>
          <w:kern w:val="0"/>
          <w:szCs w:val="32"/>
        </w:rPr>
        <w:t>2022</w:t>
      </w:r>
      <w:r w:rsidRPr="00761816">
        <w:rPr>
          <w:color w:val="000000" w:themeColor="text1"/>
          <w:kern w:val="0"/>
          <w:szCs w:val="32"/>
        </w:rPr>
        <w:t>年年初预算收入</w:t>
      </w:r>
      <w:r w:rsidR="0060316C" w:rsidRPr="00761816">
        <w:rPr>
          <w:color w:val="000000" w:themeColor="text1"/>
          <w:kern w:val="0"/>
          <w:szCs w:val="32"/>
        </w:rPr>
        <w:t>420</w:t>
      </w:r>
      <w:r w:rsidRPr="00761816">
        <w:rPr>
          <w:color w:val="000000" w:themeColor="text1"/>
          <w:kern w:val="0"/>
          <w:szCs w:val="32"/>
        </w:rPr>
        <w:t>万元，年初结转和结余</w:t>
      </w:r>
      <w:r w:rsidR="0060316C" w:rsidRPr="00761816">
        <w:rPr>
          <w:color w:val="000000" w:themeColor="text1"/>
          <w:kern w:val="0"/>
          <w:szCs w:val="32"/>
        </w:rPr>
        <w:t>300</w:t>
      </w:r>
      <w:r w:rsidRPr="00761816">
        <w:rPr>
          <w:color w:val="000000" w:themeColor="text1"/>
          <w:kern w:val="0"/>
          <w:szCs w:val="32"/>
        </w:rPr>
        <w:t>万元，年中追加预算</w:t>
      </w:r>
      <w:r w:rsidR="0060316C" w:rsidRPr="00761816">
        <w:rPr>
          <w:color w:val="000000" w:themeColor="text1"/>
          <w:kern w:val="0"/>
          <w:szCs w:val="32"/>
        </w:rPr>
        <w:t>516.91</w:t>
      </w:r>
      <w:r w:rsidRPr="00761816">
        <w:rPr>
          <w:color w:val="000000" w:themeColor="text1"/>
          <w:kern w:val="0"/>
          <w:szCs w:val="32"/>
        </w:rPr>
        <w:t>万元，年终决算收入</w:t>
      </w:r>
      <w:r w:rsidR="0060316C" w:rsidRPr="00761816">
        <w:rPr>
          <w:color w:val="000000" w:themeColor="text1"/>
          <w:kern w:val="0"/>
          <w:szCs w:val="32"/>
        </w:rPr>
        <w:t>936.91</w:t>
      </w:r>
      <w:r w:rsidRPr="00761816">
        <w:rPr>
          <w:color w:val="000000" w:themeColor="text1"/>
          <w:kern w:val="0"/>
          <w:szCs w:val="32"/>
        </w:rPr>
        <w:t>万元。</w:t>
      </w:r>
    </w:p>
    <w:p w14:paraId="1A47D06D" w14:textId="77777777" w:rsidR="0090306E" w:rsidRPr="00761816" w:rsidRDefault="00000000" w:rsidP="00A84327">
      <w:pPr>
        <w:widowControl/>
        <w:numPr>
          <w:ilvl w:val="0"/>
          <w:numId w:val="2"/>
        </w:numPr>
        <w:adjustRightInd w:val="0"/>
        <w:snapToGrid w:val="0"/>
        <w:spacing w:line="578" w:lineRule="exact"/>
        <w:ind w:firstLineChars="200" w:firstLine="640"/>
        <w:contextualSpacing/>
        <w:jc w:val="left"/>
        <w:rPr>
          <w:color w:val="000000" w:themeColor="text1"/>
          <w:kern w:val="0"/>
          <w:szCs w:val="32"/>
          <w:shd w:val="clear" w:color="auto" w:fill="FFFFFF"/>
          <w:lang w:val="zh-CN"/>
        </w:rPr>
      </w:pPr>
      <w:r w:rsidRPr="00761816">
        <w:rPr>
          <w:color w:val="000000" w:themeColor="text1"/>
          <w:kern w:val="0"/>
          <w:szCs w:val="32"/>
          <w:shd w:val="clear" w:color="auto" w:fill="FFFFFF"/>
          <w:lang w:val="zh-CN"/>
        </w:rPr>
        <w:t>部门财政资金支出情况。</w:t>
      </w:r>
    </w:p>
    <w:p w14:paraId="5013B625" w14:textId="0B3DBB32" w:rsidR="0090306E" w:rsidRPr="00761816" w:rsidRDefault="00000000" w:rsidP="00A84327">
      <w:pPr>
        <w:spacing w:line="578" w:lineRule="exact"/>
        <w:ind w:firstLineChars="200" w:firstLine="640"/>
        <w:rPr>
          <w:color w:val="000000" w:themeColor="text1"/>
          <w:kern w:val="0"/>
          <w:szCs w:val="32"/>
        </w:rPr>
      </w:pPr>
      <w:r w:rsidRPr="00761816">
        <w:rPr>
          <w:color w:val="000000" w:themeColor="text1"/>
          <w:kern w:val="0"/>
          <w:szCs w:val="32"/>
        </w:rPr>
        <w:t>2022</w:t>
      </w:r>
      <w:r w:rsidRPr="00761816">
        <w:rPr>
          <w:color w:val="000000" w:themeColor="text1"/>
          <w:kern w:val="0"/>
          <w:szCs w:val="32"/>
        </w:rPr>
        <w:t>年决算总支出</w:t>
      </w:r>
      <w:r w:rsidR="0060316C" w:rsidRPr="00761816">
        <w:rPr>
          <w:szCs w:val="32"/>
        </w:rPr>
        <w:t>936.91</w:t>
      </w:r>
      <w:r w:rsidRPr="00761816">
        <w:rPr>
          <w:color w:val="000000" w:themeColor="text1"/>
          <w:kern w:val="0"/>
          <w:szCs w:val="32"/>
        </w:rPr>
        <w:t>万元，基本支出</w:t>
      </w:r>
      <w:r w:rsidR="0060316C" w:rsidRPr="00761816">
        <w:rPr>
          <w:szCs w:val="32"/>
        </w:rPr>
        <w:t>576.85</w:t>
      </w:r>
      <w:r w:rsidRPr="00761816">
        <w:rPr>
          <w:color w:val="000000" w:themeColor="text1"/>
          <w:kern w:val="0"/>
          <w:szCs w:val="32"/>
        </w:rPr>
        <w:t>万元（人员经费支出</w:t>
      </w:r>
      <w:r w:rsidR="0060316C" w:rsidRPr="00761816">
        <w:rPr>
          <w:szCs w:val="32"/>
        </w:rPr>
        <w:t>576.85</w:t>
      </w:r>
      <w:r w:rsidRPr="00761816">
        <w:rPr>
          <w:color w:val="000000" w:themeColor="text1"/>
          <w:kern w:val="0"/>
          <w:szCs w:val="32"/>
        </w:rPr>
        <w:t>万元，公用经费支出</w:t>
      </w:r>
      <w:r w:rsidR="0060316C" w:rsidRPr="00761816">
        <w:rPr>
          <w:color w:val="000000" w:themeColor="text1"/>
          <w:kern w:val="0"/>
          <w:szCs w:val="32"/>
        </w:rPr>
        <w:t>0</w:t>
      </w:r>
      <w:r w:rsidRPr="00761816">
        <w:rPr>
          <w:color w:val="000000" w:themeColor="text1"/>
          <w:kern w:val="0"/>
          <w:szCs w:val="32"/>
        </w:rPr>
        <w:t>万元），项目支出</w:t>
      </w:r>
      <w:r w:rsidR="0060316C" w:rsidRPr="00761816">
        <w:rPr>
          <w:szCs w:val="32"/>
        </w:rPr>
        <w:t>360.06</w:t>
      </w:r>
      <w:r w:rsidRPr="00761816">
        <w:rPr>
          <w:color w:val="000000" w:themeColor="text1"/>
          <w:kern w:val="0"/>
          <w:szCs w:val="32"/>
        </w:rPr>
        <w:t>万元。</w:t>
      </w:r>
    </w:p>
    <w:p w14:paraId="1F3F8D66" w14:textId="77777777" w:rsidR="0090306E" w:rsidRPr="00761816" w:rsidRDefault="00000000" w:rsidP="00A84327">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r w:rsidRPr="00761816">
        <w:rPr>
          <w:color w:val="000000" w:themeColor="text1"/>
          <w:kern w:val="0"/>
          <w:szCs w:val="32"/>
          <w:shd w:val="clear" w:color="auto" w:fill="FFFFFF"/>
          <w:lang w:val="zh-CN"/>
        </w:rPr>
        <w:t>（三）部门财政收入结转结余情况</w:t>
      </w:r>
    </w:p>
    <w:p w14:paraId="6420415E" w14:textId="7C4AAB6D" w:rsidR="0090306E" w:rsidRPr="00761816" w:rsidRDefault="00000000" w:rsidP="00A84327">
      <w:pPr>
        <w:spacing w:line="578" w:lineRule="exact"/>
        <w:ind w:firstLineChars="200" w:firstLine="640"/>
        <w:rPr>
          <w:color w:val="0000FF"/>
          <w:kern w:val="0"/>
          <w:szCs w:val="32"/>
          <w:shd w:val="clear" w:color="auto" w:fill="FFFFFF"/>
          <w:lang w:val="zh-CN"/>
        </w:rPr>
      </w:pPr>
      <w:r w:rsidRPr="00761816">
        <w:rPr>
          <w:kern w:val="0"/>
          <w:szCs w:val="32"/>
        </w:rPr>
        <w:t>2022</w:t>
      </w:r>
      <w:r w:rsidRPr="00761816">
        <w:rPr>
          <w:kern w:val="0"/>
          <w:szCs w:val="32"/>
        </w:rPr>
        <w:t>年年</w:t>
      </w:r>
      <w:proofErr w:type="gramStart"/>
      <w:r w:rsidRPr="00761816">
        <w:rPr>
          <w:kern w:val="0"/>
          <w:szCs w:val="32"/>
        </w:rPr>
        <w:t>末财政</w:t>
      </w:r>
      <w:proofErr w:type="gramEnd"/>
      <w:r w:rsidRPr="00761816">
        <w:rPr>
          <w:kern w:val="0"/>
          <w:szCs w:val="32"/>
        </w:rPr>
        <w:t>拨款结转和结余</w:t>
      </w:r>
      <w:r w:rsidR="0060316C" w:rsidRPr="00761816">
        <w:rPr>
          <w:kern w:val="0"/>
          <w:szCs w:val="32"/>
        </w:rPr>
        <w:t>300</w:t>
      </w:r>
      <w:r w:rsidRPr="00761816">
        <w:rPr>
          <w:kern w:val="0"/>
          <w:szCs w:val="32"/>
        </w:rPr>
        <w:t>万元。</w:t>
      </w:r>
    </w:p>
    <w:p w14:paraId="44789FA5" w14:textId="77777777" w:rsidR="0090306E" w:rsidRPr="00761816" w:rsidRDefault="00000000" w:rsidP="00A84327">
      <w:pPr>
        <w:widowControl/>
        <w:numPr>
          <w:ilvl w:val="0"/>
          <w:numId w:val="3"/>
        </w:numPr>
        <w:adjustRightInd w:val="0"/>
        <w:snapToGrid w:val="0"/>
        <w:spacing w:line="578" w:lineRule="exact"/>
        <w:ind w:firstLineChars="200" w:firstLine="640"/>
        <w:contextualSpacing/>
        <w:jc w:val="left"/>
        <w:rPr>
          <w:rFonts w:ascii="黑体" w:eastAsia="黑体" w:hAnsi="黑体"/>
          <w:color w:val="000000" w:themeColor="text1"/>
          <w:kern w:val="0"/>
          <w:szCs w:val="32"/>
          <w:shd w:val="clear" w:color="auto" w:fill="FFFFFF"/>
        </w:rPr>
      </w:pPr>
      <w:r w:rsidRPr="00761816">
        <w:rPr>
          <w:rFonts w:ascii="黑体" w:eastAsia="黑体" w:hAnsi="黑体"/>
          <w:color w:val="000000" w:themeColor="text1"/>
          <w:kern w:val="0"/>
          <w:szCs w:val="32"/>
          <w:shd w:val="clear" w:color="auto" w:fill="FFFFFF"/>
        </w:rPr>
        <w:t>部门整体预算绩效管理情况</w:t>
      </w:r>
    </w:p>
    <w:p w14:paraId="62915761" w14:textId="3E2D877F" w:rsidR="0090306E" w:rsidRPr="00761816" w:rsidRDefault="00A84327"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color w:val="000000" w:themeColor="text1"/>
          <w:kern w:val="0"/>
          <w:szCs w:val="32"/>
          <w:shd w:val="clear" w:color="auto" w:fill="FFFFFF"/>
          <w:lang w:val="zh-CN"/>
        </w:rPr>
        <w:t>（一）</w:t>
      </w:r>
      <w:r w:rsidRPr="00761816">
        <w:rPr>
          <w:kern w:val="0"/>
          <w:szCs w:val="32"/>
          <w:shd w:val="clear" w:color="auto" w:fill="FFFFFF"/>
          <w:lang w:val="zh-CN"/>
        </w:rPr>
        <w:t>总体工作情况</w:t>
      </w:r>
    </w:p>
    <w:p w14:paraId="7CD2074A" w14:textId="15360E02" w:rsidR="0090306E" w:rsidRPr="00761816" w:rsidRDefault="00000000" w:rsidP="00A84327">
      <w:pPr>
        <w:pStyle w:val="a6"/>
        <w:widowControl/>
        <w:spacing w:before="0" w:beforeAutospacing="0" w:after="0" w:afterAutospacing="0" w:line="578" w:lineRule="exact"/>
        <w:ind w:firstLineChars="200" w:firstLine="640"/>
        <w:rPr>
          <w:rFonts w:eastAsia="仿宋_GB2312"/>
          <w:sz w:val="32"/>
          <w:szCs w:val="32"/>
        </w:rPr>
      </w:pPr>
      <w:r w:rsidRPr="00761816">
        <w:rPr>
          <w:rFonts w:eastAsia="仿宋_GB2312"/>
          <w:sz w:val="32"/>
          <w:szCs w:val="32"/>
        </w:rPr>
        <w:t>2022</w:t>
      </w:r>
      <w:r w:rsidRPr="00761816">
        <w:rPr>
          <w:rFonts w:eastAsia="仿宋_GB2312"/>
          <w:sz w:val="32"/>
          <w:szCs w:val="32"/>
        </w:rPr>
        <w:t>年，我单位设定的总体工作目标为</w:t>
      </w:r>
      <w:r w:rsidR="008A1E7F" w:rsidRPr="00761816">
        <w:rPr>
          <w:rFonts w:eastAsia="仿宋_GB2312"/>
          <w:sz w:val="32"/>
          <w:szCs w:val="32"/>
        </w:rPr>
        <w:t>今年主要目标为继续提高全院业务工作成果，计划</w:t>
      </w:r>
      <w:proofErr w:type="gramStart"/>
      <w:r w:rsidR="008A1E7F" w:rsidRPr="00761816">
        <w:rPr>
          <w:rFonts w:eastAsia="仿宋_GB2312"/>
          <w:sz w:val="32"/>
          <w:szCs w:val="32"/>
        </w:rPr>
        <w:t>全年门</w:t>
      </w:r>
      <w:proofErr w:type="gramEnd"/>
      <w:r w:rsidR="008A1E7F" w:rsidRPr="00761816">
        <w:rPr>
          <w:rFonts w:eastAsia="仿宋_GB2312"/>
          <w:sz w:val="32"/>
          <w:szCs w:val="32"/>
        </w:rPr>
        <w:t>急诊病人数增长</w:t>
      </w:r>
      <w:r w:rsidR="008A1E7F" w:rsidRPr="00761816">
        <w:rPr>
          <w:rFonts w:eastAsia="仿宋_GB2312"/>
          <w:sz w:val="32"/>
          <w:szCs w:val="32"/>
        </w:rPr>
        <w:t>100%</w:t>
      </w:r>
      <w:r w:rsidR="008A1E7F" w:rsidRPr="00761816">
        <w:rPr>
          <w:rFonts w:eastAsia="仿宋_GB2312"/>
          <w:sz w:val="32"/>
          <w:szCs w:val="32"/>
        </w:rPr>
        <w:t>，住院病人数比去年增长</w:t>
      </w:r>
      <w:r w:rsidR="008A1E7F" w:rsidRPr="00761816">
        <w:rPr>
          <w:rFonts w:eastAsia="仿宋_GB2312"/>
          <w:sz w:val="32"/>
          <w:szCs w:val="32"/>
        </w:rPr>
        <w:t>30%</w:t>
      </w:r>
      <w:r w:rsidR="008A1E7F" w:rsidRPr="00761816">
        <w:rPr>
          <w:rFonts w:eastAsia="仿宋_GB2312"/>
          <w:sz w:val="32"/>
          <w:szCs w:val="32"/>
        </w:rPr>
        <w:t>；将药品收入控制在业务总收入的</w:t>
      </w:r>
      <w:r w:rsidR="008A1E7F" w:rsidRPr="00761816">
        <w:rPr>
          <w:rFonts w:eastAsia="仿宋_GB2312"/>
          <w:sz w:val="32"/>
          <w:szCs w:val="32"/>
        </w:rPr>
        <w:t>28%</w:t>
      </w:r>
      <w:r w:rsidR="008A1E7F" w:rsidRPr="00761816">
        <w:rPr>
          <w:rFonts w:eastAsia="仿宋_GB2312"/>
          <w:sz w:val="32"/>
          <w:szCs w:val="32"/>
        </w:rPr>
        <w:t>以内，业务总收入力争达</w:t>
      </w:r>
      <w:r w:rsidR="008A1E7F" w:rsidRPr="00761816">
        <w:rPr>
          <w:rFonts w:eastAsia="仿宋_GB2312"/>
          <w:sz w:val="32"/>
          <w:szCs w:val="32"/>
        </w:rPr>
        <w:t>1.35</w:t>
      </w:r>
      <w:r w:rsidR="008A1E7F" w:rsidRPr="00761816">
        <w:rPr>
          <w:rFonts w:eastAsia="仿宋_GB2312"/>
          <w:sz w:val="32"/>
          <w:szCs w:val="32"/>
        </w:rPr>
        <w:t>亿元。持续强化党建和行风建设工作；持续深化医药卫生体制改革，通过夯实基础、精细管理、提升能力、锤炼品牌，实现诊疗环境进一步优化、医疗质量上新的台阶、科教研能力显著增强、品牌优势逐步凸显、服务水平全面提升、医患关系更加和谐；切实加强医疗服务管理，不断提升公共卫生服务水平，严格实施标准化、科学化、规范化管理，落实各项制度措施，不断提高医疗护理质量，强化医疗服务意识，优</w:t>
      </w:r>
      <w:r w:rsidR="008A1E7F" w:rsidRPr="00761816">
        <w:rPr>
          <w:rFonts w:eastAsia="仿宋_GB2312"/>
          <w:sz w:val="32"/>
          <w:szCs w:val="32"/>
        </w:rPr>
        <w:lastRenderedPageBreak/>
        <w:t>化医疗服务质量；加强疾病防治工作；大力发展中医药健康事业，不断强化卫健保障，有计划地培养引进人才，持续提高卫生专业人员的业务技术水平，开展新技术、新项目，持续拓宽服务领域，加强重点学科和重点中医专科建设工作，进一步搞好中医药适宜技术推广，着力打造医院核心竞争力，在学科建设、技术创新、经营理念、扩大外延服务、分配方案改革等方面取得新突破。在固有老牌</w:t>
      </w:r>
      <w:r w:rsidR="008A1E7F" w:rsidRPr="00761816">
        <w:rPr>
          <w:rFonts w:eastAsia="仿宋_GB2312"/>
          <w:sz w:val="32"/>
          <w:szCs w:val="32"/>
        </w:rPr>
        <w:t>“</w:t>
      </w:r>
      <w:r w:rsidR="008A1E7F" w:rsidRPr="00761816">
        <w:rPr>
          <w:rFonts w:eastAsia="仿宋_GB2312"/>
          <w:sz w:val="32"/>
          <w:szCs w:val="32"/>
        </w:rPr>
        <w:t>二甲</w:t>
      </w:r>
      <w:r w:rsidR="008A1E7F" w:rsidRPr="00761816">
        <w:rPr>
          <w:rFonts w:eastAsia="仿宋_GB2312"/>
          <w:sz w:val="32"/>
          <w:szCs w:val="32"/>
        </w:rPr>
        <w:t>”</w:t>
      </w:r>
      <w:r w:rsidR="008A1E7F" w:rsidRPr="00761816">
        <w:rPr>
          <w:rFonts w:eastAsia="仿宋_GB2312"/>
          <w:sz w:val="32"/>
          <w:szCs w:val="32"/>
        </w:rPr>
        <w:t>基础上顺利推进三级乙等中医医院的创建工作，不断向国家三级乙等中医院目标靠拢，于</w:t>
      </w:r>
      <w:r w:rsidR="008A1E7F" w:rsidRPr="00761816">
        <w:rPr>
          <w:rFonts w:eastAsia="仿宋_GB2312"/>
          <w:sz w:val="32"/>
          <w:szCs w:val="32"/>
        </w:rPr>
        <w:t>2022</w:t>
      </w:r>
      <w:r w:rsidR="008A1E7F" w:rsidRPr="00761816">
        <w:rPr>
          <w:rFonts w:eastAsia="仿宋_GB2312"/>
          <w:sz w:val="32"/>
          <w:szCs w:val="32"/>
        </w:rPr>
        <w:t>年完成三级乙等中医医院的创建工作。</w:t>
      </w:r>
      <w:r w:rsidRPr="00761816">
        <w:rPr>
          <w:rFonts w:eastAsia="仿宋_GB2312"/>
          <w:sz w:val="32"/>
          <w:szCs w:val="32"/>
        </w:rPr>
        <w:t>2022</w:t>
      </w:r>
      <w:r w:rsidRPr="00761816">
        <w:rPr>
          <w:rFonts w:eastAsia="仿宋_GB2312"/>
          <w:sz w:val="32"/>
          <w:szCs w:val="32"/>
        </w:rPr>
        <w:t>年年终</w:t>
      </w:r>
      <w:r w:rsidR="008A1E7F" w:rsidRPr="00761816">
        <w:rPr>
          <w:rFonts w:eastAsia="仿宋_GB2312"/>
          <w:sz w:val="32"/>
          <w:szCs w:val="32"/>
        </w:rPr>
        <w:t>，除疫情影响三级乙等考核延期，其余</w:t>
      </w:r>
      <w:r w:rsidRPr="00761816">
        <w:rPr>
          <w:rFonts w:eastAsia="仿宋_GB2312"/>
          <w:sz w:val="32"/>
          <w:szCs w:val="32"/>
        </w:rPr>
        <w:t>各项工作任务均全面完成，完成质量</w:t>
      </w:r>
      <w:r w:rsidR="008A1E7F" w:rsidRPr="00761816">
        <w:rPr>
          <w:rFonts w:eastAsia="仿宋_GB2312"/>
          <w:sz w:val="32"/>
          <w:szCs w:val="32"/>
        </w:rPr>
        <w:t>优秀。</w:t>
      </w:r>
    </w:p>
    <w:p w14:paraId="206EA708" w14:textId="591BEE2B" w:rsidR="0090306E" w:rsidRPr="00761816" w:rsidRDefault="00A84327"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color w:val="000000" w:themeColor="text1"/>
          <w:kern w:val="0"/>
          <w:szCs w:val="32"/>
          <w:shd w:val="clear" w:color="auto" w:fill="FFFFFF"/>
          <w:lang w:val="zh-CN"/>
        </w:rPr>
        <w:t>（</w:t>
      </w:r>
      <w:r w:rsidRPr="00761816">
        <w:rPr>
          <w:rFonts w:hint="eastAsia"/>
          <w:color w:val="000000" w:themeColor="text1"/>
          <w:kern w:val="0"/>
          <w:szCs w:val="32"/>
          <w:shd w:val="clear" w:color="auto" w:fill="FFFFFF"/>
          <w:lang w:val="zh-CN"/>
        </w:rPr>
        <w:t>二</w:t>
      </w:r>
      <w:r w:rsidRPr="00761816">
        <w:rPr>
          <w:color w:val="000000" w:themeColor="text1"/>
          <w:kern w:val="0"/>
          <w:szCs w:val="32"/>
          <w:shd w:val="clear" w:color="auto" w:fill="FFFFFF"/>
          <w:lang w:val="zh-CN"/>
        </w:rPr>
        <w:t>）</w:t>
      </w:r>
      <w:r w:rsidRPr="00761816">
        <w:rPr>
          <w:kern w:val="0"/>
          <w:szCs w:val="32"/>
          <w:shd w:val="clear" w:color="auto" w:fill="FFFFFF"/>
          <w:lang w:val="zh-CN"/>
        </w:rPr>
        <w:t>部门预算管理情况</w:t>
      </w:r>
    </w:p>
    <w:p w14:paraId="500AAF34" w14:textId="5EC2987E"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shd w:val="clear" w:color="auto" w:fill="FFFFFF"/>
          <w:lang w:val="zh-CN"/>
        </w:rPr>
        <w:t>202</w:t>
      </w:r>
      <w:r w:rsidRPr="00761816">
        <w:rPr>
          <w:kern w:val="0"/>
          <w:szCs w:val="32"/>
          <w:shd w:val="clear" w:color="auto" w:fill="FFFFFF"/>
        </w:rPr>
        <w:t>2</w:t>
      </w:r>
      <w:r w:rsidRPr="00761816">
        <w:rPr>
          <w:kern w:val="0"/>
          <w:szCs w:val="32"/>
          <w:shd w:val="clear" w:color="auto" w:fill="FFFFFF"/>
          <w:lang w:val="zh-CN"/>
        </w:rPr>
        <w:t>年，我单位的部门预算管理工作有序开展，现结合整体支出绩效评价指标体系，将主要情况总结如下</w:t>
      </w:r>
      <w:r w:rsidRPr="00761816">
        <w:rPr>
          <w:kern w:val="0"/>
          <w:szCs w:val="32"/>
          <w:shd w:val="clear" w:color="auto" w:fill="FFFFFF"/>
          <w:lang w:val="zh-CN"/>
        </w:rPr>
        <w:t>:</w:t>
      </w:r>
    </w:p>
    <w:p w14:paraId="44F03ACD" w14:textId="1A65AD80" w:rsidR="0090306E" w:rsidRPr="00761816" w:rsidRDefault="00000000" w:rsidP="00A84327">
      <w:pPr>
        <w:widowControl/>
        <w:adjustRightInd w:val="0"/>
        <w:snapToGrid w:val="0"/>
        <w:spacing w:line="578" w:lineRule="exact"/>
        <w:ind w:firstLineChars="200" w:firstLine="640"/>
        <w:contextualSpacing/>
        <w:jc w:val="left"/>
        <w:rPr>
          <w:kern w:val="0"/>
          <w:szCs w:val="32"/>
          <w:highlight w:val="yellow"/>
          <w:shd w:val="clear" w:color="auto" w:fill="FFFFFF"/>
        </w:rPr>
      </w:pPr>
      <w:r w:rsidRPr="00761816">
        <w:rPr>
          <w:kern w:val="0"/>
          <w:szCs w:val="32"/>
          <w:shd w:val="clear" w:color="auto" w:fill="FFFFFF"/>
          <w:lang w:val="zh-CN"/>
        </w:rPr>
        <w:t>1.</w:t>
      </w:r>
      <w:r w:rsidRPr="00761816">
        <w:rPr>
          <w:kern w:val="0"/>
          <w:szCs w:val="32"/>
          <w:shd w:val="clear" w:color="auto" w:fill="FFFFFF"/>
          <w:lang w:val="zh-CN"/>
        </w:rPr>
        <w:t>在</w:t>
      </w:r>
      <w:r w:rsidRPr="00761816">
        <w:rPr>
          <w:kern w:val="0"/>
          <w:szCs w:val="32"/>
          <w:shd w:val="clear" w:color="auto" w:fill="FFFFFF"/>
          <w:lang w:val="zh-CN"/>
        </w:rPr>
        <w:t>“</w:t>
      </w:r>
      <w:r w:rsidRPr="00761816">
        <w:rPr>
          <w:kern w:val="0"/>
          <w:szCs w:val="32"/>
          <w:shd w:val="clear" w:color="auto" w:fill="FFFFFF"/>
          <w:lang w:val="zh-CN"/>
        </w:rPr>
        <w:t>目标制定</w:t>
      </w:r>
      <w:r w:rsidRPr="00761816">
        <w:rPr>
          <w:kern w:val="0"/>
          <w:szCs w:val="32"/>
          <w:shd w:val="clear" w:color="auto" w:fill="FFFFFF"/>
          <w:lang w:val="zh-CN"/>
        </w:rPr>
        <w:t>”</w:t>
      </w:r>
      <w:r w:rsidRPr="00761816">
        <w:rPr>
          <w:kern w:val="0"/>
          <w:szCs w:val="32"/>
          <w:shd w:val="clear" w:color="auto" w:fill="FFFFFF"/>
          <w:lang w:val="zh-CN"/>
        </w:rPr>
        <w:t>方面，</w:t>
      </w:r>
      <w:r w:rsidR="008A1E7F" w:rsidRPr="00761816">
        <w:rPr>
          <w:kern w:val="0"/>
          <w:szCs w:val="32"/>
          <w:shd w:val="clear" w:color="auto" w:fill="FFFFFF"/>
          <w:lang w:val="zh-CN"/>
        </w:rPr>
        <w:t>我单位</w:t>
      </w:r>
      <w:r w:rsidRPr="00761816">
        <w:rPr>
          <w:kern w:val="0"/>
          <w:szCs w:val="32"/>
          <w:shd w:val="clear" w:color="auto" w:fill="FFFFFF"/>
          <w:lang w:val="zh-CN"/>
        </w:rPr>
        <w:t>严格按照绩效目标制定的相关规定，结合</w:t>
      </w:r>
      <w:r w:rsidR="008A1E7F" w:rsidRPr="00761816">
        <w:rPr>
          <w:kern w:val="0"/>
          <w:szCs w:val="32"/>
          <w:shd w:val="clear" w:color="auto" w:fill="FFFFFF"/>
          <w:lang w:val="zh-CN"/>
        </w:rPr>
        <w:t>本单位</w:t>
      </w:r>
      <w:r w:rsidRPr="00761816">
        <w:rPr>
          <w:kern w:val="0"/>
          <w:szCs w:val="32"/>
          <w:shd w:val="clear" w:color="auto" w:fill="FFFFFF"/>
          <w:lang w:val="zh-CN"/>
        </w:rPr>
        <w:t>部门预算项目的实际情况，完整、合理地制定各项目的绩效目标，无要素遗漏，绩效指标基本做到细化量化。部门绩效目标纳入单位党组会集体决策范围。该项指标分值为</w:t>
      </w:r>
      <w:r w:rsidRPr="00761816">
        <w:rPr>
          <w:kern w:val="0"/>
          <w:szCs w:val="32"/>
          <w:shd w:val="clear" w:color="auto" w:fill="FFFFFF"/>
          <w:lang w:val="zh-CN"/>
        </w:rPr>
        <w:t>5</w:t>
      </w:r>
      <w:r w:rsidRPr="00761816">
        <w:rPr>
          <w:kern w:val="0"/>
          <w:szCs w:val="32"/>
          <w:shd w:val="clear" w:color="auto" w:fill="FFFFFF"/>
          <w:lang w:val="zh-CN"/>
        </w:rPr>
        <w:t>分，自评得分</w:t>
      </w:r>
      <w:r w:rsidR="008A1E7F" w:rsidRPr="00761816">
        <w:rPr>
          <w:kern w:val="0"/>
          <w:szCs w:val="32"/>
          <w:shd w:val="clear" w:color="auto" w:fill="FFFFFF"/>
        </w:rPr>
        <w:t>5</w:t>
      </w:r>
      <w:r w:rsidRPr="00761816">
        <w:rPr>
          <w:kern w:val="0"/>
          <w:szCs w:val="32"/>
          <w:shd w:val="clear" w:color="auto" w:fill="FFFFFF"/>
          <w:lang w:val="zh-CN"/>
        </w:rPr>
        <w:t>分。</w:t>
      </w:r>
    </w:p>
    <w:p w14:paraId="4F0CAD4D" w14:textId="16037D78"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shd w:val="clear" w:color="auto" w:fill="FFFFFF"/>
          <w:lang w:val="zh-CN"/>
        </w:rPr>
        <w:t>2.</w:t>
      </w:r>
      <w:r w:rsidRPr="00761816">
        <w:rPr>
          <w:kern w:val="0"/>
          <w:szCs w:val="32"/>
          <w:shd w:val="clear" w:color="auto" w:fill="FFFFFF"/>
          <w:lang w:val="zh-CN"/>
        </w:rPr>
        <w:t>在</w:t>
      </w:r>
      <w:r w:rsidRPr="00761816">
        <w:rPr>
          <w:kern w:val="0"/>
          <w:szCs w:val="32"/>
          <w:shd w:val="clear" w:color="auto" w:fill="FFFFFF"/>
          <w:lang w:val="zh-CN"/>
        </w:rPr>
        <w:t>“</w:t>
      </w:r>
      <w:r w:rsidRPr="00761816">
        <w:rPr>
          <w:kern w:val="0"/>
          <w:szCs w:val="32"/>
          <w:shd w:val="clear" w:color="auto" w:fill="FFFFFF"/>
          <w:lang w:val="zh-CN"/>
        </w:rPr>
        <w:t>目标实现</w:t>
      </w:r>
      <w:r w:rsidRPr="00761816">
        <w:rPr>
          <w:kern w:val="0"/>
          <w:szCs w:val="32"/>
          <w:shd w:val="clear" w:color="auto" w:fill="FFFFFF"/>
          <w:lang w:val="zh-CN"/>
        </w:rPr>
        <w:t>”</w:t>
      </w:r>
      <w:r w:rsidRPr="00761816">
        <w:rPr>
          <w:kern w:val="0"/>
          <w:szCs w:val="32"/>
          <w:shd w:val="clear" w:color="auto" w:fill="FFFFFF"/>
          <w:lang w:val="zh-CN"/>
        </w:rPr>
        <w:t>方面，</w:t>
      </w:r>
      <w:r w:rsidR="008A1E7F" w:rsidRPr="00761816">
        <w:rPr>
          <w:kern w:val="0"/>
          <w:szCs w:val="32"/>
          <w:shd w:val="clear" w:color="auto" w:fill="FFFFFF"/>
          <w:lang w:val="zh-CN"/>
        </w:rPr>
        <w:t>我单位</w:t>
      </w:r>
      <w:r w:rsidRPr="00761816">
        <w:rPr>
          <w:kern w:val="0"/>
          <w:szCs w:val="32"/>
          <w:shd w:val="clear" w:color="auto" w:fill="FFFFFF"/>
          <w:lang w:val="zh-CN"/>
        </w:rPr>
        <w:t>202</w:t>
      </w:r>
      <w:r w:rsidRPr="00761816">
        <w:rPr>
          <w:kern w:val="0"/>
          <w:szCs w:val="32"/>
          <w:shd w:val="clear" w:color="auto" w:fill="FFFFFF"/>
        </w:rPr>
        <w:t>2</w:t>
      </w:r>
      <w:r w:rsidRPr="00761816">
        <w:rPr>
          <w:kern w:val="0"/>
          <w:szCs w:val="32"/>
          <w:shd w:val="clear" w:color="auto" w:fill="FFFFFF"/>
          <w:lang w:val="zh-CN"/>
        </w:rPr>
        <w:t>年共</w:t>
      </w:r>
      <w:r w:rsidR="008E7F9D">
        <w:rPr>
          <w:kern w:val="0"/>
          <w:szCs w:val="32"/>
          <w:shd w:val="clear" w:color="auto" w:fill="FFFFFF"/>
        </w:rPr>
        <w:t>5</w:t>
      </w:r>
      <w:r w:rsidRPr="00761816">
        <w:rPr>
          <w:kern w:val="0"/>
          <w:szCs w:val="32"/>
          <w:shd w:val="clear" w:color="auto" w:fill="FFFFFF"/>
          <w:lang w:val="zh-CN"/>
        </w:rPr>
        <w:t>个部门预算项目，均属于特定目标类项目。部门所有纳入绩效目标管理的部门预算项目中涉及数量指标共计</w:t>
      </w:r>
      <w:r w:rsidR="008E7F9D">
        <w:rPr>
          <w:kern w:val="0"/>
          <w:szCs w:val="32"/>
          <w:shd w:val="clear" w:color="auto" w:fill="FFFFFF"/>
        </w:rPr>
        <w:t>5</w:t>
      </w:r>
      <w:r w:rsidRPr="00761816">
        <w:rPr>
          <w:kern w:val="0"/>
          <w:szCs w:val="32"/>
          <w:shd w:val="clear" w:color="auto" w:fill="FFFFFF"/>
          <w:lang w:val="zh-CN"/>
        </w:rPr>
        <w:t>个，已完成数量为</w:t>
      </w:r>
      <w:r w:rsidR="008E7F9D">
        <w:rPr>
          <w:kern w:val="0"/>
          <w:szCs w:val="32"/>
          <w:shd w:val="clear" w:color="auto" w:fill="FFFFFF"/>
        </w:rPr>
        <w:t>5</w:t>
      </w:r>
      <w:r w:rsidRPr="00761816">
        <w:rPr>
          <w:kern w:val="0"/>
          <w:szCs w:val="32"/>
          <w:shd w:val="clear" w:color="auto" w:fill="FFFFFF"/>
          <w:lang w:val="zh-CN"/>
        </w:rPr>
        <w:t>个。该项指标分值为</w:t>
      </w:r>
      <w:r w:rsidRPr="00761816">
        <w:rPr>
          <w:kern w:val="0"/>
          <w:szCs w:val="32"/>
          <w:shd w:val="clear" w:color="auto" w:fill="FFFFFF"/>
          <w:lang w:val="zh-CN"/>
        </w:rPr>
        <w:t>10</w:t>
      </w:r>
      <w:r w:rsidRPr="00761816">
        <w:rPr>
          <w:kern w:val="0"/>
          <w:szCs w:val="32"/>
          <w:shd w:val="clear" w:color="auto" w:fill="FFFFFF"/>
          <w:lang w:val="zh-CN"/>
        </w:rPr>
        <w:t>分，自评得分</w:t>
      </w:r>
      <w:r w:rsidR="007D7AC1" w:rsidRPr="00761816">
        <w:rPr>
          <w:kern w:val="0"/>
          <w:szCs w:val="32"/>
          <w:shd w:val="clear" w:color="auto" w:fill="FFFFFF"/>
        </w:rPr>
        <w:t>10</w:t>
      </w:r>
      <w:r w:rsidRPr="00761816">
        <w:rPr>
          <w:kern w:val="0"/>
          <w:szCs w:val="32"/>
          <w:shd w:val="clear" w:color="auto" w:fill="FFFFFF"/>
          <w:lang w:val="zh-CN"/>
        </w:rPr>
        <w:t>分。</w:t>
      </w:r>
    </w:p>
    <w:p w14:paraId="34615337" w14:textId="6DB1093C"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shd w:val="clear" w:color="auto" w:fill="FFFFFF"/>
          <w:lang w:val="zh-CN"/>
        </w:rPr>
        <w:t>3.</w:t>
      </w:r>
      <w:r w:rsidRPr="00761816">
        <w:rPr>
          <w:kern w:val="0"/>
          <w:szCs w:val="32"/>
          <w:shd w:val="clear" w:color="auto" w:fill="FFFFFF"/>
          <w:lang w:val="zh-CN"/>
        </w:rPr>
        <w:t>在</w:t>
      </w:r>
      <w:r w:rsidRPr="00761816">
        <w:rPr>
          <w:kern w:val="0"/>
          <w:szCs w:val="32"/>
          <w:shd w:val="clear" w:color="auto" w:fill="FFFFFF"/>
          <w:lang w:val="zh-CN"/>
        </w:rPr>
        <w:t>“</w:t>
      </w:r>
      <w:r w:rsidRPr="00761816">
        <w:rPr>
          <w:kern w:val="0"/>
          <w:szCs w:val="32"/>
          <w:shd w:val="clear" w:color="auto" w:fill="FFFFFF"/>
          <w:lang w:val="zh-CN"/>
        </w:rPr>
        <w:t>支出控制</w:t>
      </w:r>
      <w:r w:rsidRPr="00761816">
        <w:rPr>
          <w:kern w:val="0"/>
          <w:szCs w:val="32"/>
          <w:shd w:val="clear" w:color="auto" w:fill="FFFFFF"/>
          <w:lang w:val="zh-CN"/>
        </w:rPr>
        <w:t>”</w:t>
      </w:r>
      <w:r w:rsidRPr="00761816">
        <w:rPr>
          <w:kern w:val="0"/>
          <w:szCs w:val="32"/>
          <w:shd w:val="clear" w:color="auto" w:fill="FFFFFF"/>
          <w:lang w:val="zh-CN"/>
        </w:rPr>
        <w:t>方面，</w:t>
      </w:r>
      <w:r w:rsidR="008A1E7F" w:rsidRPr="00761816">
        <w:rPr>
          <w:kern w:val="0"/>
          <w:szCs w:val="32"/>
          <w:shd w:val="clear" w:color="auto" w:fill="FFFFFF"/>
          <w:lang w:val="zh-CN"/>
        </w:rPr>
        <w:t>我单位</w:t>
      </w:r>
      <w:r w:rsidRPr="00761816">
        <w:rPr>
          <w:kern w:val="0"/>
          <w:szCs w:val="32"/>
          <w:shd w:val="clear" w:color="auto" w:fill="FFFFFF"/>
          <w:lang w:val="zh-CN"/>
        </w:rPr>
        <w:t>202</w:t>
      </w:r>
      <w:r w:rsidRPr="00761816">
        <w:rPr>
          <w:kern w:val="0"/>
          <w:szCs w:val="32"/>
          <w:shd w:val="clear" w:color="auto" w:fill="FFFFFF"/>
        </w:rPr>
        <w:t>2</w:t>
      </w:r>
      <w:r w:rsidRPr="00761816">
        <w:rPr>
          <w:kern w:val="0"/>
          <w:szCs w:val="32"/>
          <w:shd w:val="clear" w:color="auto" w:fill="FFFFFF"/>
          <w:lang w:val="zh-CN"/>
        </w:rPr>
        <w:t>年日常公用经费、项目支出中</w:t>
      </w:r>
      <w:r w:rsidRPr="00761816">
        <w:rPr>
          <w:kern w:val="0"/>
          <w:szCs w:val="32"/>
          <w:shd w:val="clear" w:color="auto" w:fill="FFFFFF"/>
          <w:lang w:val="zh-CN"/>
        </w:rPr>
        <w:t>“</w:t>
      </w:r>
      <w:r w:rsidRPr="00761816">
        <w:rPr>
          <w:kern w:val="0"/>
          <w:szCs w:val="32"/>
          <w:shd w:val="clear" w:color="auto" w:fill="FFFFFF"/>
          <w:lang w:val="zh-CN"/>
        </w:rPr>
        <w:t>办公费、印刷费、水费、电费、物业管理费</w:t>
      </w:r>
      <w:r w:rsidRPr="00761816">
        <w:rPr>
          <w:kern w:val="0"/>
          <w:szCs w:val="32"/>
          <w:shd w:val="clear" w:color="auto" w:fill="FFFFFF"/>
          <w:lang w:val="zh-CN"/>
        </w:rPr>
        <w:t>”</w:t>
      </w:r>
      <w:r w:rsidRPr="00761816">
        <w:rPr>
          <w:kern w:val="0"/>
          <w:szCs w:val="32"/>
          <w:shd w:val="clear" w:color="auto" w:fill="FFFFFF"/>
          <w:lang w:val="zh-CN"/>
        </w:rPr>
        <w:t>年初预算额</w:t>
      </w:r>
      <w:r w:rsidR="007D7AC1" w:rsidRPr="00761816">
        <w:rPr>
          <w:kern w:val="0"/>
          <w:szCs w:val="32"/>
          <w:shd w:val="clear" w:color="auto" w:fill="FFFFFF"/>
        </w:rPr>
        <w:t>0</w:t>
      </w:r>
      <w:r w:rsidRPr="00761816">
        <w:rPr>
          <w:kern w:val="0"/>
          <w:szCs w:val="32"/>
          <w:shd w:val="clear" w:color="auto" w:fill="FFFFFF"/>
          <w:lang w:val="zh-CN"/>
        </w:rPr>
        <w:t>万元，年</w:t>
      </w:r>
      <w:proofErr w:type="gramStart"/>
      <w:r w:rsidRPr="00761816">
        <w:rPr>
          <w:kern w:val="0"/>
          <w:szCs w:val="32"/>
          <w:shd w:val="clear" w:color="auto" w:fill="FFFFFF"/>
          <w:lang w:val="zh-CN"/>
        </w:rPr>
        <w:t>末决</w:t>
      </w:r>
      <w:proofErr w:type="gramEnd"/>
      <w:r w:rsidRPr="00761816">
        <w:rPr>
          <w:kern w:val="0"/>
          <w:szCs w:val="32"/>
          <w:shd w:val="clear" w:color="auto" w:fill="FFFFFF"/>
          <w:lang w:val="zh-CN"/>
        </w:rPr>
        <w:t>算数</w:t>
      </w:r>
      <w:r w:rsidR="007D7AC1" w:rsidRPr="00761816">
        <w:rPr>
          <w:kern w:val="0"/>
          <w:szCs w:val="32"/>
          <w:shd w:val="clear" w:color="auto" w:fill="FFFFFF"/>
        </w:rPr>
        <w:t>0</w:t>
      </w:r>
      <w:r w:rsidRPr="00761816">
        <w:rPr>
          <w:kern w:val="0"/>
          <w:szCs w:val="32"/>
          <w:shd w:val="clear" w:color="auto" w:fill="FFFFFF"/>
          <w:lang w:val="zh-CN"/>
        </w:rPr>
        <w:t>万元，偏差度</w:t>
      </w:r>
      <w:r w:rsidR="007D7AC1" w:rsidRPr="00761816">
        <w:rPr>
          <w:kern w:val="0"/>
          <w:szCs w:val="32"/>
          <w:shd w:val="clear" w:color="auto" w:fill="FFFFFF"/>
        </w:rPr>
        <w:t>0</w:t>
      </w:r>
      <w:r w:rsidRPr="00761816">
        <w:rPr>
          <w:kern w:val="0"/>
          <w:szCs w:val="32"/>
          <w:shd w:val="clear" w:color="auto" w:fill="FFFFFF"/>
          <w:lang w:val="zh-CN"/>
        </w:rPr>
        <w:t>%</w:t>
      </w:r>
      <w:r w:rsidRPr="00761816">
        <w:rPr>
          <w:kern w:val="0"/>
          <w:szCs w:val="32"/>
          <w:shd w:val="clear" w:color="auto" w:fill="FFFFFF"/>
          <w:lang w:val="zh-CN"/>
        </w:rPr>
        <w:t>。自评得</w:t>
      </w:r>
      <w:r w:rsidRPr="00761816">
        <w:rPr>
          <w:kern w:val="0"/>
          <w:szCs w:val="32"/>
          <w:shd w:val="clear" w:color="auto" w:fill="FFFFFF"/>
          <w:lang w:val="zh-CN"/>
        </w:rPr>
        <w:t>2</w:t>
      </w:r>
      <w:r w:rsidRPr="00761816">
        <w:rPr>
          <w:kern w:val="0"/>
          <w:szCs w:val="32"/>
          <w:shd w:val="clear" w:color="auto" w:fill="FFFFFF"/>
          <w:lang w:val="zh-CN"/>
        </w:rPr>
        <w:t>分。</w:t>
      </w:r>
    </w:p>
    <w:p w14:paraId="14C24292" w14:textId="216DDDE1"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shd w:val="clear" w:color="auto" w:fill="FFFFFF"/>
          <w:lang w:val="zh-CN"/>
        </w:rPr>
        <w:lastRenderedPageBreak/>
        <w:t>4.</w:t>
      </w:r>
      <w:r w:rsidRPr="00761816">
        <w:rPr>
          <w:kern w:val="0"/>
          <w:szCs w:val="32"/>
          <w:shd w:val="clear" w:color="auto" w:fill="FFFFFF"/>
          <w:lang w:val="zh-CN"/>
        </w:rPr>
        <w:t>在</w:t>
      </w:r>
      <w:r w:rsidRPr="00761816">
        <w:rPr>
          <w:kern w:val="0"/>
          <w:szCs w:val="32"/>
          <w:shd w:val="clear" w:color="auto" w:fill="FFFFFF"/>
          <w:lang w:val="zh-CN"/>
        </w:rPr>
        <w:t>“</w:t>
      </w:r>
      <w:r w:rsidRPr="00761816">
        <w:rPr>
          <w:kern w:val="0"/>
          <w:szCs w:val="32"/>
          <w:shd w:val="clear" w:color="auto" w:fill="FFFFFF"/>
          <w:lang w:val="zh-CN"/>
        </w:rPr>
        <w:t>及时处置</w:t>
      </w:r>
      <w:r w:rsidRPr="00761816">
        <w:rPr>
          <w:kern w:val="0"/>
          <w:szCs w:val="32"/>
          <w:shd w:val="clear" w:color="auto" w:fill="FFFFFF"/>
          <w:lang w:val="zh-CN"/>
        </w:rPr>
        <w:t>”</w:t>
      </w:r>
      <w:r w:rsidRPr="00761816">
        <w:rPr>
          <w:kern w:val="0"/>
          <w:szCs w:val="32"/>
          <w:shd w:val="clear" w:color="auto" w:fill="FFFFFF"/>
          <w:lang w:val="zh-CN"/>
        </w:rPr>
        <w:t>方面，</w:t>
      </w:r>
      <w:r w:rsidR="007D7AC1" w:rsidRPr="00761816">
        <w:rPr>
          <w:kern w:val="0"/>
          <w:szCs w:val="32"/>
          <w:shd w:val="clear" w:color="auto" w:fill="FFFFFF"/>
          <w:lang w:val="zh-CN"/>
        </w:rPr>
        <w:t>我单位</w:t>
      </w:r>
      <w:r w:rsidRPr="00761816">
        <w:rPr>
          <w:kern w:val="0"/>
          <w:szCs w:val="32"/>
          <w:shd w:val="clear" w:color="auto" w:fill="FFFFFF"/>
          <w:lang w:val="zh-CN"/>
        </w:rPr>
        <w:t>绩效监控调整取消额和结余注销额均为零，该项指标分值为</w:t>
      </w:r>
      <w:r w:rsidRPr="00761816">
        <w:rPr>
          <w:kern w:val="0"/>
          <w:szCs w:val="32"/>
          <w:shd w:val="clear" w:color="auto" w:fill="FFFFFF"/>
          <w:lang w:val="zh-CN"/>
        </w:rPr>
        <w:t>4</w:t>
      </w:r>
      <w:r w:rsidRPr="00761816">
        <w:rPr>
          <w:kern w:val="0"/>
          <w:szCs w:val="32"/>
          <w:shd w:val="clear" w:color="auto" w:fill="FFFFFF"/>
          <w:lang w:val="zh-CN"/>
        </w:rPr>
        <w:t>分，指标自评得分</w:t>
      </w:r>
      <w:r w:rsidR="007D7AC1" w:rsidRPr="00761816">
        <w:rPr>
          <w:kern w:val="0"/>
          <w:szCs w:val="32"/>
          <w:shd w:val="clear" w:color="auto" w:fill="FFFFFF"/>
          <w:lang w:val="zh-CN"/>
        </w:rPr>
        <w:t>4</w:t>
      </w:r>
      <w:r w:rsidR="007D7AC1" w:rsidRPr="00761816">
        <w:rPr>
          <w:kern w:val="0"/>
          <w:szCs w:val="32"/>
          <w:shd w:val="clear" w:color="auto" w:fill="FFFFFF"/>
          <w:lang w:val="zh-CN"/>
        </w:rPr>
        <w:t>分</w:t>
      </w:r>
    </w:p>
    <w:p w14:paraId="7B80897E" w14:textId="2209B3E8"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shd w:val="clear" w:color="auto" w:fill="FFFFFF"/>
          <w:lang w:val="zh-CN"/>
        </w:rPr>
        <w:t>5.</w:t>
      </w:r>
      <w:r w:rsidRPr="00761816">
        <w:rPr>
          <w:kern w:val="0"/>
          <w:szCs w:val="32"/>
          <w:shd w:val="clear" w:color="auto" w:fill="FFFFFF"/>
          <w:lang w:val="zh-CN"/>
        </w:rPr>
        <w:t>在</w:t>
      </w:r>
      <w:r w:rsidRPr="00761816">
        <w:rPr>
          <w:kern w:val="0"/>
          <w:szCs w:val="32"/>
          <w:shd w:val="clear" w:color="auto" w:fill="FFFFFF"/>
          <w:lang w:val="zh-CN"/>
        </w:rPr>
        <w:t>“</w:t>
      </w:r>
      <w:r w:rsidRPr="00761816">
        <w:rPr>
          <w:kern w:val="0"/>
          <w:szCs w:val="32"/>
          <w:shd w:val="clear" w:color="auto" w:fill="FFFFFF"/>
          <w:lang w:val="zh-CN"/>
        </w:rPr>
        <w:t>执行进度</w:t>
      </w:r>
      <w:r w:rsidRPr="00761816">
        <w:rPr>
          <w:kern w:val="0"/>
          <w:szCs w:val="32"/>
          <w:shd w:val="clear" w:color="auto" w:fill="FFFFFF"/>
          <w:lang w:val="zh-CN"/>
        </w:rPr>
        <w:t>”</w:t>
      </w:r>
      <w:r w:rsidRPr="00761816">
        <w:rPr>
          <w:kern w:val="0"/>
          <w:szCs w:val="32"/>
          <w:shd w:val="clear" w:color="auto" w:fill="FFFFFF"/>
          <w:lang w:val="zh-CN"/>
        </w:rPr>
        <w:t>方面，根据系统提取数据显示，</w:t>
      </w:r>
      <w:r w:rsidR="008A1E7F" w:rsidRPr="00761816">
        <w:rPr>
          <w:kern w:val="0"/>
          <w:szCs w:val="32"/>
          <w:shd w:val="clear" w:color="auto" w:fill="FFFFFF"/>
          <w:lang w:val="zh-CN"/>
        </w:rPr>
        <w:t>我单位</w:t>
      </w:r>
      <w:r w:rsidRPr="00761816">
        <w:rPr>
          <w:kern w:val="0"/>
          <w:szCs w:val="32"/>
          <w:shd w:val="clear" w:color="auto" w:fill="FFFFFF"/>
          <w:lang w:val="zh-CN"/>
        </w:rPr>
        <w:t>202</w:t>
      </w:r>
      <w:r w:rsidRPr="00761816">
        <w:rPr>
          <w:kern w:val="0"/>
          <w:szCs w:val="32"/>
          <w:shd w:val="clear" w:color="auto" w:fill="FFFFFF"/>
        </w:rPr>
        <w:t>2</w:t>
      </w:r>
      <w:r w:rsidRPr="00761816">
        <w:rPr>
          <w:kern w:val="0"/>
          <w:szCs w:val="32"/>
          <w:shd w:val="clear" w:color="auto" w:fill="FFFFFF"/>
          <w:lang w:val="zh-CN"/>
        </w:rPr>
        <w:t>年</w:t>
      </w:r>
      <w:r w:rsidRPr="00761816">
        <w:rPr>
          <w:kern w:val="0"/>
          <w:szCs w:val="32"/>
          <w:shd w:val="clear" w:color="auto" w:fill="FFFFFF"/>
          <w:lang w:val="zh-CN"/>
        </w:rPr>
        <w:t>6</w:t>
      </w:r>
      <w:r w:rsidRPr="00761816">
        <w:rPr>
          <w:kern w:val="0"/>
          <w:szCs w:val="32"/>
          <w:shd w:val="clear" w:color="auto" w:fill="FFFFFF"/>
          <w:lang w:val="zh-CN"/>
        </w:rPr>
        <w:t>月、</w:t>
      </w:r>
      <w:r w:rsidRPr="00761816">
        <w:rPr>
          <w:kern w:val="0"/>
          <w:szCs w:val="32"/>
          <w:shd w:val="clear" w:color="auto" w:fill="FFFFFF"/>
          <w:lang w:val="zh-CN"/>
        </w:rPr>
        <w:t>9</w:t>
      </w:r>
      <w:r w:rsidRPr="00761816">
        <w:rPr>
          <w:kern w:val="0"/>
          <w:szCs w:val="32"/>
          <w:shd w:val="clear" w:color="auto" w:fill="FFFFFF"/>
          <w:lang w:val="zh-CN"/>
        </w:rPr>
        <w:t>月、</w:t>
      </w:r>
      <w:r w:rsidRPr="00761816">
        <w:rPr>
          <w:kern w:val="0"/>
          <w:szCs w:val="32"/>
          <w:shd w:val="clear" w:color="auto" w:fill="FFFFFF"/>
          <w:lang w:val="zh-CN"/>
        </w:rPr>
        <w:t>11</w:t>
      </w:r>
      <w:r w:rsidRPr="00761816">
        <w:rPr>
          <w:kern w:val="0"/>
          <w:szCs w:val="32"/>
          <w:shd w:val="clear" w:color="auto" w:fill="FFFFFF"/>
          <w:lang w:val="zh-CN"/>
        </w:rPr>
        <w:t>月执行进度分别为</w:t>
      </w:r>
      <w:r w:rsidR="00157D82" w:rsidRPr="00761816">
        <w:rPr>
          <w:kern w:val="0"/>
          <w:szCs w:val="32"/>
          <w:shd w:val="clear" w:color="auto" w:fill="FFFFFF"/>
        </w:rPr>
        <w:t xml:space="preserve">59.52 </w:t>
      </w:r>
      <w:r w:rsidRPr="00761816">
        <w:rPr>
          <w:kern w:val="0"/>
          <w:szCs w:val="32"/>
          <w:shd w:val="clear" w:color="auto" w:fill="FFFFFF"/>
          <w:lang w:val="zh-CN"/>
        </w:rPr>
        <w:t>%</w:t>
      </w:r>
      <w:r w:rsidRPr="00761816">
        <w:rPr>
          <w:kern w:val="0"/>
          <w:szCs w:val="32"/>
          <w:shd w:val="clear" w:color="auto" w:fill="FFFFFF"/>
          <w:lang w:val="zh-CN"/>
        </w:rPr>
        <w:t>、</w:t>
      </w:r>
      <w:r w:rsidR="00157D82" w:rsidRPr="00761816">
        <w:rPr>
          <w:kern w:val="0"/>
          <w:szCs w:val="32"/>
          <w:shd w:val="clear" w:color="auto" w:fill="FFFFFF"/>
        </w:rPr>
        <w:t xml:space="preserve">71.06 </w:t>
      </w:r>
      <w:r w:rsidRPr="00761816">
        <w:rPr>
          <w:kern w:val="0"/>
          <w:szCs w:val="32"/>
          <w:shd w:val="clear" w:color="auto" w:fill="FFFFFF"/>
          <w:lang w:val="zh-CN"/>
        </w:rPr>
        <w:t>%</w:t>
      </w:r>
      <w:r w:rsidRPr="00761816">
        <w:rPr>
          <w:kern w:val="0"/>
          <w:szCs w:val="32"/>
          <w:shd w:val="clear" w:color="auto" w:fill="FFFFFF"/>
          <w:lang w:val="zh-CN"/>
        </w:rPr>
        <w:t>、</w:t>
      </w:r>
      <w:r w:rsidR="00157D82" w:rsidRPr="00761816">
        <w:rPr>
          <w:kern w:val="0"/>
          <w:szCs w:val="32"/>
          <w:shd w:val="clear" w:color="auto" w:fill="FFFFFF"/>
        </w:rPr>
        <w:t>73.17</w:t>
      </w:r>
      <w:r w:rsidRPr="00761816">
        <w:rPr>
          <w:kern w:val="0"/>
          <w:szCs w:val="32"/>
          <w:shd w:val="clear" w:color="auto" w:fill="FFFFFF"/>
          <w:lang w:val="zh-CN"/>
        </w:rPr>
        <w:t>%</w:t>
      </w:r>
      <w:r w:rsidR="00D64166" w:rsidRPr="00761816">
        <w:rPr>
          <w:kern w:val="0"/>
          <w:szCs w:val="32"/>
          <w:shd w:val="clear" w:color="auto" w:fill="FFFFFF"/>
          <w:lang w:val="zh-CN"/>
        </w:rPr>
        <w:t>。</w:t>
      </w:r>
      <w:r w:rsidRPr="00761816">
        <w:rPr>
          <w:kern w:val="0"/>
          <w:szCs w:val="32"/>
          <w:shd w:val="clear" w:color="auto" w:fill="FFFFFF"/>
          <w:lang w:val="zh-CN"/>
        </w:rPr>
        <w:t>该项指标分值为</w:t>
      </w:r>
      <w:r w:rsidRPr="00761816">
        <w:rPr>
          <w:kern w:val="0"/>
          <w:szCs w:val="32"/>
          <w:shd w:val="clear" w:color="auto" w:fill="FFFFFF"/>
          <w:lang w:val="zh-CN"/>
        </w:rPr>
        <w:t>4</w:t>
      </w:r>
      <w:r w:rsidRPr="00761816">
        <w:rPr>
          <w:kern w:val="0"/>
          <w:szCs w:val="32"/>
          <w:shd w:val="clear" w:color="auto" w:fill="FFFFFF"/>
          <w:lang w:val="zh-CN"/>
        </w:rPr>
        <w:t>分，按其实际进度</w:t>
      </w:r>
      <w:proofErr w:type="gramStart"/>
      <w:r w:rsidRPr="00761816">
        <w:rPr>
          <w:kern w:val="0"/>
          <w:szCs w:val="32"/>
          <w:shd w:val="clear" w:color="auto" w:fill="FFFFFF"/>
          <w:lang w:val="zh-CN"/>
        </w:rPr>
        <w:t>占目标</w:t>
      </w:r>
      <w:proofErr w:type="gramEnd"/>
      <w:r w:rsidRPr="00761816">
        <w:rPr>
          <w:kern w:val="0"/>
          <w:szCs w:val="32"/>
          <w:shd w:val="clear" w:color="auto" w:fill="FFFFFF"/>
          <w:lang w:val="zh-CN"/>
        </w:rPr>
        <w:t>进度的比重计算得分</w:t>
      </w:r>
      <w:r w:rsidR="00D64166" w:rsidRPr="00761816">
        <w:rPr>
          <w:kern w:val="0"/>
          <w:szCs w:val="32"/>
          <w:shd w:val="clear" w:color="auto" w:fill="FFFFFF"/>
        </w:rPr>
        <w:t>0</w:t>
      </w:r>
      <w:r w:rsidRPr="00761816">
        <w:rPr>
          <w:kern w:val="0"/>
          <w:szCs w:val="32"/>
          <w:shd w:val="clear" w:color="auto" w:fill="FFFFFF"/>
          <w:lang w:val="zh-CN"/>
        </w:rPr>
        <w:t>分。</w:t>
      </w:r>
    </w:p>
    <w:p w14:paraId="0D27984B" w14:textId="3DD2076A"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shd w:val="clear" w:color="auto" w:fill="FFFFFF"/>
          <w:lang w:val="zh-CN"/>
        </w:rPr>
        <w:t>6.</w:t>
      </w:r>
      <w:r w:rsidRPr="00761816">
        <w:rPr>
          <w:kern w:val="0"/>
          <w:szCs w:val="32"/>
          <w:shd w:val="clear" w:color="auto" w:fill="FFFFFF"/>
          <w:lang w:val="zh-CN"/>
        </w:rPr>
        <w:t>在</w:t>
      </w:r>
      <w:r w:rsidRPr="00761816">
        <w:rPr>
          <w:kern w:val="0"/>
          <w:szCs w:val="32"/>
          <w:shd w:val="clear" w:color="auto" w:fill="FFFFFF"/>
          <w:lang w:val="zh-CN"/>
        </w:rPr>
        <w:t>“</w:t>
      </w:r>
      <w:r w:rsidRPr="00761816">
        <w:rPr>
          <w:kern w:val="0"/>
          <w:szCs w:val="32"/>
          <w:shd w:val="clear" w:color="auto" w:fill="FFFFFF"/>
          <w:lang w:val="zh-CN"/>
        </w:rPr>
        <w:t>预算完成</w:t>
      </w:r>
      <w:r w:rsidRPr="00761816">
        <w:rPr>
          <w:kern w:val="0"/>
          <w:szCs w:val="32"/>
          <w:shd w:val="clear" w:color="auto" w:fill="FFFFFF"/>
          <w:lang w:val="zh-CN"/>
        </w:rPr>
        <w:t>”</w:t>
      </w:r>
      <w:r w:rsidRPr="00761816">
        <w:rPr>
          <w:kern w:val="0"/>
          <w:szCs w:val="32"/>
          <w:shd w:val="clear" w:color="auto" w:fill="FFFFFF"/>
          <w:lang w:val="zh-CN"/>
        </w:rPr>
        <w:t>方面，部门预算项目年末预算执行进度</w:t>
      </w:r>
      <w:r w:rsidR="00157D82" w:rsidRPr="00761816">
        <w:rPr>
          <w:kern w:val="0"/>
          <w:szCs w:val="32"/>
          <w:shd w:val="clear" w:color="auto" w:fill="FFFFFF"/>
        </w:rPr>
        <w:t>100</w:t>
      </w:r>
      <w:r w:rsidRPr="00761816">
        <w:rPr>
          <w:kern w:val="0"/>
          <w:szCs w:val="32"/>
          <w:shd w:val="clear" w:color="auto" w:fill="FFFFFF"/>
          <w:lang w:val="zh-CN"/>
        </w:rPr>
        <w:t>%</w:t>
      </w:r>
      <w:r w:rsidRPr="00761816">
        <w:rPr>
          <w:kern w:val="0"/>
          <w:szCs w:val="32"/>
          <w:shd w:val="clear" w:color="auto" w:fill="FFFFFF"/>
          <w:lang w:val="zh-CN"/>
        </w:rPr>
        <w:t>。该项指标分值为</w:t>
      </w:r>
      <w:r w:rsidRPr="00761816">
        <w:rPr>
          <w:kern w:val="0"/>
          <w:szCs w:val="32"/>
          <w:shd w:val="clear" w:color="auto" w:fill="FFFFFF"/>
          <w:lang w:val="zh-CN"/>
        </w:rPr>
        <w:t>5</w:t>
      </w:r>
      <w:r w:rsidRPr="00761816">
        <w:rPr>
          <w:kern w:val="0"/>
          <w:szCs w:val="32"/>
          <w:shd w:val="clear" w:color="auto" w:fill="FFFFFF"/>
          <w:lang w:val="zh-CN"/>
        </w:rPr>
        <w:t>分，按照实际进度量化计算得分</w:t>
      </w:r>
      <w:r w:rsidR="00157D82" w:rsidRPr="00761816">
        <w:rPr>
          <w:kern w:val="0"/>
          <w:szCs w:val="32"/>
          <w:shd w:val="clear" w:color="auto" w:fill="FFFFFF"/>
        </w:rPr>
        <w:t>5</w:t>
      </w:r>
      <w:r w:rsidRPr="00761816">
        <w:rPr>
          <w:kern w:val="0"/>
          <w:szCs w:val="32"/>
          <w:shd w:val="clear" w:color="auto" w:fill="FFFFFF"/>
          <w:lang w:val="zh-CN"/>
        </w:rPr>
        <w:t>分。</w:t>
      </w:r>
    </w:p>
    <w:p w14:paraId="430A2FEA" w14:textId="39029F63"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shd w:val="clear" w:color="auto" w:fill="FFFFFF"/>
          <w:lang w:val="zh-CN"/>
        </w:rPr>
        <w:t>7.</w:t>
      </w:r>
      <w:r w:rsidRPr="00761816">
        <w:rPr>
          <w:kern w:val="0"/>
          <w:szCs w:val="32"/>
          <w:shd w:val="clear" w:color="auto" w:fill="FFFFFF"/>
          <w:lang w:val="zh-CN"/>
        </w:rPr>
        <w:t>在</w:t>
      </w:r>
      <w:r w:rsidRPr="00761816">
        <w:rPr>
          <w:kern w:val="0"/>
          <w:szCs w:val="32"/>
          <w:shd w:val="clear" w:color="auto" w:fill="FFFFFF"/>
          <w:lang w:val="zh-CN"/>
        </w:rPr>
        <w:t>“</w:t>
      </w:r>
      <w:r w:rsidRPr="00761816">
        <w:rPr>
          <w:kern w:val="0"/>
          <w:szCs w:val="32"/>
          <w:shd w:val="clear" w:color="auto" w:fill="FFFFFF"/>
          <w:lang w:val="zh-CN"/>
        </w:rPr>
        <w:t>资金结余率</w:t>
      </w:r>
      <w:r w:rsidRPr="00761816">
        <w:rPr>
          <w:kern w:val="0"/>
          <w:szCs w:val="32"/>
          <w:shd w:val="clear" w:color="auto" w:fill="FFFFFF"/>
          <w:lang w:val="zh-CN"/>
        </w:rPr>
        <w:t>”</w:t>
      </w:r>
      <w:r w:rsidRPr="00761816">
        <w:rPr>
          <w:kern w:val="0"/>
          <w:szCs w:val="32"/>
          <w:shd w:val="clear" w:color="auto" w:fill="FFFFFF"/>
          <w:lang w:val="zh-CN"/>
        </w:rPr>
        <w:t>方面，</w:t>
      </w:r>
      <w:r w:rsidR="008A1E7F" w:rsidRPr="00761816">
        <w:rPr>
          <w:kern w:val="0"/>
          <w:szCs w:val="32"/>
          <w:shd w:val="clear" w:color="auto" w:fill="FFFFFF"/>
          <w:lang w:val="zh-CN"/>
        </w:rPr>
        <w:t>我单位</w:t>
      </w:r>
      <w:r w:rsidRPr="00761816">
        <w:rPr>
          <w:kern w:val="0"/>
          <w:szCs w:val="32"/>
          <w:shd w:val="clear" w:color="auto" w:fill="FFFFFF"/>
          <w:lang w:val="zh-CN"/>
        </w:rPr>
        <w:t>部门预算项目共</w:t>
      </w:r>
      <w:r w:rsidR="00157D82" w:rsidRPr="00761816">
        <w:rPr>
          <w:kern w:val="0"/>
          <w:szCs w:val="32"/>
          <w:shd w:val="clear" w:color="auto" w:fill="FFFFFF"/>
        </w:rPr>
        <w:t>1</w:t>
      </w:r>
      <w:r w:rsidRPr="00761816">
        <w:rPr>
          <w:kern w:val="0"/>
          <w:szCs w:val="32"/>
          <w:shd w:val="clear" w:color="auto" w:fill="FFFFFF"/>
          <w:lang w:val="zh-CN"/>
        </w:rPr>
        <w:t>项，</w:t>
      </w:r>
      <w:proofErr w:type="gramStart"/>
      <w:r w:rsidRPr="00761816">
        <w:rPr>
          <w:kern w:val="0"/>
          <w:szCs w:val="32"/>
          <w:shd w:val="clear" w:color="auto" w:fill="FFFFFF"/>
          <w:lang w:val="zh-CN"/>
        </w:rPr>
        <w:t>资金余率</w:t>
      </w:r>
      <w:r w:rsidR="007C0CBA" w:rsidRPr="00761816">
        <w:rPr>
          <w:kern w:val="0"/>
          <w:szCs w:val="32"/>
          <w:shd w:val="clear" w:color="auto" w:fill="FFFFFF"/>
          <w:lang w:val="zh-CN"/>
        </w:rPr>
        <w:t>为</w:t>
      </w:r>
      <w:proofErr w:type="gramEnd"/>
      <w:r w:rsidR="007C0CBA" w:rsidRPr="00761816">
        <w:rPr>
          <w:kern w:val="0"/>
          <w:szCs w:val="32"/>
          <w:shd w:val="clear" w:color="auto" w:fill="FFFFFF"/>
          <w:lang w:val="zh-CN"/>
        </w:rPr>
        <w:t>零</w:t>
      </w:r>
      <w:r w:rsidRPr="00761816">
        <w:rPr>
          <w:kern w:val="0"/>
          <w:szCs w:val="32"/>
          <w:shd w:val="clear" w:color="auto" w:fill="FFFFFF"/>
          <w:lang w:val="zh-CN"/>
        </w:rPr>
        <w:t>的项目数</w:t>
      </w:r>
      <w:r w:rsidR="00157D82" w:rsidRPr="00761816">
        <w:rPr>
          <w:kern w:val="0"/>
          <w:szCs w:val="32"/>
          <w:shd w:val="clear" w:color="auto" w:fill="FFFFFF"/>
        </w:rPr>
        <w:t>1</w:t>
      </w:r>
      <w:r w:rsidRPr="00761816">
        <w:rPr>
          <w:kern w:val="0"/>
          <w:szCs w:val="32"/>
          <w:shd w:val="clear" w:color="auto" w:fill="FFFFFF"/>
          <w:lang w:val="zh-CN"/>
        </w:rPr>
        <w:t>项。该项指标分值为</w:t>
      </w:r>
      <w:r w:rsidRPr="00761816">
        <w:rPr>
          <w:kern w:val="0"/>
          <w:szCs w:val="32"/>
          <w:shd w:val="clear" w:color="auto" w:fill="FFFFFF"/>
          <w:lang w:val="zh-CN"/>
        </w:rPr>
        <w:t>8</w:t>
      </w:r>
      <w:r w:rsidRPr="00761816">
        <w:rPr>
          <w:kern w:val="0"/>
          <w:szCs w:val="32"/>
          <w:shd w:val="clear" w:color="auto" w:fill="FFFFFF"/>
          <w:lang w:val="zh-CN"/>
        </w:rPr>
        <w:t>分，按照相应量化计算得分</w:t>
      </w:r>
      <w:r w:rsidR="00157D82" w:rsidRPr="00761816">
        <w:rPr>
          <w:kern w:val="0"/>
          <w:szCs w:val="32"/>
          <w:shd w:val="clear" w:color="auto" w:fill="FFFFFF"/>
        </w:rPr>
        <w:t>8</w:t>
      </w:r>
      <w:r w:rsidRPr="00761816">
        <w:rPr>
          <w:kern w:val="0"/>
          <w:szCs w:val="32"/>
          <w:shd w:val="clear" w:color="auto" w:fill="FFFFFF"/>
          <w:lang w:val="zh-CN"/>
        </w:rPr>
        <w:t>分。</w:t>
      </w:r>
    </w:p>
    <w:p w14:paraId="78DD0676" w14:textId="34A95F2C"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shd w:val="clear" w:color="auto" w:fill="FFFFFF"/>
          <w:lang w:val="zh-CN"/>
        </w:rPr>
        <w:t>8.</w:t>
      </w:r>
      <w:r w:rsidRPr="00761816">
        <w:rPr>
          <w:kern w:val="0"/>
          <w:szCs w:val="32"/>
          <w:shd w:val="clear" w:color="auto" w:fill="FFFFFF"/>
          <w:lang w:val="zh-CN"/>
        </w:rPr>
        <w:t>在违规记录上，</w:t>
      </w:r>
      <w:r w:rsidR="008A1E7F" w:rsidRPr="00761816">
        <w:rPr>
          <w:kern w:val="0"/>
          <w:szCs w:val="32"/>
          <w:shd w:val="clear" w:color="auto" w:fill="FFFFFF"/>
          <w:lang w:val="zh-CN"/>
        </w:rPr>
        <w:t>我单位</w:t>
      </w:r>
      <w:r w:rsidRPr="00761816">
        <w:rPr>
          <w:kern w:val="0"/>
          <w:szCs w:val="32"/>
          <w:shd w:val="clear" w:color="auto" w:fill="FFFFFF"/>
          <w:lang w:val="zh-CN"/>
        </w:rPr>
        <w:t>202</w:t>
      </w:r>
      <w:r w:rsidRPr="00761816">
        <w:rPr>
          <w:kern w:val="0"/>
          <w:szCs w:val="32"/>
          <w:shd w:val="clear" w:color="auto" w:fill="FFFFFF"/>
        </w:rPr>
        <w:t>2</w:t>
      </w:r>
      <w:r w:rsidRPr="00761816">
        <w:rPr>
          <w:kern w:val="0"/>
          <w:szCs w:val="32"/>
          <w:shd w:val="clear" w:color="auto" w:fill="FFFFFF"/>
          <w:lang w:val="zh-CN"/>
        </w:rPr>
        <w:t>年没有出现部门预算管理方面违纪违规问题。该项指标分值为</w:t>
      </w:r>
      <w:r w:rsidRPr="00761816">
        <w:rPr>
          <w:kern w:val="0"/>
          <w:szCs w:val="32"/>
          <w:shd w:val="clear" w:color="auto" w:fill="FFFFFF"/>
          <w:lang w:val="zh-CN"/>
        </w:rPr>
        <w:t>2</w:t>
      </w:r>
      <w:r w:rsidRPr="00761816">
        <w:rPr>
          <w:kern w:val="0"/>
          <w:szCs w:val="32"/>
          <w:shd w:val="clear" w:color="auto" w:fill="FFFFFF"/>
          <w:lang w:val="zh-CN"/>
        </w:rPr>
        <w:t>分，自评得分</w:t>
      </w:r>
      <w:r w:rsidRPr="00761816">
        <w:rPr>
          <w:kern w:val="0"/>
          <w:szCs w:val="32"/>
          <w:shd w:val="clear" w:color="auto" w:fill="FFFFFF"/>
          <w:lang w:val="zh-CN"/>
        </w:rPr>
        <w:t>2</w:t>
      </w:r>
      <w:r w:rsidRPr="00761816">
        <w:rPr>
          <w:kern w:val="0"/>
          <w:szCs w:val="32"/>
          <w:shd w:val="clear" w:color="auto" w:fill="FFFFFF"/>
          <w:lang w:val="zh-CN"/>
        </w:rPr>
        <w:t>分。</w:t>
      </w:r>
      <w:bookmarkStart w:id="3" w:name="_Toc110955069"/>
    </w:p>
    <w:p w14:paraId="7BBDCE4F" w14:textId="77777777" w:rsidR="00A84327" w:rsidRPr="00761816" w:rsidRDefault="00000000" w:rsidP="00A84327">
      <w:pPr>
        <w:spacing w:line="578" w:lineRule="exact"/>
        <w:ind w:firstLineChars="200" w:firstLine="640"/>
        <w:outlineLvl w:val="2"/>
        <w:rPr>
          <w:kern w:val="0"/>
          <w:szCs w:val="32"/>
        </w:rPr>
      </w:pPr>
      <w:r w:rsidRPr="00761816">
        <w:rPr>
          <w:kern w:val="0"/>
          <w:szCs w:val="32"/>
        </w:rPr>
        <w:t>（二）专项预算管理</w:t>
      </w:r>
      <w:bookmarkEnd w:id="3"/>
    </w:p>
    <w:p w14:paraId="0E49A2C2" w14:textId="413A7C42" w:rsidR="0090306E" w:rsidRPr="00761816" w:rsidRDefault="00000000" w:rsidP="00A84327">
      <w:pPr>
        <w:spacing w:line="578" w:lineRule="exact"/>
        <w:ind w:firstLineChars="200" w:firstLine="640"/>
        <w:outlineLvl w:val="2"/>
        <w:rPr>
          <w:kern w:val="0"/>
          <w:szCs w:val="32"/>
          <w:highlight w:val="yellow"/>
        </w:rPr>
      </w:pPr>
      <w:r w:rsidRPr="00761816">
        <w:rPr>
          <w:color w:val="000000"/>
          <w:szCs w:val="32"/>
        </w:rPr>
        <w:t>1.</w:t>
      </w:r>
      <w:r w:rsidRPr="00761816">
        <w:rPr>
          <w:color w:val="000000"/>
          <w:szCs w:val="32"/>
        </w:rPr>
        <w:t>专项绩效的预算情况</w:t>
      </w:r>
    </w:p>
    <w:p w14:paraId="3F5E0024" w14:textId="4C257FBA" w:rsidR="00A84327" w:rsidRPr="00761816" w:rsidRDefault="00000000" w:rsidP="00A84327">
      <w:pPr>
        <w:spacing w:line="578" w:lineRule="exact"/>
        <w:ind w:firstLineChars="200" w:firstLine="640"/>
        <w:rPr>
          <w:kern w:val="0"/>
          <w:szCs w:val="32"/>
        </w:rPr>
      </w:pPr>
      <w:r w:rsidRPr="00761816">
        <w:rPr>
          <w:kern w:val="0"/>
          <w:szCs w:val="32"/>
        </w:rPr>
        <w:t>2022</w:t>
      </w:r>
      <w:r w:rsidRPr="00761816">
        <w:rPr>
          <w:kern w:val="0"/>
          <w:szCs w:val="32"/>
        </w:rPr>
        <w:t>年度共有</w:t>
      </w:r>
      <w:r w:rsidR="002C46EE">
        <w:rPr>
          <w:kern w:val="0"/>
          <w:szCs w:val="32"/>
        </w:rPr>
        <w:t>6</w:t>
      </w:r>
      <w:r w:rsidRPr="00761816">
        <w:rPr>
          <w:kern w:val="0"/>
          <w:szCs w:val="32"/>
        </w:rPr>
        <w:t>个项目，含</w:t>
      </w:r>
      <w:r w:rsidR="002C46EE">
        <w:rPr>
          <w:kern w:val="0"/>
          <w:szCs w:val="32"/>
        </w:rPr>
        <w:t>5</w:t>
      </w:r>
      <w:r w:rsidRPr="00761816">
        <w:rPr>
          <w:kern w:val="0"/>
          <w:szCs w:val="32"/>
        </w:rPr>
        <w:t>个追加项目，主要专项绩效预算情况为：</w:t>
      </w:r>
    </w:p>
    <w:p w14:paraId="6C0766BB" w14:textId="739E7598" w:rsidR="00A84327" w:rsidRPr="00761816" w:rsidRDefault="00000000" w:rsidP="00A84327">
      <w:pPr>
        <w:spacing w:line="578" w:lineRule="exact"/>
        <w:ind w:firstLineChars="200" w:firstLine="640"/>
        <w:rPr>
          <w:kern w:val="0"/>
          <w:szCs w:val="32"/>
        </w:rPr>
      </w:pPr>
      <w:r w:rsidRPr="00761816">
        <w:rPr>
          <w:kern w:val="0"/>
          <w:szCs w:val="32"/>
        </w:rPr>
        <w:t>1</w:t>
      </w:r>
      <w:r w:rsidRPr="00761816">
        <w:rPr>
          <w:kern w:val="0"/>
          <w:szCs w:val="32"/>
        </w:rPr>
        <w:t>、</w:t>
      </w:r>
      <w:r w:rsidR="00AF5CA0" w:rsidRPr="00761816">
        <w:rPr>
          <w:kern w:val="0"/>
          <w:szCs w:val="32"/>
        </w:rPr>
        <w:t>公立医院取消药品加成</w:t>
      </w:r>
      <w:r w:rsidR="002C46EE" w:rsidRPr="00761816">
        <w:rPr>
          <w:kern w:val="0"/>
          <w:szCs w:val="32"/>
        </w:rPr>
        <w:t>中央和省级</w:t>
      </w:r>
      <w:r w:rsidR="002C46EE">
        <w:rPr>
          <w:rFonts w:hint="eastAsia"/>
          <w:kern w:val="0"/>
          <w:szCs w:val="32"/>
        </w:rPr>
        <w:t>、</w:t>
      </w:r>
      <w:r w:rsidR="002C46EE" w:rsidRPr="00761816">
        <w:rPr>
          <w:kern w:val="0"/>
          <w:szCs w:val="32"/>
        </w:rPr>
        <w:t>市级</w:t>
      </w:r>
      <w:r w:rsidR="002C46EE">
        <w:rPr>
          <w:rFonts w:hint="eastAsia"/>
          <w:kern w:val="0"/>
          <w:szCs w:val="32"/>
        </w:rPr>
        <w:t>、区级</w:t>
      </w:r>
      <w:r w:rsidR="00AF5CA0" w:rsidRPr="00761816">
        <w:rPr>
          <w:kern w:val="0"/>
          <w:szCs w:val="32"/>
        </w:rPr>
        <w:t>补助</w:t>
      </w:r>
      <w:r w:rsidRPr="00761816">
        <w:rPr>
          <w:kern w:val="0"/>
          <w:szCs w:val="32"/>
        </w:rPr>
        <w:t>项目</w:t>
      </w:r>
      <w:r w:rsidR="002C46EE" w:rsidRPr="002C46EE">
        <w:rPr>
          <w:kern w:val="0"/>
          <w:szCs w:val="32"/>
        </w:rPr>
        <w:t>125.18</w:t>
      </w:r>
      <w:r w:rsidRPr="00761816">
        <w:rPr>
          <w:kern w:val="0"/>
          <w:szCs w:val="32"/>
        </w:rPr>
        <w:t>万元，全年目标为</w:t>
      </w:r>
      <w:r w:rsidR="002C46EE" w:rsidRPr="00761816">
        <w:rPr>
          <w:kern w:val="0"/>
          <w:szCs w:val="32"/>
        </w:rPr>
        <w:t>中央和省级</w:t>
      </w:r>
      <w:r w:rsidR="002C46EE">
        <w:rPr>
          <w:rFonts w:hint="eastAsia"/>
          <w:kern w:val="0"/>
          <w:szCs w:val="32"/>
        </w:rPr>
        <w:t>、</w:t>
      </w:r>
      <w:r w:rsidR="002C46EE" w:rsidRPr="00761816">
        <w:rPr>
          <w:kern w:val="0"/>
          <w:szCs w:val="32"/>
        </w:rPr>
        <w:t>市级</w:t>
      </w:r>
      <w:r w:rsidR="002C46EE">
        <w:rPr>
          <w:rFonts w:hint="eastAsia"/>
          <w:kern w:val="0"/>
          <w:szCs w:val="32"/>
        </w:rPr>
        <w:t>、区级</w:t>
      </w:r>
      <w:r w:rsidR="00AF5CA0" w:rsidRPr="00761816">
        <w:rPr>
          <w:kern w:val="0"/>
          <w:szCs w:val="32"/>
        </w:rPr>
        <w:t>补助公立医院取消药品加成</w:t>
      </w:r>
      <w:r w:rsidRPr="00761816">
        <w:rPr>
          <w:kern w:val="0"/>
          <w:szCs w:val="32"/>
        </w:rPr>
        <w:t>任务，已完成</w:t>
      </w:r>
      <w:r w:rsidRPr="00761816">
        <w:rPr>
          <w:kern w:val="0"/>
          <w:szCs w:val="32"/>
        </w:rPr>
        <w:t>100%</w:t>
      </w:r>
      <w:r w:rsidRPr="00761816">
        <w:rPr>
          <w:kern w:val="0"/>
          <w:szCs w:val="32"/>
        </w:rPr>
        <w:t>；</w:t>
      </w:r>
      <w:r w:rsidR="002C46EE">
        <w:rPr>
          <w:kern w:val="0"/>
          <w:szCs w:val="32"/>
        </w:rPr>
        <w:t xml:space="preserve"> 2</w:t>
      </w:r>
      <w:r w:rsidR="00AF5CA0" w:rsidRPr="00761816">
        <w:rPr>
          <w:kern w:val="0"/>
          <w:szCs w:val="32"/>
        </w:rPr>
        <w:t>、</w:t>
      </w:r>
      <w:r w:rsidR="003F4C5A" w:rsidRPr="00761816">
        <w:rPr>
          <w:kern w:val="0"/>
          <w:szCs w:val="32"/>
        </w:rPr>
        <w:t>医疗卫生人才队伍建设</w:t>
      </w:r>
      <w:r w:rsidR="00AF5CA0" w:rsidRPr="00761816">
        <w:rPr>
          <w:kern w:val="0"/>
          <w:szCs w:val="32"/>
        </w:rPr>
        <w:t>项目</w:t>
      </w:r>
      <w:r w:rsidR="003F4C5A" w:rsidRPr="00761816">
        <w:rPr>
          <w:kern w:val="0"/>
          <w:szCs w:val="32"/>
        </w:rPr>
        <w:t>11.88</w:t>
      </w:r>
      <w:r w:rsidR="00AF5CA0" w:rsidRPr="00761816">
        <w:rPr>
          <w:kern w:val="0"/>
          <w:szCs w:val="32"/>
        </w:rPr>
        <w:t>万元，全年目标</w:t>
      </w:r>
      <w:r w:rsidR="003F4C5A" w:rsidRPr="00761816">
        <w:rPr>
          <w:kern w:val="0"/>
          <w:szCs w:val="32"/>
        </w:rPr>
        <w:t>为加强基层卫生健康人才培养工作，进一步提高基层卫生健康队伍能力和管理水平，我院承办达川区基层卫生人才能力提升培训项目，预计为超过</w:t>
      </w:r>
      <w:r w:rsidR="003F4C5A" w:rsidRPr="00761816">
        <w:rPr>
          <w:kern w:val="0"/>
          <w:szCs w:val="32"/>
        </w:rPr>
        <w:t>40</w:t>
      </w:r>
      <w:r w:rsidR="003F4C5A" w:rsidRPr="00761816">
        <w:rPr>
          <w:kern w:val="0"/>
          <w:szCs w:val="32"/>
        </w:rPr>
        <w:t>名基层卫生人才提供培训</w:t>
      </w:r>
      <w:r w:rsidR="00AF5CA0" w:rsidRPr="00761816">
        <w:rPr>
          <w:kern w:val="0"/>
          <w:szCs w:val="32"/>
        </w:rPr>
        <w:t>，已完成</w:t>
      </w:r>
      <w:r w:rsidR="00AF5CA0" w:rsidRPr="00761816">
        <w:rPr>
          <w:kern w:val="0"/>
          <w:szCs w:val="32"/>
        </w:rPr>
        <w:t>100%</w:t>
      </w:r>
      <w:r w:rsidR="00AF5CA0" w:rsidRPr="00761816">
        <w:rPr>
          <w:kern w:val="0"/>
          <w:szCs w:val="32"/>
        </w:rPr>
        <w:t>；</w:t>
      </w:r>
      <w:r w:rsidR="002C46EE">
        <w:rPr>
          <w:kern w:val="0"/>
          <w:szCs w:val="32"/>
        </w:rPr>
        <w:t>3</w:t>
      </w:r>
      <w:r w:rsidR="00AF5CA0" w:rsidRPr="00761816">
        <w:rPr>
          <w:kern w:val="0"/>
          <w:szCs w:val="32"/>
        </w:rPr>
        <w:t>、</w:t>
      </w:r>
      <w:r w:rsidR="003F4C5A" w:rsidRPr="00761816">
        <w:rPr>
          <w:kern w:val="0"/>
          <w:szCs w:val="32"/>
        </w:rPr>
        <w:t>县级中医医院扶优补短</w:t>
      </w:r>
      <w:r w:rsidR="00AF5CA0" w:rsidRPr="00761816">
        <w:rPr>
          <w:kern w:val="0"/>
          <w:szCs w:val="32"/>
        </w:rPr>
        <w:t>项目</w:t>
      </w:r>
      <w:r w:rsidR="003F4C5A" w:rsidRPr="00761816">
        <w:rPr>
          <w:kern w:val="0"/>
          <w:szCs w:val="32"/>
        </w:rPr>
        <w:t>200</w:t>
      </w:r>
      <w:r w:rsidR="00AF5CA0" w:rsidRPr="00761816">
        <w:rPr>
          <w:kern w:val="0"/>
          <w:szCs w:val="32"/>
        </w:rPr>
        <w:t>万元，全年目标为</w:t>
      </w:r>
      <w:r w:rsidR="00D96F8C" w:rsidRPr="00761816">
        <w:rPr>
          <w:kern w:val="0"/>
          <w:szCs w:val="32"/>
        </w:rPr>
        <w:t>根据县级中医医院扶优补短的要求，我院施行相关建设措施，一</w:t>
      </w:r>
      <w:r w:rsidR="00D96F8C" w:rsidRPr="00761816">
        <w:rPr>
          <w:kern w:val="0"/>
          <w:szCs w:val="32"/>
        </w:rPr>
        <w:lastRenderedPageBreak/>
        <w:t>是优势专科建设、二是中医药人才队伍建设</w:t>
      </w:r>
      <w:r w:rsidR="00AF5CA0" w:rsidRPr="00761816">
        <w:rPr>
          <w:kern w:val="0"/>
          <w:szCs w:val="32"/>
        </w:rPr>
        <w:t>，已完成</w:t>
      </w:r>
      <w:r w:rsidR="00AF5CA0" w:rsidRPr="00761816">
        <w:rPr>
          <w:kern w:val="0"/>
          <w:szCs w:val="32"/>
        </w:rPr>
        <w:t>100%</w:t>
      </w:r>
      <w:r w:rsidR="00AF5CA0" w:rsidRPr="00761816">
        <w:rPr>
          <w:kern w:val="0"/>
          <w:szCs w:val="32"/>
        </w:rPr>
        <w:t>；</w:t>
      </w:r>
      <w:r w:rsidR="002C46EE">
        <w:rPr>
          <w:kern w:val="0"/>
          <w:szCs w:val="32"/>
        </w:rPr>
        <w:t>4</w:t>
      </w:r>
      <w:r w:rsidR="00AF5CA0" w:rsidRPr="00761816">
        <w:rPr>
          <w:kern w:val="0"/>
          <w:szCs w:val="32"/>
        </w:rPr>
        <w:t>、</w:t>
      </w:r>
      <w:r w:rsidR="00D96F8C" w:rsidRPr="00761816">
        <w:rPr>
          <w:kern w:val="0"/>
          <w:szCs w:val="32"/>
        </w:rPr>
        <w:t>传染病防治能力建设</w:t>
      </w:r>
      <w:r w:rsidR="00AF5CA0" w:rsidRPr="00761816">
        <w:rPr>
          <w:kern w:val="0"/>
          <w:szCs w:val="32"/>
        </w:rPr>
        <w:t>项目</w:t>
      </w:r>
      <w:r w:rsidR="00D96F8C" w:rsidRPr="00761816">
        <w:rPr>
          <w:kern w:val="0"/>
          <w:szCs w:val="32"/>
        </w:rPr>
        <w:t>15</w:t>
      </w:r>
      <w:r w:rsidR="00AF5CA0" w:rsidRPr="00761816">
        <w:rPr>
          <w:kern w:val="0"/>
          <w:szCs w:val="32"/>
        </w:rPr>
        <w:t>万元，全年目标为</w:t>
      </w:r>
      <w:r w:rsidR="00D96F8C" w:rsidRPr="00761816">
        <w:rPr>
          <w:kern w:val="0"/>
          <w:szCs w:val="32"/>
        </w:rPr>
        <w:t>通过在我院开展中医医院传染病防治能力建设，弥补市县级中医医院传染病防治能力短板，加强发热门诊和急诊科、感染性疾病科、呼吸科、重症监护室、检验科等相关科室建设和中医药疾病防治人才队伍建设，提升疾病防治能力</w:t>
      </w:r>
      <w:r w:rsidR="00AF5CA0" w:rsidRPr="00761816">
        <w:rPr>
          <w:kern w:val="0"/>
          <w:szCs w:val="32"/>
        </w:rPr>
        <w:t>，已完成</w:t>
      </w:r>
      <w:r w:rsidR="00AF5CA0" w:rsidRPr="00761816">
        <w:rPr>
          <w:kern w:val="0"/>
          <w:szCs w:val="32"/>
        </w:rPr>
        <w:t>100%</w:t>
      </w:r>
      <w:r w:rsidR="00AF5CA0" w:rsidRPr="00761816">
        <w:rPr>
          <w:kern w:val="0"/>
          <w:szCs w:val="32"/>
        </w:rPr>
        <w:t>；</w:t>
      </w:r>
      <w:r w:rsidR="002C46EE">
        <w:rPr>
          <w:kern w:val="0"/>
          <w:szCs w:val="32"/>
        </w:rPr>
        <w:t>5</w:t>
      </w:r>
      <w:r w:rsidR="00AF5CA0" w:rsidRPr="00761816">
        <w:rPr>
          <w:kern w:val="0"/>
          <w:szCs w:val="32"/>
        </w:rPr>
        <w:t>、</w:t>
      </w:r>
      <w:r w:rsidR="00D96F8C" w:rsidRPr="00761816">
        <w:rPr>
          <w:kern w:val="0"/>
          <w:szCs w:val="32"/>
        </w:rPr>
        <w:t>优势学科建设</w:t>
      </w:r>
      <w:r w:rsidR="00AF5CA0" w:rsidRPr="00761816">
        <w:rPr>
          <w:kern w:val="0"/>
          <w:szCs w:val="32"/>
        </w:rPr>
        <w:t>项目</w:t>
      </w:r>
      <w:r w:rsidR="00D96F8C" w:rsidRPr="00761816">
        <w:rPr>
          <w:kern w:val="0"/>
          <w:szCs w:val="32"/>
        </w:rPr>
        <w:t>8</w:t>
      </w:r>
      <w:r w:rsidR="00AF5CA0" w:rsidRPr="00761816">
        <w:rPr>
          <w:kern w:val="0"/>
          <w:szCs w:val="32"/>
        </w:rPr>
        <w:t>万元，全年目标为</w:t>
      </w:r>
      <w:r w:rsidR="00D96F8C" w:rsidRPr="00761816">
        <w:rPr>
          <w:kern w:val="0"/>
          <w:szCs w:val="32"/>
        </w:rPr>
        <w:t>进一步提升我院中医药服务能力，新开展一系列相关学科，为来院诊疗患者提供更优质服务</w:t>
      </w:r>
      <w:r w:rsidR="00AF5CA0" w:rsidRPr="00761816">
        <w:rPr>
          <w:kern w:val="0"/>
          <w:szCs w:val="32"/>
        </w:rPr>
        <w:t>，已完成</w:t>
      </w:r>
      <w:r w:rsidR="00AF5CA0" w:rsidRPr="00761816">
        <w:rPr>
          <w:kern w:val="0"/>
          <w:szCs w:val="32"/>
        </w:rPr>
        <w:t>100%</w:t>
      </w:r>
    </w:p>
    <w:p w14:paraId="1F09052F" w14:textId="4D9BC5FD" w:rsidR="0090306E" w:rsidRPr="00761816" w:rsidRDefault="00000000" w:rsidP="00A84327">
      <w:pPr>
        <w:spacing w:line="578" w:lineRule="exact"/>
        <w:ind w:firstLineChars="200" w:firstLine="640"/>
        <w:rPr>
          <w:kern w:val="0"/>
          <w:szCs w:val="32"/>
        </w:rPr>
      </w:pPr>
      <w:r w:rsidRPr="00761816">
        <w:rPr>
          <w:kern w:val="0"/>
          <w:szCs w:val="32"/>
          <w:shd w:val="clear" w:color="auto" w:fill="FFFFFF"/>
          <w:lang w:val="zh-CN"/>
        </w:rPr>
        <w:t>2.</w:t>
      </w:r>
      <w:r w:rsidRPr="00761816">
        <w:rPr>
          <w:kern w:val="0"/>
          <w:szCs w:val="32"/>
          <w:shd w:val="clear" w:color="auto" w:fill="FFFFFF"/>
          <w:lang w:val="zh-CN"/>
        </w:rPr>
        <w:t>专项绩效的执行情况</w:t>
      </w:r>
    </w:p>
    <w:p w14:paraId="3818B158" w14:textId="5520AC9A" w:rsidR="0090306E" w:rsidRPr="00761816" w:rsidRDefault="00000000" w:rsidP="00A84327">
      <w:pPr>
        <w:spacing w:line="578" w:lineRule="exact"/>
        <w:ind w:firstLineChars="150" w:firstLine="480"/>
        <w:rPr>
          <w:kern w:val="0"/>
          <w:szCs w:val="32"/>
          <w:shd w:val="clear" w:color="auto" w:fill="FFFFFF"/>
          <w:lang w:val="zh-CN"/>
        </w:rPr>
      </w:pPr>
      <w:r w:rsidRPr="00761816">
        <w:rPr>
          <w:kern w:val="0"/>
          <w:szCs w:val="32"/>
          <w:shd w:val="clear" w:color="auto" w:fill="FFFFFF"/>
          <w:lang w:val="zh-CN"/>
        </w:rPr>
        <w:t>绩效目标项目年初有</w:t>
      </w:r>
      <w:r w:rsidR="003F4C5A" w:rsidRPr="00761816">
        <w:rPr>
          <w:kern w:val="0"/>
          <w:szCs w:val="32"/>
          <w:shd w:val="clear" w:color="auto" w:fill="FFFFFF"/>
          <w:lang w:val="zh-CN"/>
        </w:rPr>
        <w:t>1</w:t>
      </w:r>
      <w:r w:rsidRPr="00761816">
        <w:rPr>
          <w:kern w:val="0"/>
          <w:szCs w:val="32"/>
          <w:shd w:val="clear" w:color="auto" w:fill="FFFFFF"/>
          <w:lang w:val="zh-CN"/>
        </w:rPr>
        <w:t>个，开展绩效评价项目</w:t>
      </w:r>
      <w:r w:rsidR="002C46EE">
        <w:rPr>
          <w:kern w:val="0"/>
          <w:szCs w:val="32"/>
          <w:shd w:val="clear" w:color="auto" w:fill="FFFFFF"/>
          <w:lang w:val="zh-CN"/>
        </w:rPr>
        <w:t>5</w:t>
      </w:r>
      <w:r w:rsidRPr="00761816">
        <w:rPr>
          <w:kern w:val="0"/>
          <w:szCs w:val="32"/>
          <w:shd w:val="clear" w:color="auto" w:fill="FFFFFF"/>
          <w:lang w:val="zh-CN"/>
        </w:rPr>
        <w:t>个，开展自评项目数</w:t>
      </w:r>
      <w:r w:rsidR="008E7F9D">
        <w:rPr>
          <w:kern w:val="0"/>
          <w:szCs w:val="32"/>
          <w:shd w:val="clear" w:color="auto" w:fill="FFFFFF"/>
          <w:lang w:val="zh-CN"/>
        </w:rPr>
        <w:t>3</w:t>
      </w:r>
      <w:r w:rsidRPr="00761816">
        <w:rPr>
          <w:kern w:val="0"/>
          <w:szCs w:val="32"/>
          <w:shd w:val="clear" w:color="auto" w:fill="FFFFFF"/>
          <w:lang w:val="zh-CN"/>
        </w:rPr>
        <w:t>个，完成绩效评价数</w:t>
      </w:r>
      <w:r w:rsidR="008E7F9D">
        <w:rPr>
          <w:kern w:val="0"/>
          <w:szCs w:val="32"/>
          <w:shd w:val="clear" w:color="auto" w:fill="FFFFFF"/>
          <w:lang w:val="zh-CN"/>
        </w:rPr>
        <w:t>3</w:t>
      </w:r>
      <w:r w:rsidRPr="00761816">
        <w:rPr>
          <w:kern w:val="0"/>
          <w:szCs w:val="32"/>
          <w:shd w:val="clear" w:color="auto" w:fill="FFFFFF"/>
          <w:lang w:val="zh-CN"/>
        </w:rPr>
        <w:t>个；应填报绩效目标的项目数</w:t>
      </w:r>
      <w:r w:rsidR="008E7F9D">
        <w:rPr>
          <w:kern w:val="0"/>
          <w:szCs w:val="32"/>
          <w:shd w:val="clear" w:color="auto" w:fill="FFFFFF"/>
          <w:lang w:val="zh-CN"/>
        </w:rPr>
        <w:t>3</w:t>
      </w:r>
      <w:r w:rsidRPr="00761816">
        <w:rPr>
          <w:kern w:val="0"/>
          <w:szCs w:val="32"/>
          <w:shd w:val="clear" w:color="auto" w:fill="FFFFFF"/>
          <w:lang w:val="zh-CN"/>
        </w:rPr>
        <w:t>个、应开展绩效监控的项目</w:t>
      </w:r>
      <w:r w:rsidR="008E7F9D">
        <w:rPr>
          <w:kern w:val="0"/>
          <w:szCs w:val="32"/>
          <w:shd w:val="clear" w:color="auto" w:fill="FFFFFF"/>
          <w:lang w:val="zh-CN"/>
        </w:rPr>
        <w:t>3</w:t>
      </w:r>
      <w:r w:rsidRPr="00761816">
        <w:rPr>
          <w:kern w:val="0"/>
          <w:szCs w:val="32"/>
          <w:shd w:val="clear" w:color="auto" w:fill="FFFFFF"/>
          <w:lang w:val="zh-CN"/>
        </w:rPr>
        <w:t>个和应开展绩效自评项目</w:t>
      </w:r>
      <w:r w:rsidR="008E7F9D">
        <w:rPr>
          <w:kern w:val="0"/>
          <w:szCs w:val="32"/>
          <w:shd w:val="clear" w:color="auto" w:fill="FFFFFF"/>
          <w:lang w:val="zh-CN"/>
        </w:rPr>
        <w:t>3</w:t>
      </w:r>
      <w:r w:rsidRPr="00761816">
        <w:rPr>
          <w:kern w:val="0"/>
          <w:szCs w:val="32"/>
          <w:shd w:val="clear" w:color="auto" w:fill="FFFFFF"/>
          <w:lang w:val="zh-CN"/>
        </w:rPr>
        <w:t>个，应完成绩效工作数为</w:t>
      </w:r>
      <w:r w:rsidR="008E7F9D">
        <w:rPr>
          <w:kern w:val="0"/>
          <w:szCs w:val="32"/>
          <w:shd w:val="clear" w:color="auto" w:fill="FFFFFF"/>
          <w:lang w:val="zh-CN"/>
        </w:rPr>
        <w:t>3</w:t>
      </w:r>
      <w:r w:rsidRPr="00761816">
        <w:rPr>
          <w:kern w:val="0"/>
          <w:szCs w:val="32"/>
          <w:shd w:val="clear" w:color="auto" w:fill="FFFFFF"/>
          <w:lang w:val="zh-CN"/>
        </w:rPr>
        <w:t>个。执行达</w:t>
      </w:r>
      <w:r w:rsidR="003F4C5A" w:rsidRPr="00761816">
        <w:rPr>
          <w:kern w:val="0"/>
          <w:szCs w:val="32"/>
          <w:shd w:val="clear" w:color="auto" w:fill="FFFFFF"/>
          <w:lang w:val="zh-CN"/>
        </w:rPr>
        <w:t>100</w:t>
      </w:r>
      <w:r w:rsidRPr="00761816">
        <w:rPr>
          <w:kern w:val="0"/>
          <w:szCs w:val="32"/>
          <w:shd w:val="clear" w:color="auto" w:fill="FFFFFF"/>
          <w:lang w:val="zh-CN"/>
        </w:rPr>
        <w:t>%</w:t>
      </w:r>
      <w:r w:rsidRPr="00761816">
        <w:rPr>
          <w:kern w:val="0"/>
          <w:szCs w:val="32"/>
          <w:shd w:val="clear" w:color="auto" w:fill="FFFFFF"/>
          <w:lang w:val="zh-CN"/>
        </w:rPr>
        <w:t>以上的项目</w:t>
      </w:r>
      <w:r w:rsidR="008E7F9D">
        <w:rPr>
          <w:kern w:val="0"/>
          <w:szCs w:val="32"/>
          <w:shd w:val="clear" w:color="auto" w:fill="FFFFFF"/>
          <w:lang w:val="zh-CN"/>
        </w:rPr>
        <w:t>5</w:t>
      </w:r>
      <w:r w:rsidRPr="00761816">
        <w:rPr>
          <w:kern w:val="0"/>
          <w:szCs w:val="32"/>
          <w:shd w:val="clear" w:color="auto" w:fill="FFFFFF"/>
          <w:lang w:val="zh-CN"/>
        </w:rPr>
        <w:t>项，执行完成</w:t>
      </w:r>
      <w:r w:rsidR="003F4C5A" w:rsidRPr="00761816">
        <w:rPr>
          <w:kern w:val="0"/>
          <w:szCs w:val="32"/>
          <w:shd w:val="clear" w:color="auto" w:fill="FFFFFF"/>
          <w:lang w:val="zh-CN"/>
        </w:rPr>
        <w:t>100</w:t>
      </w:r>
      <w:r w:rsidRPr="00761816">
        <w:rPr>
          <w:kern w:val="0"/>
          <w:szCs w:val="32"/>
          <w:shd w:val="clear" w:color="auto" w:fill="FFFFFF"/>
          <w:lang w:val="zh-CN"/>
        </w:rPr>
        <w:t>%</w:t>
      </w:r>
      <w:r w:rsidRPr="00761816">
        <w:rPr>
          <w:kern w:val="0"/>
          <w:szCs w:val="32"/>
          <w:shd w:val="clear" w:color="auto" w:fill="FFFFFF"/>
          <w:lang w:val="zh-CN"/>
        </w:rPr>
        <w:t>以下的有</w:t>
      </w:r>
      <w:r w:rsidR="003F4C5A" w:rsidRPr="00761816">
        <w:rPr>
          <w:kern w:val="0"/>
          <w:szCs w:val="32"/>
          <w:shd w:val="clear" w:color="auto" w:fill="FFFFFF"/>
          <w:lang w:val="zh-CN"/>
        </w:rPr>
        <w:t>0</w:t>
      </w:r>
      <w:r w:rsidRPr="00761816">
        <w:rPr>
          <w:kern w:val="0"/>
          <w:szCs w:val="32"/>
          <w:shd w:val="clear" w:color="auto" w:fill="FFFFFF"/>
          <w:lang w:val="zh-CN"/>
        </w:rPr>
        <w:t>个项目。项目综合完成率为</w:t>
      </w:r>
      <w:r w:rsidR="003F4C5A" w:rsidRPr="00761816">
        <w:rPr>
          <w:kern w:val="0"/>
          <w:szCs w:val="32"/>
          <w:shd w:val="clear" w:color="auto" w:fill="FFFFFF"/>
          <w:lang w:val="zh-CN"/>
        </w:rPr>
        <w:t>100</w:t>
      </w:r>
      <w:r w:rsidRPr="00761816">
        <w:rPr>
          <w:kern w:val="0"/>
          <w:szCs w:val="32"/>
          <w:shd w:val="clear" w:color="auto" w:fill="FFFFFF"/>
          <w:lang w:val="zh-CN"/>
        </w:rPr>
        <w:t>%</w:t>
      </w:r>
      <w:r w:rsidRPr="00761816">
        <w:rPr>
          <w:kern w:val="0"/>
          <w:szCs w:val="32"/>
          <w:shd w:val="clear" w:color="auto" w:fill="FFFFFF"/>
          <w:lang w:val="zh-CN"/>
        </w:rPr>
        <w:t>。</w:t>
      </w:r>
    </w:p>
    <w:p w14:paraId="26584B92" w14:textId="2899A4BE" w:rsidR="0090306E" w:rsidRPr="00761816" w:rsidRDefault="00000000" w:rsidP="00A84327">
      <w:pPr>
        <w:spacing w:line="578" w:lineRule="exact"/>
        <w:ind w:firstLineChars="150" w:firstLine="480"/>
        <w:rPr>
          <w:kern w:val="0"/>
          <w:szCs w:val="32"/>
          <w:shd w:val="clear" w:color="auto" w:fill="FFFFFF"/>
          <w:lang w:val="zh-CN"/>
        </w:rPr>
      </w:pPr>
      <w:r w:rsidRPr="00761816">
        <w:rPr>
          <w:kern w:val="0"/>
          <w:szCs w:val="32"/>
          <w:shd w:val="clear" w:color="auto" w:fill="FFFFFF"/>
          <w:lang w:val="zh-CN"/>
        </w:rPr>
        <w:t>专项预算管理分值为</w:t>
      </w:r>
      <w:r w:rsidRPr="00761816">
        <w:rPr>
          <w:kern w:val="0"/>
          <w:szCs w:val="32"/>
          <w:shd w:val="clear" w:color="auto" w:fill="FFFFFF"/>
          <w:lang w:val="zh-CN"/>
        </w:rPr>
        <w:t>40</w:t>
      </w:r>
      <w:r w:rsidRPr="00761816">
        <w:rPr>
          <w:kern w:val="0"/>
          <w:szCs w:val="32"/>
          <w:shd w:val="clear" w:color="auto" w:fill="FFFFFF"/>
          <w:lang w:val="zh-CN"/>
        </w:rPr>
        <w:t>分，自评得分为</w:t>
      </w:r>
      <w:r w:rsidR="002C46EE">
        <w:rPr>
          <w:kern w:val="0"/>
          <w:szCs w:val="32"/>
          <w:shd w:val="clear" w:color="auto" w:fill="FFFFFF"/>
          <w:lang w:val="zh-CN"/>
        </w:rPr>
        <w:t>26</w:t>
      </w:r>
      <w:r w:rsidRPr="00761816">
        <w:rPr>
          <w:kern w:val="0"/>
          <w:szCs w:val="32"/>
          <w:shd w:val="clear" w:color="auto" w:fill="FFFFFF"/>
          <w:lang w:val="zh-CN"/>
        </w:rPr>
        <w:t>分。</w:t>
      </w:r>
    </w:p>
    <w:p w14:paraId="2457E846" w14:textId="6133FB1B" w:rsidR="0090306E" w:rsidRPr="00761816" w:rsidRDefault="00A84327"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rPr>
        <w:t>（</w:t>
      </w:r>
      <w:r w:rsidRPr="00761816">
        <w:rPr>
          <w:rFonts w:hint="eastAsia"/>
          <w:kern w:val="0"/>
          <w:szCs w:val="32"/>
        </w:rPr>
        <w:t>三</w:t>
      </w:r>
      <w:r w:rsidRPr="00761816">
        <w:rPr>
          <w:kern w:val="0"/>
          <w:szCs w:val="32"/>
        </w:rPr>
        <w:t>）</w:t>
      </w:r>
      <w:r w:rsidRPr="00761816">
        <w:rPr>
          <w:kern w:val="0"/>
          <w:szCs w:val="32"/>
          <w:shd w:val="clear" w:color="auto" w:fill="FFFFFF"/>
          <w:lang w:val="zh-CN"/>
        </w:rPr>
        <w:t>结果应用情况</w:t>
      </w:r>
    </w:p>
    <w:p w14:paraId="5B767CCD" w14:textId="1ECBEEF0"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shd w:val="clear" w:color="auto" w:fill="FFFFFF"/>
          <w:lang w:val="zh-CN"/>
        </w:rPr>
        <w:t>1.</w:t>
      </w:r>
      <w:r w:rsidRPr="00761816">
        <w:rPr>
          <w:kern w:val="0"/>
          <w:szCs w:val="32"/>
          <w:shd w:val="clear" w:color="auto" w:fill="FFFFFF"/>
          <w:lang w:val="zh-CN"/>
        </w:rPr>
        <w:t>在</w:t>
      </w:r>
      <w:r w:rsidRPr="00761816">
        <w:rPr>
          <w:kern w:val="0"/>
          <w:szCs w:val="32"/>
          <w:shd w:val="clear" w:color="auto" w:fill="FFFFFF"/>
          <w:lang w:val="zh-CN"/>
        </w:rPr>
        <w:t>“</w:t>
      </w:r>
      <w:r w:rsidRPr="00761816">
        <w:rPr>
          <w:kern w:val="0"/>
          <w:szCs w:val="32"/>
          <w:shd w:val="clear" w:color="auto" w:fill="FFFFFF"/>
          <w:lang w:val="zh-CN"/>
        </w:rPr>
        <w:t>预算挂钩</w:t>
      </w:r>
      <w:r w:rsidRPr="00761816">
        <w:rPr>
          <w:kern w:val="0"/>
          <w:szCs w:val="32"/>
          <w:shd w:val="clear" w:color="auto" w:fill="FFFFFF"/>
          <w:lang w:val="zh-CN"/>
        </w:rPr>
        <w:t>”</w:t>
      </w:r>
      <w:r w:rsidRPr="00761816">
        <w:rPr>
          <w:kern w:val="0"/>
          <w:szCs w:val="32"/>
          <w:shd w:val="clear" w:color="auto" w:fill="FFFFFF"/>
          <w:lang w:val="zh-CN"/>
        </w:rPr>
        <w:t>方面，</w:t>
      </w:r>
      <w:r w:rsidR="008A1E7F" w:rsidRPr="00761816">
        <w:rPr>
          <w:kern w:val="0"/>
          <w:szCs w:val="32"/>
          <w:shd w:val="clear" w:color="auto" w:fill="FFFFFF"/>
          <w:lang w:val="zh-CN"/>
        </w:rPr>
        <w:t>我单位</w:t>
      </w:r>
      <w:r w:rsidRPr="00761816">
        <w:rPr>
          <w:kern w:val="0"/>
          <w:szCs w:val="32"/>
          <w:shd w:val="clear" w:color="auto" w:fill="FFFFFF"/>
          <w:lang w:val="zh-CN"/>
        </w:rPr>
        <w:t>已出台全面实施预算绩效管理工作方案，细化考核内容，加强各业务</w:t>
      </w:r>
      <w:r w:rsidRPr="00761816">
        <w:rPr>
          <w:kern w:val="0"/>
          <w:szCs w:val="32"/>
          <w:shd w:val="clear" w:color="auto" w:fill="FFFFFF"/>
        </w:rPr>
        <w:t>股</w:t>
      </w:r>
      <w:r w:rsidRPr="00761816">
        <w:rPr>
          <w:kern w:val="0"/>
          <w:szCs w:val="32"/>
          <w:shd w:val="clear" w:color="auto" w:fill="FFFFFF"/>
          <w:lang w:val="zh-CN"/>
        </w:rPr>
        <w:t>室与绩效管理工作的联系，明确考核及绩效结果与专项预算安排挂钩举措，推动绩效管理工作更好的实施。该项指标分值为</w:t>
      </w:r>
      <w:r w:rsidRPr="00761816">
        <w:rPr>
          <w:kern w:val="0"/>
          <w:szCs w:val="32"/>
          <w:shd w:val="clear" w:color="auto" w:fill="FFFFFF"/>
          <w:lang w:val="zh-CN"/>
        </w:rPr>
        <w:t>4</w:t>
      </w:r>
      <w:r w:rsidRPr="00761816">
        <w:rPr>
          <w:kern w:val="0"/>
          <w:szCs w:val="32"/>
          <w:shd w:val="clear" w:color="auto" w:fill="FFFFFF"/>
          <w:lang w:val="zh-CN"/>
        </w:rPr>
        <w:t>分，自评得分</w:t>
      </w:r>
      <w:r w:rsidR="00D64166" w:rsidRPr="00761816">
        <w:rPr>
          <w:kern w:val="0"/>
          <w:szCs w:val="32"/>
          <w:shd w:val="clear" w:color="auto" w:fill="FFFFFF"/>
        </w:rPr>
        <w:t>4</w:t>
      </w:r>
      <w:r w:rsidRPr="00761816">
        <w:rPr>
          <w:kern w:val="0"/>
          <w:szCs w:val="32"/>
          <w:shd w:val="clear" w:color="auto" w:fill="FFFFFF"/>
          <w:lang w:val="zh-CN"/>
        </w:rPr>
        <w:t>分。</w:t>
      </w:r>
    </w:p>
    <w:p w14:paraId="6B9EA73A" w14:textId="2DA6F968"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shd w:val="clear" w:color="auto" w:fill="FFFFFF"/>
          <w:lang w:val="zh-CN"/>
        </w:rPr>
        <w:t>2.</w:t>
      </w:r>
      <w:r w:rsidRPr="00761816">
        <w:rPr>
          <w:kern w:val="0"/>
          <w:szCs w:val="32"/>
          <w:shd w:val="clear" w:color="auto" w:fill="FFFFFF"/>
          <w:lang w:val="zh-CN"/>
        </w:rPr>
        <w:t>在</w:t>
      </w:r>
      <w:r w:rsidRPr="00761816">
        <w:rPr>
          <w:kern w:val="0"/>
          <w:szCs w:val="32"/>
          <w:shd w:val="clear" w:color="auto" w:fill="FFFFFF"/>
          <w:lang w:val="zh-CN"/>
        </w:rPr>
        <w:t>“</w:t>
      </w:r>
      <w:r w:rsidRPr="00761816">
        <w:rPr>
          <w:kern w:val="0"/>
          <w:szCs w:val="32"/>
          <w:shd w:val="clear" w:color="auto" w:fill="FFFFFF"/>
          <w:lang w:val="zh-CN"/>
        </w:rPr>
        <w:t>自评公开</w:t>
      </w:r>
      <w:r w:rsidRPr="00761816">
        <w:rPr>
          <w:kern w:val="0"/>
          <w:szCs w:val="32"/>
          <w:shd w:val="clear" w:color="auto" w:fill="FFFFFF"/>
          <w:lang w:val="zh-CN"/>
        </w:rPr>
        <w:t>”</w:t>
      </w:r>
      <w:r w:rsidRPr="00761816">
        <w:rPr>
          <w:kern w:val="0"/>
          <w:szCs w:val="32"/>
          <w:shd w:val="clear" w:color="auto" w:fill="FFFFFF"/>
          <w:lang w:val="zh-CN"/>
        </w:rPr>
        <w:t>方面，</w:t>
      </w:r>
      <w:r w:rsidR="008A1E7F" w:rsidRPr="00761816">
        <w:rPr>
          <w:kern w:val="0"/>
          <w:szCs w:val="32"/>
          <w:shd w:val="clear" w:color="auto" w:fill="FFFFFF"/>
          <w:lang w:val="zh-CN"/>
        </w:rPr>
        <w:t>我单位</w:t>
      </w:r>
      <w:r w:rsidRPr="00761816">
        <w:rPr>
          <w:kern w:val="0"/>
          <w:szCs w:val="32"/>
          <w:shd w:val="clear" w:color="auto" w:fill="FFFFFF"/>
          <w:lang w:val="zh-CN"/>
        </w:rPr>
        <w:t>严格按照预决算编制要求编制绩效目标，填列绩效目标完成情况，开展绩效自评工作，并按要求将相关绩效信息随部门预算决一并在厅门户网站公开。该项指</w:t>
      </w:r>
      <w:r w:rsidRPr="00761816">
        <w:rPr>
          <w:kern w:val="0"/>
          <w:szCs w:val="32"/>
          <w:shd w:val="clear" w:color="auto" w:fill="FFFFFF"/>
          <w:lang w:val="zh-CN"/>
        </w:rPr>
        <w:t>.</w:t>
      </w:r>
      <w:r w:rsidRPr="00761816">
        <w:rPr>
          <w:kern w:val="0"/>
          <w:szCs w:val="32"/>
          <w:shd w:val="clear" w:color="auto" w:fill="FFFFFF"/>
          <w:lang w:val="zh-CN"/>
        </w:rPr>
        <w:t>标分值为</w:t>
      </w:r>
      <w:r w:rsidRPr="00761816">
        <w:rPr>
          <w:kern w:val="0"/>
          <w:szCs w:val="32"/>
          <w:shd w:val="clear" w:color="auto" w:fill="FFFFFF"/>
          <w:lang w:val="zh-CN"/>
        </w:rPr>
        <w:t>2</w:t>
      </w:r>
      <w:r w:rsidRPr="00761816">
        <w:rPr>
          <w:kern w:val="0"/>
          <w:szCs w:val="32"/>
          <w:shd w:val="clear" w:color="auto" w:fill="FFFFFF"/>
          <w:lang w:val="zh-CN"/>
        </w:rPr>
        <w:t>分，自评得分</w:t>
      </w:r>
      <w:r w:rsidR="00D64166" w:rsidRPr="00761816">
        <w:rPr>
          <w:kern w:val="0"/>
          <w:szCs w:val="32"/>
          <w:shd w:val="clear" w:color="auto" w:fill="FFFFFF"/>
        </w:rPr>
        <w:t>2</w:t>
      </w:r>
      <w:r w:rsidRPr="00761816">
        <w:rPr>
          <w:kern w:val="0"/>
          <w:szCs w:val="32"/>
          <w:shd w:val="clear" w:color="auto" w:fill="FFFFFF"/>
          <w:lang w:val="zh-CN"/>
        </w:rPr>
        <w:t>分。</w:t>
      </w:r>
    </w:p>
    <w:p w14:paraId="40824558" w14:textId="3FD70ED3"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shd w:val="clear" w:color="auto" w:fill="FFFFFF"/>
          <w:lang w:val="zh-CN"/>
        </w:rPr>
        <w:lastRenderedPageBreak/>
        <w:t>3.</w:t>
      </w:r>
      <w:r w:rsidRPr="00761816">
        <w:rPr>
          <w:kern w:val="0"/>
          <w:szCs w:val="32"/>
          <w:shd w:val="clear" w:color="auto" w:fill="FFFFFF"/>
          <w:lang w:val="zh-CN"/>
        </w:rPr>
        <w:t>在</w:t>
      </w:r>
      <w:r w:rsidRPr="00761816">
        <w:rPr>
          <w:kern w:val="0"/>
          <w:szCs w:val="32"/>
          <w:shd w:val="clear" w:color="auto" w:fill="FFFFFF"/>
          <w:lang w:val="zh-CN"/>
        </w:rPr>
        <w:t>“</w:t>
      </w:r>
      <w:r w:rsidRPr="00761816">
        <w:rPr>
          <w:kern w:val="0"/>
          <w:szCs w:val="32"/>
          <w:shd w:val="clear" w:color="auto" w:fill="FFFFFF"/>
          <w:lang w:val="zh-CN"/>
        </w:rPr>
        <w:t>问题整改</w:t>
      </w:r>
      <w:r w:rsidRPr="00761816">
        <w:rPr>
          <w:kern w:val="0"/>
          <w:szCs w:val="32"/>
          <w:shd w:val="clear" w:color="auto" w:fill="FFFFFF"/>
          <w:lang w:val="zh-CN"/>
        </w:rPr>
        <w:t>”</w:t>
      </w:r>
      <w:r w:rsidRPr="00761816">
        <w:rPr>
          <w:kern w:val="0"/>
          <w:szCs w:val="32"/>
          <w:shd w:val="clear" w:color="auto" w:fill="FFFFFF"/>
          <w:lang w:val="zh-CN"/>
        </w:rPr>
        <w:t>方面，结合部门预算项目实际情况，绩效目标设置要素完整也基本做到细化量化</w:t>
      </w:r>
      <w:r w:rsidRPr="00761816">
        <w:rPr>
          <w:kern w:val="0"/>
          <w:szCs w:val="32"/>
          <w:shd w:val="clear" w:color="auto" w:fill="FFFFFF"/>
          <w:lang w:val="zh-CN"/>
        </w:rPr>
        <w:t>;</w:t>
      </w:r>
      <w:r w:rsidRPr="00761816">
        <w:rPr>
          <w:kern w:val="0"/>
          <w:szCs w:val="32"/>
          <w:shd w:val="clear" w:color="auto" w:fill="FFFFFF"/>
          <w:lang w:val="zh-CN"/>
        </w:rPr>
        <w:t>对发现执行进度偏低的项目，要求各</w:t>
      </w:r>
      <w:r w:rsidR="00D64166" w:rsidRPr="00761816">
        <w:rPr>
          <w:kern w:val="0"/>
          <w:szCs w:val="32"/>
          <w:shd w:val="clear" w:color="auto" w:fill="FFFFFF"/>
          <w:lang w:val="zh-CN"/>
        </w:rPr>
        <w:t>相关科室</w:t>
      </w:r>
      <w:r w:rsidRPr="00761816">
        <w:rPr>
          <w:kern w:val="0"/>
          <w:szCs w:val="32"/>
          <w:shd w:val="clear" w:color="auto" w:fill="FFFFFF"/>
          <w:lang w:val="zh-CN"/>
        </w:rPr>
        <w:t>加快预算执行进度</w:t>
      </w:r>
      <w:r w:rsidRPr="00761816">
        <w:rPr>
          <w:kern w:val="0"/>
          <w:szCs w:val="32"/>
          <w:shd w:val="clear" w:color="auto" w:fill="FFFFFF"/>
          <w:lang w:val="zh-CN"/>
        </w:rPr>
        <w:t>;</w:t>
      </w:r>
      <w:r w:rsidRPr="00761816">
        <w:rPr>
          <w:kern w:val="0"/>
          <w:szCs w:val="32"/>
          <w:shd w:val="clear" w:color="auto" w:fill="FFFFFF"/>
          <w:lang w:val="zh-CN"/>
        </w:rPr>
        <w:t>针对</w:t>
      </w:r>
      <w:r w:rsidR="008A1E7F" w:rsidRPr="00761816">
        <w:rPr>
          <w:kern w:val="0"/>
          <w:szCs w:val="32"/>
          <w:shd w:val="clear" w:color="auto" w:fill="FFFFFF"/>
          <w:lang w:val="zh-CN"/>
        </w:rPr>
        <w:t>我单位</w:t>
      </w:r>
      <w:r w:rsidRPr="00761816">
        <w:rPr>
          <w:kern w:val="0"/>
          <w:szCs w:val="32"/>
          <w:shd w:val="clear" w:color="auto" w:fill="FFFFFF"/>
          <w:lang w:val="zh-CN"/>
        </w:rPr>
        <w:t>原内部考核办法有关预算绩效考核的内容不够完善且难以量化考核的情况，及时完善了相关考核办法，细化考核指标。该项指标分值为</w:t>
      </w:r>
      <w:r w:rsidRPr="00761816">
        <w:rPr>
          <w:kern w:val="0"/>
          <w:szCs w:val="32"/>
          <w:shd w:val="clear" w:color="auto" w:fill="FFFFFF"/>
          <w:lang w:val="zh-CN"/>
        </w:rPr>
        <w:t>2</w:t>
      </w:r>
      <w:r w:rsidRPr="00761816">
        <w:rPr>
          <w:kern w:val="0"/>
          <w:szCs w:val="32"/>
          <w:shd w:val="clear" w:color="auto" w:fill="FFFFFF"/>
          <w:lang w:val="zh-CN"/>
        </w:rPr>
        <w:t>分，自评得分</w:t>
      </w:r>
      <w:r w:rsidR="00D64166" w:rsidRPr="00761816">
        <w:rPr>
          <w:kern w:val="0"/>
          <w:szCs w:val="32"/>
          <w:shd w:val="clear" w:color="auto" w:fill="FFFFFF"/>
        </w:rPr>
        <w:t>2</w:t>
      </w:r>
      <w:r w:rsidRPr="00761816">
        <w:rPr>
          <w:kern w:val="0"/>
          <w:szCs w:val="32"/>
          <w:shd w:val="clear" w:color="auto" w:fill="FFFFFF"/>
          <w:lang w:val="zh-CN"/>
        </w:rPr>
        <w:t>分。</w:t>
      </w:r>
    </w:p>
    <w:p w14:paraId="60AB22C0" w14:textId="3EFC6393"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shd w:val="clear" w:color="auto" w:fill="FFFFFF"/>
          <w:lang w:val="zh-CN"/>
        </w:rPr>
        <w:t>4.</w:t>
      </w:r>
      <w:r w:rsidRPr="00761816">
        <w:rPr>
          <w:kern w:val="0"/>
          <w:szCs w:val="32"/>
          <w:shd w:val="clear" w:color="auto" w:fill="FFFFFF"/>
          <w:lang w:val="zh-CN"/>
        </w:rPr>
        <w:t>在应用反馈上，</w:t>
      </w:r>
      <w:r w:rsidR="008A1E7F" w:rsidRPr="00761816">
        <w:rPr>
          <w:kern w:val="0"/>
          <w:szCs w:val="32"/>
          <w:shd w:val="clear" w:color="auto" w:fill="FFFFFF"/>
          <w:lang w:val="zh-CN"/>
        </w:rPr>
        <w:t>我单位</w:t>
      </w:r>
      <w:r w:rsidRPr="00761816">
        <w:rPr>
          <w:kern w:val="0"/>
          <w:szCs w:val="32"/>
          <w:shd w:val="clear" w:color="auto" w:fill="FFFFFF"/>
          <w:lang w:val="zh-CN"/>
        </w:rPr>
        <w:t>已按要求在规定时间内将预算绩效结果应用结果向财政反馈。该项指标分值为</w:t>
      </w:r>
      <w:r w:rsidRPr="00761816">
        <w:rPr>
          <w:kern w:val="0"/>
          <w:szCs w:val="32"/>
          <w:shd w:val="clear" w:color="auto" w:fill="FFFFFF"/>
        </w:rPr>
        <w:t>2</w:t>
      </w:r>
      <w:r w:rsidRPr="00761816">
        <w:rPr>
          <w:kern w:val="0"/>
          <w:szCs w:val="32"/>
          <w:shd w:val="clear" w:color="auto" w:fill="FFFFFF"/>
          <w:lang w:val="zh-CN"/>
        </w:rPr>
        <w:t>分，自评得分</w:t>
      </w:r>
      <w:r w:rsidR="00D64166" w:rsidRPr="00761816">
        <w:rPr>
          <w:kern w:val="0"/>
          <w:szCs w:val="32"/>
          <w:shd w:val="clear" w:color="auto" w:fill="FFFFFF"/>
        </w:rPr>
        <w:t>2</w:t>
      </w:r>
      <w:r w:rsidRPr="00761816">
        <w:rPr>
          <w:kern w:val="0"/>
          <w:szCs w:val="32"/>
          <w:shd w:val="clear" w:color="auto" w:fill="FFFFFF"/>
          <w:lang w:val="zh-CN"/>
        </w:rPr>
        <w:t>分。</w:t>
      </w:r>
    </w:p>
    <w:p w14:paraId="2060FB2A" w14:textId="4EF96F44" w:rsidR="0090306E" w:rsidRPr="00761816" w:rsidRDefault="00A84327"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rPr>
        <w:t>（</w:t>
      </w:r>
      <w:r w:rsidRPr="00761816">
        <w:rPr>
          <w:rFonts w:hint="eastAsia"/>
          <w:kern w:val="0"/>
          <w:szCs w:val="32"/>
        </w:rPr>
        <w:t>四</w:t>
      </w:r>
      <w:r w:rsidRPr="00761816">
        <w:rPr>
          <w:kern w:val="0"/>
          <w:szCs w:val="32"/>
        </w:rPr>
        <w:t>）</w:t>
      </w:r>
      <w:r w:rsidRPr="00761816">
        <w:rPr>
          <w:kern w:val="0"/>
          <w:szCs w:val="32"/>
          <w:shd w:val="clear" w:color="auto" w:fill="FFFFFF"/>
          <w:lang w:val="zh-CN"/>
        </w:rPr>
        <w:t>自评质量情况</w:t>
      </w:r>
    </w:p>
    <w:p w14:paraId="439044D0" w14:textId="081F4C49" w:rsidR="0090306E" w:rsidRPr="00761816" w:rsidRDefault="008A1E7F" w:rsidP="00A84327">
      <w:pPr>
        <w:widowControl/>
        <w:adjustRightInd w:val="0"/>
        <w:snapToGrid w:val="0"/>
        <w:spacing w:line="578" w:lineRule="exact"/>
        <w:ind w:firstLineChars="200" w:firstLine="640"/>
        <w:contextualSpacing/>
        <w:jc w:val="left"/>
        <w:rPr>
          <w:kern w:val="0"/>
          <w:szCs w:val="32"/>
          <w:shd w:val="clear" w:color="auto" w:fill="FFFFFF"/>
        </w:rPr>
      </w:pPr>
      <w:r w:rsidRPr="00761816">
        <w:rPr>
          <w:kern w:val="0"/>
          <w:szCs w:val="32"/>
          <w:shd w:val="clear" w:color="auto" w:fill="FFFFFF"/>
        </w:rPr>
        <w:t>我单位</w:t>
      </w:r>
      <w:r w:rsidRPr="00761816">
        <w:rPr>
          <w:kern w:val="0"/>
          <w:szCs w:val="32"/>
          <w:shd w:val="clear" w:color="auto" w:fill="FFFFFF"/>
          <w:lang w:val="zh-CN"/>
        </w:rPr>
        <w:t>整体支出自评准确率较高，</w:t>
      </w:r>
      <w:r w:rsidRPr="00761816">
        <w:rPr>
          <w:kern w:val="0"/>
          <w:szCs w:val="32"/>
          <w:shd w:val="clear" w:color="auto" w:fill="FFFFFF"/>
        </w:rPr>
        <w:t>且全面开展自评</w:t>
      </w:r>
      <w:r w:rsidRPr="00761816">
        <w:rPr>
          <w:kern w:val="0"/>
          <w:szCs w:val="32"/>
          <w:shd w:val="clear" w:color="auto" w:fill="FFFFFF"/>
          <w:lang w:val="zh-CN"/>
        </w:rPr>
        <w:t>。</w:t>
      </w:r>
      <w:r w:rsidRPr="00761816">
        <w:rPr>
          <w:kern w:val="0"/>
          <w:szCs w:val="32"/>
          <w:shd w:val="clear" w:color="auto" w:fill="FFFFFF"/>
        </w:rPr>
        <w:t>自评质量分值为</w:t>
      </w:r>
      <w:r w:rsidRPr="00761816">
        <w:rPr>
          <w:kern w:val="0"/>
          <w:szCs w:val="32"/>
          <w:shd w:val="clear" w:color="auto" w:fill="FFFFFF"/>
        </w:rPr>
        <w:t>10</w:t>
      </w:r>
      <w:r w:rsidRPr="00761816">
        <w:rPr>
          <w:kern w:val="0"/>
          <w:szCs w:val="32"/>
          <w:shd w:val="clear" w:color="auto" w:fill="FFFFFF"/>
        </w:rPr>
        <w:t>分，由主管部门、财政部门考评，单位自评实际总分为</w:t>
      </w:r>
      <w:r w:rsidRPr="00761816">
        <w:rPr>
          <w:kern w:val="0"/>
          <w:szCs w:val="32"/>
          <w:shd w:val="clear" w:color="auto" w:fill="FFFFFF"/>
        </w:rPr>
        <w:t>90</w:t>
      </w:r>
      <w:r w:rsidRPr="00761816">
        <w:rPr>
          <w:kern w:val="0"/>
          <w:szCs w:val="32"/>
          <w:shd w:val="clear" w:color="auto" w:fill="FFFFFF"/>
        </w:rPr>
        <w:t>分。</w:t>
      </w:r>
    </w:p>
    <w:p w14:paraId="10ACAF24" w14:textId="7C274892"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rPr>
      </w:pPr>
      <w:r w:rsidRPr="00761816">
        <w:rPr>
          <w:kern w:val="0"/>
          <w:szCs w:val="32"/>
          <w:shd w:val="clear" w:color="auto" w:fill="FFFFFF"/>
          <w:lang w:val="zh-CN"/>
        </w:rPr>
        <w:t>202</w:t>
      </w:r>
      <w:r w:rsidRPr="00761816">
        <w:rPr>
          <w:kern w:val="0"/>
          <w:szCs w:val="32"/>
          <w:shd w:val="clear" w:color="auto" w:fill="FFFFFF"/>
        </w:rPr>
        <w:t>2</w:t>
      </w:r>
      <w:r w:rsidRPr="00761816">
        <w:rPr>
          <w:kern w:val="0"/>
          <w:szCs w:val="32"/>
          <w:shd w:val="clear" w:color="auto" w:fill="FFFFFF"/>
          <w:lang w:val="zh-CN"/>
        </w:rPr>
        <w:t>年</w:t>
      </w:r>
      <w:r w:rsidR="008A1E7F" w:rsidRPr="00761816">
        <w:rPr>
          <w:kern w:val="0"/>
          <w:szCs w:val="32"/>
          <w:shd w:val="clear" w:color="auto" w:fill="FFFFFF"/>
        </w:rPr>
        <w:t>我单位</w:t>
      </w:r>
      <w:r w:rsidRPr="00761816">
        <w:rPr>
          <w:kern w:val="0"/>
          <w:szCs w:val="32"/>
          <w:shd w:val="clear" w:color="auto" w:fill="FFFFFF"/>
          <w:lang w:val="zh-CN"/>
        </w:rPr>
        <w:t>整体支出绩效自评得分</w:t>
      </w:r>
      <w:r w:rsidRPr="00761816">
        <w:rPr>
          <w:kern w:val="0"/>
          <w:szCs w:val="32"/>
          <w:shd w:val="clear" w:color="auto" w:fill="FFFFFF"/>
        </w:rPr>
        <w:t>实际为</w:t>
      </w:r>
      <w:r w:rsidR="002C46EE">
        <w:rPr>
          <w:kern w:val="0"/>
          <w:szCs w:val="32"/>
          <w:shd w:val="clear" w:color="auto" w:fill="FFFFFF"/>
        </w:rPr>
        <w:t>72</w:t>
      </w:r>
      <w:r w:rsidRPr="00761816">
        <w:rPr>
          <w:kern w:val="0"/>
          <w:szCs w:val="32"/>
          <w:shd w:val="clear" w:color="auto" w:fill="FFFFFF"/>
          <w:lang w:val="zh-CN"/>
        </w:rPr>
        <w:t>分。</w:t>
      </w:r>
    </w:p>
    <w:p w14:paraId="4BC7A7CF" w14:textId="77777777" w:rsidR="0090306E" w:rsidRPr="00761816" w:rsidRDefault="00000000" w:rsidP="00A84327">
      <w:pPr>
        <w:widowControl/>
        <w:adjustRightInd w:val="0"/>
        <w:snapToGrid w:val="0"/>
        <w:spacing w:line="578" w:lineRule="exact"/>
        <w:ind w:firstLineChars="200" w:firstLine="640"/>
        <w:contextualSpacing/>
        <w:jc w:val="left"/>
        <w:rPr>
          <w:rFonts w:ascii="黑体" w:eastAsia="黑体" w:hAnsi="黑体"/>
          <w:kern w:val="0"/>
          <w:szCs w:val="32"/>
          <w:shd w:val="clear" w:color="auto" w:fill="FFFFFF"/>
          <w:lang w:val="zh-CN"/>
        </w:rPr>
      </w:pPr>
      <w:r w:rsidRPr="00761816">
        <w:rPr>
          <w:rFonts w:ascii="黑体" w:eastAsia="黑体" w:hAnsi="黑体"/>
          <w:kern w:val="0"/>
          <w:szCs w:val="32"/>
          <w:shd w:val="clear" w:color="auto" w:fill="FFFFFF"/>
          <w:lang w:val="zh-CN"/>
        </w:rPr>
        <w:t>四、评价结论及建议</w:t>
      </w:r>
    </w:p>
    <w:p w14:paraId="457D7EB9" w14:textId="4C4BBC16" w:rsidR="0090306E" w:rsidRPr="00761816" w:rsidRDefault="00A84327"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rPr>
        <w:t>（</w:t>
      </w:r>
      <w:r w:rsidRPr="00761816">
        <w:rPr>
          <w:rFonts w:hint="eastAsia"/>
          <w:kern w:val="0"/>
          <w:szCs w:val="32"/>
        </w:rPr>
        <w:t>一</w:t>
      </w:r>
      <w:r w:rsidRPr="00761816">
        <w:rPr>
          <w:kern w:val="0"/>
          <w:szCs w:val="32"/>
        </w:rPr>
        <w:t>）</w:t>
      </w:r>
      <w:r w:rsidRPr="00761816">
        <w:rPr>
          <w:kern w:val="0"/>
          <w:szCs w:val="32"/>
          <w:shd w:val="clear" w:color="auto" w:fill="FFFFFF"/>
          <w:lang w:val="zh-CN"/>
        </w:rPr>
        <w:t>评价结论</w:t>
      </w:r>
    </w:p>
    <w:p w14:paraId="7A7366D4" w14:textId="563F9370"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shd w:val="clear" w:color="auto" w:fill="FFFFFF"/>
          <w:lang w:val="zh-CN"/>
        </w:rPr>
        <w:t>按照</w:t>
      </w:r>
      <w:r w:rsidRPr="00761816">
        <w:rPr>
          <w:kern w:val="0"/>
          <w:szCs w:val="32"/>
          <w:shd w:val="clear" w:color="auto" w:fill="FFFFFF"/>
          <w:lang w:val="zh-CN"/>
        </w:rPr>
        <w:t>202</w:t>
      </w:r>
      <w:r w:rsidRPr="00761816">
        <w:rPr>
          <w:kern w:val="0"/>
          <w:szCs w:val="32"/>
          <w:shd w:val="clear" w:color="auto" w:fill="FFFFFF"/>
        </w:rPr>
        <w:t>2</w:t>
      </w:r>
      <w:r w:rsidRPr="00761816">
        <w:rPr>
          <w:kern w:val="0"/>
          <w:szCs w:val="32"/>
          <w:shd w:val="clear" w:color="auto" w:fill="FFFFFF"/>
          <w:lang w:val="zh-CN"/>
        </w:rPr>
        <w:t>年度</w:t>
      </w:r>
      <w:r w:rsidRPr="00761816">
        <w:rPr>
          <w:kern w:val="0"/>
          <w:szCs w:val="32"/>
          <w:shd w:val="clear" w:color="auto" w:fill="FFFFFF"/>
        </w:rPr>
        <w:t>区</w:t>
      </w:r>
      <w:r w:rsidRPr="00761816">
        <w:rPr>
          <w:kern w:val="0"/>
          <w:szCs w:val="32"/>
          <w:shd w:val="clear" w:color="auto" w:fill="FFFFFF"/>
          <w:lang w:val="zh-CN"/>
        </w:rPr>
        <w:t>级部门整体支出绩效评价指标体系，绩效评价总分</w:t>
      </w:r>
      <w:r w:rsidRPr="00761816">
        <w:rPr>
          <w:kern w:val="0"/>
          <w:szCs w:val="32"/>
          <w:shd w:val="clear" w:color="auto" w:fill="FFFFFF"/>
        </w:rPr>
        <w:t>90</w:t>
      </w:r>
      <w:r w:rsidRPr="00761816">
        <w:rPr>
          <w:kern w:val="0"/>
          <w:szCs w:val="32"/>
          <w:shd w:val="clear" w:color="auto" w:fill="FFFFFF"/>
          <w:lang w:val="zh-CN"/>
        </w:rPr>
        <w:t>分，</w:t>
      </w:r>
      <w:r w:rsidR="008A1E7F" w:rsidRPr="00761816">
        <w:rPr>
          <w:kern w:val="0"/>
          <w:szCs w:val="32"/>
          <w:shd w:val="clear" w:color="auto" w:fill="FFFFFF"/>
          <w:lang w:val="zh-CN"/>
        </w:rPr>
        <w:t>我单位</w:t>
      </w:r>
      <w:r w:rsidRPr="00761816">
        <w:rPr>
          <w:kern w:val="0"/>
          <w:szCs w:val="32"/>
          <w:shd w:val="clear" w:color="auto" w:fill="FFFFFF"/>
          <w:lang w:val="zh-CN"/>
        </w:rPr>
        <w:t>得分</w:t>
      </w:r>
      <w:r w:rsidR="002C46EE">
        <w:rPr>
          <w:kern w:val="0"/>
          <w:szCs w:val="32"/>
          <w:shd w:val="clear" w:color="auto" w:fill="FFFFFF"/>
        </w:rPr>
        <w:t>72</w:t>
      </w:r>
      <w:r w:rsidRPr="00761816">
        <w:rPr>
          <w:kern w:val="0"/>
          <w:szCs w:val="32"/>
          <w:shd w:val="clear" w:color="auto" w:fill="FFFFFF"/>
          <w:lang w:val="zh-CN"/>
        </w:rPr>
        <w:t>分（</w:t>
      </w:r>
      <w:r w:rsidRPr="00761816">
        <w:rPr>
          <w:kern w:val="0"/>
          <w:szCs w:val="32"/>
          <w:shd w:val="clear" w:color="auto" w:fill="FFFFFF"/>
        </w:rPr>
        <w:t>详见《</w:t>
      </w:r>
      <w:r w:rsidRPr="00761816">
        <w:rPr>
          <w:kern w:val="0"/>
          <w:szCs w:val="32"/>
          <w:shd w:val="clear" w:color="auto" w:fill="FFFFFF"/>
        </w:rPr>
        <w:t>2023</w:t>
      </w:r>
      <w:r w:rsidRPr="00761816">
        <w:rPr>
          <w:kern w:val="0"/>
          <w:szCs w:val="32"/>
          <w:shd w:val="clear" w:color="auto" w:fill="FFFFFF"/>
        </w:rPr>
        <w:t>年整体支出绩效评价指标体系表》）。</w:t>
      </w:r>
      <w:r w:rsidRPr="00761816">
        <w:rPr>
          <w:kern w:val="0"/>
          <w:szCs w:val="32"/>
          <w:shd w:val="clear" w:color="auto" w:fill="FFFFFF"/>
          <w:lang w:val="zh-CN"/>
        </w:rPr>
        <w:t>基本完成了年度预算绩效管理目标，扣分项主要涉及时间节点预算执行进度</w:t>
      </w:r>
      <w:r w:rsidR="00D64166" w:rsidRPr="00761816">
        <w:rPr>
          <w:kern w:val="0"/>
          <w:szCs w:val="32"/>
          <w:shd w:val="clear" w:color="auto" w:fill="FFFFFF"/>
          <w:lang w:val="zh-CN"/>
        </w:rPr>
        <w:t>和专项项目执行进度</w:t>
      </w:r>
      <w:r w:rsidRPr="00761816">
        <w:rPr>
          <w:kern w:val="0"/>
          <w:szCs w:val="32"/>
          <w:shd w:val="clear" w:color="auto" w:fill="FFFFFF"/>
          <w:lang w:val="zh-CN"/>
        </w:rPr>
        <w:t>不高。</w:t>
      </w:r>
    </w:p>
    <w:p w14:paraId="19EE40EF" w14:textId="2CF32780" w:rsidR="0090306E" w:rsidRPr="00761816" w:rsidRDefault="00A84327"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rPr>
        <w:t>（二）</w:t>
      </w:r>
      <w:r w:rsidRPr="00761816">
        <w:rPr>
          <w:kern w:val="0"/>
          <w:szCs w:val="32"/>
          <w:shd w:val="clear" w:color="auto" w:fill="FFFFFF"/>
          <w:lang w:val="zh-CN"/>
        </w:rPr>
        <w:t>存在问题</w:t>
      </w:r>
    </w:p>
    <w:p w14:paraId="643DD95A" w14:textId="77777777" w:rsidR="0090306E" w:rsidRPr="00761816" w:rsidRDefault="00000000" w:rsidP="00A84327">
      <w:pPr>
        <w:widowControl/>
        <w:adjustRightInd w:val="0"/>
        <w:snapToGrid w:val="0"/>
        <w:spacing w:line="578" w:lineRule="exact"/>
        <w:ind w:firstLineChars="200" w:firstLine="640"/>
        <w:contextualSpacing/>
        <w:jc w:val="left"/>
        <w:rPr>
          <w:kern w:val="0"/>
          <w:szCs w:val="32"/>
          <w:shd w:val="clear" w:color="auto" w:fill="FFFFFF"/>
        </w:rPr>
      </w:pPr>
      <w:r w:rsidRPr="00761816">
        <w:rPr>
          <w:kern w:val="0"/>
          <w:szCs w:val="32"/>
          <w:shd w:val="clear" w:color="auto" w:fill="FFFFFF"/>
        </w:rPr>
        <w:t>一是预算执行进度仍需提高。在</w:t>
      </w:r>
      <w:r w:rsidRPr="00761816">
        <w:rPr>
          <w:kern w:val="0"/>
          <w:szCs w:val="32"/>
          <w:shd w:val="clear" w:color="auto" w:fill="FFFFFF"/>
        </w:rPr>
        <w:t xml:space="preserve"> 2022</w:t>
      </w:r>
      <w:r w:rsidRPr="00761816">
        <w:rPr>
          <w:kern w:val="0"/>
          <w:szCs w:val="32"/>
          <w:shd w:val="clear" w:color="auto" w:fill="FFFFFF"/>
        </w:rPr>
        <w:t>年采取了一系列加快预算执行进度的措施，预算执行情况有所改善，但由于疫情影响设备采购和政府采购程序较繁杂等原因，预算实际执行进度</w:t>
      </w:r>
      <w:proofErr w:type="gramStart"/>
      <w:r w:rsidRPr="00761816">
        <w:rPr>
          <w:kern w:val="0"/>
          <w:szCs w:val="32"/>
          <w:shd w:val="clear" w:color="auto" w:fill="FFFFFF"/>
        </w:rPr>
        <w:t>距预算</w:t>
      </w:r>
      <w:proofErr w:type="gramEnd"/>
      <w:r w:rsidRPr="00761816">
        <w:rPr>
          <w:kern w:val="0"/>
          <w:szCs w:val="32"/>
          <w:shd w:val="clear" w:color="auto" w:fill="FFFFFF"/>
        </w:rPr>
        <w:t>执行目标进度的要求还是有一定距离，预算执行还需要提高。</w:t>
      </w:r>
      <w:r w:rsidRPr="00761816">
        <w:rPr>
          <w:kern w:val="0"/>
          <w:szCs w:val="32"/>
          <w:shd w:val="clear" w:color="auto" w:fill="FFFFFF"/>
        </w:rPr>
        <w:lastRenderedPageBreak/>
        <w:t>二是部分预算项目绩效目标</w:t>
      </w:r>
      <w:r w:rsidRPr="00761816">
        <w:rPr>
          <w:kern w:val="0"/>
          <w:szCs w:val="32"/>
          <w:shd w:val="clear" w:color="auto" w:fill="FFFFFF"/>
        </w:rPr>
        <w:t xml:space="preserve"> </w:t>
      </w:r>
      <w:r w:rsidRPr="00761816">
        <w:rPr>
          <w:kern w:val="0"/>
          <w:szCs w:val="32"/>
          <w:shd w:val="clear" w:color="auto" w:fill="FFFFFF"/>
        </w:rPr>
        <w:t>编制不完善。在编制绩效目标时，未根据自身项目情况考虑周到，造成该项目绩效目标完成存在一定困难。三是个别项目未及时纳入绩效运行监控。由于与财政部门衔接不到位不紧密，预算绩效管理机制还不够健全，导致部分年中追加项目未及时纳入预算绩效运行监控。</w:t>
      </w:r>
      <w:r w:rsidRPr="00761816">
        <w:rPr>
          <w:kern w:val="0"/>
          <w:szCs w:val="32"/>
          <w:shd w:val="clear" w:color="auto" w:fill="FFFFFF"/>
        </w:rPr>
        <w:t>......</w:t>
      </w:r>
    </w:p>
    <w:p w14:paraId="024CBA10" w14:textId="4332E6D4" w:rsidR="0090306E" w:rsidRPr="00761816" w:rsidRDefault="00A84327" w:rsidP="00A84327">
      <w:pPr>
        <w:widowControl/>
        <w:adjustRightInd w:val="0"/>
        <w:snapToGrid w:val="0"/>
        <w:spacing w:line="578" w:lineRule="exact"/>
        <w:ind w:firstLineChars="200" w:firstLine="640"/>
        <w:contextualSpacing/>
        <w:jc w:val="left"/>
        <w:rPr>
          <w:kern w:val="0"/>
          <w:szCs w:val="32"/>
          <w:shd w:val="clear" w:color="auto" w:fill="FFFFFF"/>
          <w:lang w:val="zh-CN"/>
        </w:rPr>
      </w:pPr>
      <w:r w:rsidRPr="00761816">
        <w:rPr>
          <w:kern w:val="0"/>
          <w:szCs w:val="32"/>
        </w:rPr>
        <w:t>（</w:t>
      </w:r>
      <w:r w:rsidRPr="00761816">
        <w:rPr>
          <w:rFonts w:hint="eastAsia"/>
          <w:kern w:val="0"/>
          <w:szCs w:val="32"/>
        </w:rPr>
        <w:t>三</w:t>
      </w:r>
      <w:r w:rsidRPr="00761816">
        <w:rPr>
          <w:kern w:val="0"/>
          <w:szCs w:val="32"/>
        </w:rPr>
        <w:t>）</w:t>
      </w:r>
      <w:r w:rsidRPr="00761816">
        <w:rPr>
          <w:kern w:val="0"/>
          <w:szCs w:val="32"/>
          <w:shd w:val="clear" w:color="auto" w:fill="FFFFFF"/>
          <w:lang w:val="zh-CN"/>
        </w:rPr>
        <w:t>改进措施</w:t>
      </w:r>
    </w:p>
    <w:p w14:paraId="548AB7CD" w14:textId="0DACB522" w:rsidR="0090306E" w:rsidRPr="00761816" w:rsidRDefault="00000000" w:rsidP="00A84327">
      <w:pPr>
        <w:widowControl/>
        <w:spacing w:line="578" w:lineRule="exact"/>
        <w:ind w:firstLineChars="200" w:firstLine="640"/>
        <w:jc w:val="left"/>
        <w:rPr>
          <w:szCs w:val="32"/>
        </w:rPr>
      </w:pPr>
      <w:r w:rsidRPr="00761816">
        <w:rPr>
          <w:color w:val="000000"/>
          <w:kern w:val="0"/>
          <w:szCs w:val="32"/>
          <w:lang w:bidi="ar"/>
        </w:rPr>
        <w:t>1</w:t>
      </w:r>
      <w:r w:rsidR="006A72D5" w:rsidRPr="00761816">
        <w:rPr>
          <w:kern w:val="0"/>
          <w:szCs w:val="32"/>
          <w:shd w:val="clear" w:color="auto" w:fill="FFFFFF"/>
          <w:lang w:val="zh-CN"/>
        </w:rPr>
        <w:t>.</w:t>
      </w:r>
      <w:r w:rsidRPr="00761816">
        <w:rPr>
          <w:color w:val="000000"/>
          <w:kern w:val="0"/>
          <w:szCs w:val="32"/>
          <w:lang w:bidi="ar"/>
        </w:rPr>
        <w:t>进一步提高预算执行能力</w:t>
      </w:r>
      <w:r w:rsidRPr="00761816">
        <w:rPr>
          <w:color w:val="000000"/>
          <w:kern w:val="0"/>
          <w:szCs w:val="32"/>
          <w:lang w:bidi="ar"/>
        </w:rPr>
        <w:t xml:space="preserve"> </w:t>
      </w:r>
    </w:p>
    <w:p w14:paraId="68BA11F5" w14:textId="77777777" w:rsidR="0090306E" w:rsidRPr="00761816" w:rsidRDefault="00000000" w:rsidP="00A84327">
      <w:pPr>
        <w:widowControl/>
        <w:spacing w:line="578" w:lineRule="exact"/>
        <w:ind w:firstLineChars="200" w:firstLine="640"/>
        <w:jc w:val="left"/>
        <w:rPr>
          <w:szCs w:val="32"/>
        </w:rPr>
      </w:pPr>
      <w:r w:rsidRPr="00761816">
        <w:rPr>
          <w:color w:val="000000"/>
          <w:kern w:val="0"/>
          <w:szCs w:val="32"/>
          <w:lang w:bidi="ar"/>
        </w:rPr>
        <w:t>一是杜绝</w:t>
      </w:r>
      <w:r w:rsidRPr="00761816">
        <w:rPr>
          <w:color w:val="000000"/>
          <w:kern w:val="0"/>
          <w:szCs w:val="32"/>
          <w:lang w:bidi="ar"/>
        </w:rPr>
        <w:t>“</w:t>
      </w:r>
      <w:r w:rsidRPr="00761816">
        <w:rPr>
          <w:color w:val="000000"/>
          <w:kern w:val="0"/>
          <w:szCs w:val="32"/>
          <w:lang w:bidi="ar"/>
        </w:rPr>
        <w:t>重预算轻执行</w:t>
      </w:r>
      <w:r w:rsidRPr="00761816">
        <w:rPr>
          <w:color w:val="000000"/>
          <w:kern w:val="0"/>
          <w:szCs w:val="32"/>
          <w:lang w:bidi="ar"/>
        </w:rPr>
        <w:t>”</w:t>
      </w:r>
      <w:r w:rsidRPr="00761816">
        <w:rPr>
          <w:color w:val="000000"/>
          <w:kern w:val="0"/>
          <w:szCs w:val="32"/>
          <w:lang w:bidi="ar"/>
        </w:rPr>
        <w:t>的思想，抓紧前期项目准备工作、</w:t>
      </w:r>
      <w:r w:rsidRPr="00761816">
        <w:rPr>
          <w:color w:val="000000"/>
          <w:kern w:val="0"/>
          <w:szCs w:val="32"/>
          <w:lang w:bidi="ar"/>
        </w:rPr>
        <w:t xml:space="preserve"> </w:t>
      </w:r>
    </w:p>
    <w:p w14:paraId="454FD6B8" w14:textId="77777777" w:rsidR="0090306E" w:rsidRPr="00761816" w:rsidRDefault="00000000" w:rsidP="00A84327">
      <w:pPr>
        <w:widowControl/>
        <w:spacing w:line="578" w:lineRule="exact"/>
        <w:jc w:val="left"/>
        <w:rPr>
          <w:szCs w:val="32"/>
        </w:rPr>
      </w:pPr>
      <w:r w:rsidRPr="00761816">
        <w:rPr>
          <w:color w:val="000000"/>
          <w:kern w:val="0"/>
          <w:szCs w:val="32"/>
          <w:lang w:bidi="ar"/>
        </w:rPr>
        <w:t>优化项目组织实施、加快项目验收。加强各单位预算执行管理监</w:t>
      </w:r>
      <w:r w:rsidRPr="00761816">
        <w:rPr>
          <w:color w:val="000000"/>
          <w:kern w:val="0"/>
          <w:szCs w:val="32"/>
          <w:lang w:bidi="ar"/>
        </w:rPr>
        <w:t xml:space="preserve"> </w:t>
      </w:r>
    </w:p>
    <w:p w14:paraId="22ED2E35" w14:textId="77777777" w:rsidR="0090306E" w:rsidRPr="00761816" w:rsidRDefault="00000000" w:rsidP="00A84327">
      <w:pPr>
        <w:widowControl/>
        <w:spacing w:line="578" w:lineRule="exact"/>
        <w:jc w:val="left"/>
        <w:rPr>
          <w:szCs w:val="32"/>
        </w:rPr>
      </w:pPr>
      <w:r w:rsidRPr="00761816">
        <w:rPr>
          <w:color w:val="000000"/>
          <w:kern w:val="0"/>
          <w:szCs w:val="32"/>
          <w:lang w:bidi="ar"/>
        </w:rPr>
        <w:t>督考核，对资金使用和项目实施情况等进行监督管理，进一步提</w:t>
      </w:r>
      <w:r w:rsidRPr="00761816">
        <w:rPr>
          <w:color w:val="000000"/>
          <w:kern w:val="0"/>
          <w:szCs w:val="32"/>
          <w:lang w:bidi="ar"/>
        </w:rPr>
        <w:t xml:space="preserve"> </w:t>
      </w:r>
    </w:p>
    <w:p w14:paraId="0012672C" w14:textId="77777777" w:rsidR="0090306E" w:rsidRPr="00761816" w:rsidRDefault="00000000" w:rsidP="00A84327">
      <w:pPr>
        <w:widowControl/>
        <w:spacing w:line="578" w:lineRule="exact"/>
        <w:jc w:val="left"/>
        <w:rPr>
          <w:szCs w:val="32"/>
        </w:rPr>
      </w:pPr>
      <w:r w:rsidRPr="00761816">
        <w:rPr>
          <w:color w:val="000000"/>
          <w:kern w:val="0"/>
          <w:szCs w:val="32"/>
          <w:lang w:bidi="ar"/>
        </w:rPr>
        <w:t>高预算执行力。二是及时对存量资金进行调整，盘活存量资金。</w:t>
      </w:r>
      <w:r w:rsidRPr="00761816">
        <w:rPr>
          <w:color w:val="000000"/>
          <w:kern w:val="0"/>
          <w:szCs w:val="32"/>
          <w:lang w:bidi="ar"/>
        </w:rPr>
        <w:t xml:space="preserve"> </w:t>
      </w:r>
    </w:p>
    <w:p w14:paraId="5D0CB423" w14:textId="77777777" w:rsidR="0090306E" w:rsidRPr="00761816" w:rsidRDefault="00000000" w:rsidP="00A84327">
      <w:pPr>
        <w:widowControl/>
        <w:spacing w:line="578" w:lineRule="exact"/>
        <w:jc w:val="left"/>
        <w:rPr>
          <w:szCs w:val="32"/>
        </w:rPr>
      </w:pPr>
      <w:r w:rsidRPr="00761816">
        <w:rPr>
          <w:color w:val="000000"/>
          <w:kern w:val="0"/>
          <w:szCs w:val="32"/>
          <w:lang w:bidi="ar"/>
        </w:rPr>
        <w:t>及时实施特定目标类项目和政府采购项目，做好部门预算执行与</w:t>
      </w:r>
      <w:r w:rsidRPr="00761816">
        <w:rPr>
          <w:color w:val="000000"/>
          <w:kern w:val="0"/>
          <w:szCs w:val="32"/>
          <w:lang w:bidi="ar"/>
        </w:rPr>
        <w:t xml:space="preserve"> </w:t>
      </w:r>
    </w:p>
    <w:p w14:paraId="4B67828D" w14:textId="77777777" w:rsidR="0090306E" w:rsidRPr="00761816" w:rsidRDefault="00000000" w:rsidP="00A84327">
      <w:pPr>
        <w:widowControl/>
        <w:spacing w:line="578" w:lineRule="exact"/>
        <w:jc w:val="left"/>
        <w:rPr>
          <w:szCs w:val="32"/>
        </w:rPr>
      </w:pPr>
      <w:r w:rsidRPr="00761816">
        <w:rPr>
          <w:color w:val="000000"/>
          <w:kern w:val="0"/>
          <w:szCs w:val="32"/>
          <w:lang w:bidi="ar"/>
        </w:rPr>
        <w:t>日常业务工作的深度融合，加快推进运转类和特定目标类项目支</w:t>
      </w:r>
      <w:r w:rsidRPr="00761816">
        <w:rPr>
          <w:color w:val="000000"/>
          <w:kern w:val="0"/>
          <w:szCs w:val="32"/>
          <w:lang w:bidi="ar"/>
        </w:rPr>
        <w:t xml:space="preserve"> </w:t>
      </w:r>
    </w:p>
    <w:p w14:paraId="5D08288C" w14:textId="77777777" w:rsidR="0090306E" w:rsidRPr="00761816" w:rsidRDefault="00000000" w:rsidP="00A84327">
      <w:pPr>
        <w:widowControl/>
        <w:spacing w:line="578" w:lineRule="exact"/>
        <w:jc w:val="left"/>
        <w:rPr>
          <w:szCs w:val="32"/>
        </w:rPr>
      </w:pPr>
      <w:r w:rsidRPr="00761816">
        <w:rPr>
          <w:color w:val="000000"/>
          <w:kern w:val="0"/>
          <w:szCs w:val="32"/>
          <w:lang w:bidi="ar"/>
        </w:rPr>
        <w:t>出。三是涉及政府采购的，把握时间节点，提前做好采购意向公</w:t>
      </w:r>
      <w:r w:rsidRPr="00761816">
        <w:rPr>
          <w:color w:val="000000"/>
          <w:kern w:val="0"/>
          <w:szCs w:val="32"/>
          <w:lang w:bidi="ar"/>
        </w:rPr>
        <w:t xml:space="preserve"> </w:t>
      </w:r>
    </w:p>
    <w:p w14:paraId="1D086E16" w14:textId="77777777" w:rsidR="0090306E" w:rsidRPr="00761816" w:rsidRDefault="00000000" w:rsidP="00A84327">
      <w:pPr>
        <w:widowControl/>
        <w:spacing w:line="578" w:lineRule="exact"/>
        <w:jc w:val="left"/>
        <w:rPr>
          <w:szCs w:val="32"/>
        </w:rPr>
      </w:pPr>
      <w:r w:rsidRPr="00761816">
        <w:rPr>
          <w:color w:val="000000"/>
          <w:kern w:val="0"/>
          <w:szCs w:val="32"/>
          <w:lang w:bidi="ar"/>
        </w:rPr>
        <w:t>开和采购前期准备，尽快实施。</w:t>
      </w:r>
      <w:r w:rsidRPr="00761816">
        <w:rPr>
          <w:color w:val="000000"/>
          <w:kern w:val="0"/>
          <w:szCs w:val="32"/>
          <w:lang w:bidi="ar"/>
        </w:rPr>
        <w:t xml:space="preserve"> </w:t>
      </w:r>
    </w:p>
    <w:p w14:paraId="6773F2B2" w14:textId="607BB61B" w:rsidR="0090306E" w:rsidRPr="00761816" w:rsidRDefault="00000000" w:rsidP="00A84327">
      <w:pPr>
        <w:widowControl/>
        <w:spacing w:line="578" w:lineRule="exact"/>
        <w:ind w:firstLineChars="200" w:firstLine="640"/>
        <w:jc w:val="left"/>
        <w:rPr>
          <w:szCs w:val="32"/>
        </w:rPr>
      </w:pPr>
      <w:r w:rsidRPr="00761816">
        <w:rPr>
          <w:color w:val="000000"/>
          <w:kern w:val="0"/>
          <w:szCs w:val="32"/>
          <w:lang w:bidi="ar"/>
        </w:rPr>
        <w:t>2</w:t>
      </w:r>
      <w:r w:rsidR="006A72D5" w:rsidRPr="00761816">
        <w:rPr>
          <w:kern w:val="0"/>
          <w:szCs w:val="32"/>
          <w:shd w:val="clear" w:color="auto" w:fill="FFFFFF"/>
          <w:lang w:val="zh-CN"/>
        </w:rPr>
        <w:t>.</w:t>
      </w:r>
      <w:r w:rsidRPr="00761816">
        <w:rPr>
          <w:color w:val="000000"/>
          <w:kern w:val="0"/>
          <w:szCs w:val="32"/>
          <w:lang w:bidi="ar"/>
        </w:rPr>
        <w:t>进一步强化单位预算绩效管理能力</w:t>
      </w:r>
      <w:r w:rsidRPr="00761816">
        <w:rPr>
          <w:color w:val="000000"/>
          <w:kern w:val="0"/>
          <w:szCs w:val="32"/>
          <w:lang w:bidi="ar"/>
        </w:rPr>
        <w:t xml:space="preserve"> </w:t>
      </w:r>
    </w:p>
    <w:p w14:paraId="50E612D3" w14:textId="77777777" w:rsidR="002222B5" w:rsidRDefault="00000000" w:rsidP="002222B5">
      <w:pPr>
        <w:widowControl/>
        <w:spacing w:line="578" w:lineRule="exact"/>
        <w:ind w:firstLineChars="200" w:firstLine="640"/>
        <w:jc w:val="left"/>
        <w:rPr>
          <w:color w:val="000000"/>
          <w:kern w:val="0"/>
          <w:szCs w:val="32"/>
          <w:lang w:bidi="ar"/>
        </w:rPr>
      </w:pPr>
      <w:r w:rsidRPr="00761816">
        <w:rPr>
          <w:color w:val="000000"/>
          <w:kern w:val="0"/>
          <w:szCs w:val="32"/>
          <w:lang w:bidi="ar"/>
        </w:rPr>
        <w:t>一是加大力度做好预算编制基础工作，通过科学化、标准化、</w:t>
      </w:r>
      <w:r w:rsidRPr="00761816">
        <w:rPr>
          <w:color w:val="000000"/>
          <w:kern w:val="0"/>
          <w:szCs w:val="32"/>
          <w:lang w:bidi="ar"/>
        </w:rPr>
        <w:t xml:space="preserve"> </w:t>
      </w:r>
      <w:r w:rsidRPr="00761816">
        <w:rPr>
          <w:color w:val="000000"/>
          <w:kern w:val="0"/>
          <w:szCs w:val="32"/>
          <w:lang w:bidi="ar"/>
        </w:rPr>
        <w:t>精细化编制预算，从源头上增强预算执行的刚性和效果。</w:t>
      </w:r>
    </w:p>
    <w:p w14:paraId="63CB9903" w14:textId="77777777" w:rsidR="002222B5" w:rsidRDefault="00000000" w:rsidP="002222B5">
      <w:pPr>
        <w:widowControl/>
        <w:spacing w:line="578" w:lineRule="exact"/>
        <w:ind w:firstLineChars="200" w:firstLine="640"/>
        <w:jc w:val="left"/>
        <w:rPr>
          <w:color w:val="000000"/>
          <w:kern w:val="0"/>
          <w:szCs w:val="32"/>
          <w:lang w:bidi="ar"/>
        </w:rPr>
      </w:pPr>
      <w:r w:rsidRPr="00761816">
        <w:rPr>
          <w:color w:val="000000"/>
          <w:kern w:val="0"/>
          <w:szCs w:val="32"/>
          <w:lang w:bidi="ar"/>
        </w:rPr>
        <w:t>二是加强部门预算编制与执行的有机结合，切实提高预算的年初到位率，规范预算追加。</w:t>
      </w:r>
    </w:p>
    <w:p w14:paraId="5AF57B10" w14:textId="256D0E55" w:rsidR="0090306E" w:rsidRPr="00761816" w:rsidRDefault="00000000" w:rsidP="002222B5">
      <w:pPr>
        <w:widowControl/>
        <w:spacing w:line="578" w:lineRule="exact"/>
        <w:ind w:firstLineChars="200" w:firstLine="640"/>
        <w:jc w:val="left"/>
        <w:rPr>
          <w:szCs w:val="32"/>
        </w:rPr>
      </w:pPr>
      <w:r w:rsidRPr="00761816">
        <w:rPr>
          <w:color w:val="000000"/>
          <w:kern w:val="0"/>
          <w:szCs w:val="32"/>
          <w:lang w:bidi="ar"/>
        </w:rPr>
        <w:t>三是强化资金拨付、管理和使用，严格按预算批复项目使用资金，严格实行预算调整报批，维护预算的严肃性，强化预算的约束力，确保预算执行效果。</w:t>
      </w:r>
      <w:r w:rsidRPr="00761816">
        <w:rPr>
          <w:color w:val="000000"/>
          <w:kern w:val="0"/>
          <w:szCs w:val="32"/>
          <w:lang w:bidi="ar"/>
        </w:rPr>
        <w:t xml:space="preserve"> </w:t>
      </w:r>
    </w:p>
    <w:p w14:paraId="167F0DC0" w14:textId="5433D88D" w:rsidR="0090306E" w:rsidRPr="00761816" w:rsidRDefault="00000000" w:rsidP="00A84327">
      <w:pPr>
        <w:widowControl/>
        <w:spacing w:line="578" w:lineRule="exact"/>
        <w:ind w:firstLineChars="200" w:firstLine="640"/>
        <w:jc w:val="left"/>
        <w:rPr>
          <w:szCs w:val="32"/>
        </w:rPr>
      </w:pPr>
      <w:r w:rsidRPr="00761816">
        <w:rPr>
          <w:color w:val="000000"/>
          <w:kern w:val="0"/>
          <w:szCs w:val="32"/>
          <w:lang w:bidi="ar"/>
        </w:rPr>
        <w:t>3</w:t>
      </w:r>
      <w:r w:rsidR="006A72D5" w:rsidRPr="00761816">
        <w:rPr>
          <w:kern w:val="0"/>
          <w:szCs w:val="32"/>
          <w:shd w:val="clear" w:color="auto" w:fill="FFFFFF"/>
          <w:lang w:val="zh-CN"/>
        </w:rPr>
        <w:t>.</w:t>
      </w:r>
      <w:r w:rsidRPr="00761816">
        <w:rPr>
          <w:color w:val="000000"/>
          <w:kern w:val="0"/>
          <w:szCs w:val="32"/>
          <w:lang w:bidi="ar"/>
        </w:rPr>
        <w:t>进一步加强队伍能力建设</w:t>
      </w:r>
      <w:r w:rsidRPr="00761816">
        <w:rPr>
          <w:color w:val="000000"/>
          <w:kern w:val="0"/>
          <w:szCs w:val="32"/>
          <w:lang w:bidi="ar"/>
        </w:rPr>
        <w:t xml:space="preserve"> </w:t>
      </w:r>
    </w:p>
    <w:p w14:paraId="233F38AC" w14:textId="77777777" w:rsidR="0090306E" w:rsidRPr="00761816" w:rsidRDefault="00000000" w:rsidP="00A84327">
      <w:pPr>
        <w:widowControl/>
        <w:spacing w:line="578" w:lineRule="exact"/>
        <w:ind w:firstLineChars="200" w:firstLine="640"/>
        <w:jc w:val="left"/>
        <w:rPr>
          <w:szCs w:val="32"/>
        </w:rPr>
      </w:pPr>
      <w:r w:rsidRPr="00761816">
        <w:rPr>
          <w:color w:val="000000"/>
          <w:kern w:val="0"/>
          <w:szCs w:val="32"/>
          <w:lang w:bidi="ar"/>
        </w:rPr>
        <w:t>强化业务培训，提高预算编制的科学化和精细化程度。在财</w:t>
      </w:r>
      <w:r w:rsidRPr="00761816">
        <w:rPr>
          <w:color w:val="000000"/>
          <w:kern w:val="0"/>
          <w:szCs w:val="32"/>
          <w:lang w:bidi="ar"/>
        </w:rPr>
        <w:t xml:space="preserve"> </w:t>
      </w:r>
    </w:p>
    <w:p w14:paraId="4B6DE19F" w14:textId="2F6AE4EC" w:rsidR="0090306E" w:rsidRPr="00761816" w:rsidRDefault="00000000" w:rsidP="00A84327">
      <w:pPr>
        <w:widowControl/>
        <w:spacing w:line="578" w:lineRule="exact"/>
        <w:jc w:val="left"/>
        <w:rPr>
          <w:szCs w:val="32"/>
        </w:rPr>
      </w:pPr>
      <w:r w:rsidRPr="00761816">
        <w:rPr>
          <w:color w:val="000000"/>
          <w:kern w:val="0"/>
          <w:szCs w:val="32"/>
          <w:lang w:bidi="ar"/>
        </w:rPr>
        <w:lastRenderedPageBreak/>
        <w:t>政部门的指导下，定期组织开展预算编制培训工作，增强财务人员预算精细化管理的意识，提高预算精细化管理的能力。</w:t>
      </w:r>
      <w:r w:rsidRPr="00761816">
        <w:rPr>
          <w:color w:val="000000"/>
          <w:kern w:val="0"/>
          <w:szCs w:val="32"/>
          <w:lang w:bidi="ar"/>
        </w:rPr>
        <w:t xml:space="preserve"> </w:t>
      </w:r>
    </w:p>
    <w:p w14:paraId="6269FFC8" w14:textId="77777777" w:rsidR="0090306E" w:rsidRPr="00761816" w:rsidRDefault="0090306E" w:rsidP="006A72D5">
      <w:pPr>
        <w:widowControl/>
        <w:adjustRightInd w:val="0"/>
        <w:snapToGrid w:val="0"/>
        <w:spacing w:line="578" w:lineRule="exact"/>
        <w:contextualSpacing/>
        <w:jc w:val="left"/>
        <w:rPr>
          <w:kern w:val="0"/>
          <w:szCs w:val="32"/>
          <w:shd w:val="clear" w:color="auto" w:fill="FFFFFF"/>
        </w:rPr>
      </w:pPr>
    </w:p>
    <w:p w14:paraId="1EE89D32" w14:textId="7E5EC343" w:rsidR="0090306E" w:rsidRPr="00761816" w:rsidRDefault="00000000" w:rsidP="006A72D5">
      <w:pPr>
        <w:widowControl/>
        <w:adjustRightInd w:val="0"/>
        <w:snapToGrid w:val="0"/>
        <w:spacing w:line="578" w:lineRule="exact"/>
        <w:ind w:leftChars="200" w:left="1600" w:hangingChars="300" w:hanging="960"/>
        <w:contextualSpacing/>
        <w:jc w:val="left"/>
        <w:rPr>
          <w:kern w:val="0"/>
          <w:szCs w:val="32"/>
          <w:shd w:val="clear" w:color="auto" w:fill="FFFFFF"/>
        </w:rPr>
      </w:pPr>
      <w:r w:rsidRPr="00761816">
        <w:rPr>
          <w:kern w:val="0"/>
          <w:szCs w:val="32"/>
          <w:shd w:val="clear" w:color="auto" w:fill="FFFFFF"/>
        </w:rPr>
        <w:t>附件：</w:t>
      </w:r>
      <w:r w:rsidRPr="00761816">
        <w:rPr>
          <w:kern w:val="0"/>
          <w:szCs w:val="32"/>
          <w:shd w:val="clear" w:color="auto" w:fill="FFFFFF"/>
        </w:rPr>
        <w:t>2022</w:t>
      </w:r>
      <w:r w:rsidRPr="00761816">
        <w:rPr>
          <w:kern w:val="0"/>
          <w:szCs w:val="32"/>
          <w:shd w:val="clear" w:color="auto" w:fill="FFFFFF"/>
        </w:rPr>
        <w:t>年特定目标类部门预算项目绩效目标自评</w:t>
      </w:r>
      <w:r w:rsidR="006A72D5" w:rsidRPr="00761816">
        <w:rPr>
          <w:rFonts w:hint="eastAsia"/>
          <w:kern w:val="0"/>
          <w:szCs w:val="32"/>
          <w:shd w:val="clear" w:color="auto" w:fill="FFFFFF"/>
        </w:rPr>
        <w:t>报告</w:t>
      </w:r>
      <w:r w:rsidRPr="00761816">
        <w:rPr>
          <w:kern w:val="0"/>
          <w:szCs w:val="32"/>
          <w:shd w:val="clear" w:color="auto" w:fill="FFFFFF"/>
        </w:rPr>
        <w:t>（项目名称</w:t>
      </w:r>
      <w:r w:rsidR="006A72D5" w:rsidRPr="00761816">
        <w:rPr>
          <w:rFonts w:hint="eastAsia"/>
          <w:kern w:val="0"/>
          <w:szCs w:val="32"/>
          <w:shd w:val="clear" w:color="auto" w:fill="FFFFFF"/>
        </w:rPr>
        <w:t>：县级中医医院扶优补短建设</w:t>
      </w:r>
      <w:r w:rsidRPr="00761816">
        <w:rPr>
          <w:kern w:val="0"/>
          <w:szCs w:val="32"/>
          <w:shd w:val="clear" w:color="auto" w:fill="FFFFFF"/>
        </w:rPr>
        <w:t>）</w:t>
      </w:r>
    </w:p>
    <w:p w14:paraId="19050989" w14:textId="581DEF20" w:rsidR="00464C2B" w:rsidRPr="00761816" w:rsidRDefault="00464C2B" w:rsidP="00464C2B">
      <w:pPr>
        <w:widowControl/>
        <w:adjustRightInd w:val="0"/>
        <w:snapToGrid w:val="0"/>
        <w:spacing w:line="578" w:lineRule="exact"/>
        <w:ind w:leftChars="500" w:left="1600"/>
        <w:contextualSpacing/>
        <w:jc w:val="left"/>
        <w:rPr>
          <w:kern w:val="0"/>
          <w:szCs w:val="32"/>
          <w:shd w:val="clear" w:color="auto" w:fill="FFFFFF"/>
        </w:rPr>
      </w:pPr>
      <w:r w:rsidRPr="00761816">
        <w:rPr>
          <w:kern w:val="0"/>
          <w:szCs w:val="32"/>
          <w:shd w:val="clear" w:color="auto" w:fill="FFFFFF"/>
        </w:rPr>
        <w:t>2022</w:t>
      </w:r>
      <w:r w:rsidRPr="00761816">
        <w:rPr>
          <w:kern w:val="0"/>
          <w:szCs w:val="32"/>
          <w:shd w:val="clear" w:color="auto" w:fill="FFFFFF"/>
        </w:rPr>
        <w:t>年特定目标类部门预算项目绩效目标自评</w:t>
      </w:r>
      <w:r w:rsidRPr="00761816">
        <w:rPr>
          <w:rFonts w:hint="eastAsia"/>
          <w:kern w:val="0"/>
          <w:szCs w:val="32"/>
          <w:shd w:val="clear" w:color="auto" w:fill="FFFFFF"/>
        </w:rPr>
        <w:t>报告</w:t>
      </w:r>
      <w:r w:rsidRPr="00761816">
        <w:rPr>
          <w:kern w:val="0"/>
          <w:szCs w:val="32"/>
          <w:shd w:val="clear" w:color="auto" w:fill="FFFFFF"/>
        </w:rPr>
        <w:t>（项目名称</w:t>
      </w:r>
      <w:r w:rsidRPr="00761816">
        <w:rPr>
          <w:rFonts w:hint="eastAsia"/>
          <w:kern w:val="0"/>
          <w:szCs w:val="32"/>
          <w:shd w:val="clear" w:color="auto" w:fill="FFFFFF"/>
        </w:rPr>
        <w:t>：</w:t>
      </w:r>
      <w:r>
        <w:rPr>
          <w:rFonts w:hint="eastAsia"/>
          <w:kern w:val="0"/>
          <w:szCs w:val="32"/>
          <w:shd w:val="clear" w:color="auto" w:fill="FFFFFF"/>
        </w:rPr>
        <w:t>2</w:t>
      </w:r>
      <w:r>
        <w:rPr>
          <w:kern w:val="0"/>
          <w:szCs w:val="32"/>
          <w:shd w:val="clear" w:color="auto" w:fill="FFFFFF"/>
        </w:rPr>
        <w:t>022</w:t>
      </w:r>
      <w:r>
        <w:rPr>
          <w:rFonts w:hint="eastAsia"/>
          <w:kern w:val="0"/>
          <w:szCs w:val="32"/>
          <w:shd w:val="clear" w:color="auto" w:fill="FFFFFF"/>
        </w:rPr>
        <w:t>年度</w:t>
      </w:r>
      <w:r w:rsidRPr="00464C2B">
        <w:rPr>
          <w:rFonts w:hint="eastAsia"/>
          <w:kern w:val="0"/>
          <w:szCs w:val="32"/>
          <w:shd w:val="clear" w:color="auto" w:fill="FFFFFF"/>
        </w:rPr>
        <w:t>取消药品加成补助项目</w:t>
      </w:r>
      <w:r w:rsidRPr="00761816">
        <w:rPr>
          <w:kern w:val="0"/>
          <w:szCs w:val="32"/>
          <w:shd w:val="clear" w:color="auto" w:fill="FFFFFF"/>
        </w:rPr>
        <w:t>）</w:t>
      </w:r>
    </w:p>
    <w:p w14:paraId="714B844A" w14:textId="07658287" w:rsidR="00464C2B" w:rsidRPr="00761816" w:rsidRDefault="00464C2B" w:rsidP="00464C2B">
      <w:pPr>
        <w:widowControl/>
        <w:adjustRightInd w:val="0"/>
        <w:snapToGrid w:val="0"/>
        <w:spacing w:line="578" w:lineRule="exact"/>
        <w:ind w:leftChars="500" w:left="1600"/>
        <w:contextualSpacing/>
        <w:jc w:val="left"/>
        <w:rPr>
          <w:kern w:val="0"/>
          <w:szCs w:val="32"/>
          <w:shd w:val="clear" w:color="auto" w:fill="FFFFFF"/>
        </w:rPr>
      </w:pPr>
      <w:r w:rsidRPr="00761816">
        <w:rPr>
          <w:kern w:val="0"/>
          <w:szCs w:val="32"/>
          <w:shd w:val="clear" w:color="auto" w:fill="FFFFFF"/>
        </w:rPr>
        <w:t>2022</w:t>
      </w:r>
      <w:r w:rsidRPr="00761816">
        <w:rPr>
          <w:kern w:val="0"/>
          <w:szCs w:val="32"/>
          <w:shd w:val="clear" w:color="auto" w:fill="FFFFFF"/>
        </w:rPr>
        <w:t>年特定目标类部门预算项目绩效目标自评</w:t>
      </w:r>
      <w:r w:rsidRPr="00761816">
        <w:rPr>
          <w:rFonts w:hint="eastAsia"/>
          <w:kern w:val="0"/>
          <w:szCs w:val="32"/>
          <w:shd w:val="clear" w:color="auto" w:fill="FFFFFF"/>
        </w:rPr>
        <w:t>报告</w:t>
      </w:r>
      <w:r w:rsidRPr="00761816">
        <w:rPr>
          <w:kern w:val="0"/>
          <w:szCs w:val="32"/>
          <w:shd w:val="clear" w:color="auto" w:fill="FFFFFF"/>
        </w:rPr>
        <w:t>（项目名称</w:t>
      </w:r>
      <w:r w:rsidRPr="00761816">
        <w:rPr>
          <w:rFonts w:hint="eastAsia"/>
          <w:kern w:val="0"/>
          <w:szCs w:val="32"/>
          <w:shd w:val="clear" w:color="auto" w:fill="FFFFFF"/>
        </w:rPr>
        <w:t>：</w:t>
      </w:r>
      <w:r w:rsidRPr="00464C2B">
        <w:rPr>
          <w:rFonts w:hint="eastAsia"/>
          <w:kern w:val="0"/>
          <w:szCs w:val="32"/>
          <w:shd w:val="clear" w:color="auto" w:fill="FFFFFF"/>
        </w:rPr>
        <w:t>传染病防治能力建设项目</w:t>
      </w:r>
      <w:r w:rsidRPr="00761816">
        <w:rPr>
          <w:kern w:val="0"/>
          <w:szCs w:val="32"/>
          <w:shd w:val="clear" w:color="auto" w:fill="FFFFFF"/>
        </w:rPr>
        <w:t>）</w:t>
      </w:r>
    </w:p>
    <w:p w14:paraId="0FF69506" w14:textId="77777777" w:rsidR="0090306E" w:rsidRPr="00464C2B" w:rsidRDefault="0090306E" w:rsidP="00A84327">
      <w:pPr>
        <w:spacing w:line="578" w:lineRule="exact"/>
        <w:rPr>
          <w:szCs w:val="32"/>
        </w:rPr>
      </w:pPr>
    </w:p>
    <w:p w14:paraId="00F6D990" w14:textId="77777777" w:rsidR="00464C2B" w:rsidRPr="00464C2B" w:rsidRDefault="00464C2B" w:rsidP="00464C2B">
      <w:pPr>
        <w:pStyle w:val="a0"/>
      </w:pPr>
    </w:p>
    <w:p w14:paraId="01BFB138" w14:textId="77777777" w:rsidR="0090306E" w:rsidRPr="00761816" w:rsidRDefault="0090306E" w:rsidP="00A84327">
      <w:pPr>
        <w:widowControl/>
        <w:adjustRightInd w:val="0"/>
        <w:snapToGrid w:val="0"/>
        <w:spacing w:line="578" w:lineRule="exact"/>
        <w:ind w:firstLineChars="200" w:firstLine="640"/>
        <w:contextualSpacing/>
        <w:jc w:val="right"/>
        <w:rPr>
          <w:kern w:val="0"/>
          <w:szCs w:val="32"/>
          <w:shd w:val="clear" w:color="auto" w:fill="FFFFFF"/>
        </w:rPr>
      </w:pPr>
    </w:p>
    <w:p w14:paraId="31FE6100" w14:textId="77777777" w:rsidR="0090306E" w:rsidRPr="00761816" w:rsidRDefault="0090306E" w:rsidP="00A84327">
      <w:pPr>
        <w:widowControl/>
        <w:adjustRightInd w:val="0"/>
        <w:snapToGrid w:val="0"/>
        <w:spacing w:line="578" w:lineRule="exact"/>
        <w:ind w:firstLineChars="200" w:firstLine="640"/>
        <w:contextualSpacing/>
        <w:jc w:val="right"/>
        <w:rPr>
          <w:kern w:val="0"/>
          <w:szCs w:val="32"/>
          <w:shd w:val="clear" w:color="auto" w:fill="FFFFFF"/>
        </w:rPr>
      </w:pPr>
    </w:p>
    <w:p w14:paraId="6B3B30C1" w14:textId="6121C477" w:rsidR="0090306E" w:rsidRPr="00761816" w:rsidRDefault="00000000" w:rsidP="00A84327">
      <w:pPr>
        <w:widowControl/>
        <w:adjustRightInd w:val="0"/>
        <w:snapToGrid w:val="0"/>
        <w:spacing w:line="578" w:lineRule="exact"/>
        <w:ind w:firstLineChars="200" w:firstLine="640"/>
        <w:contextualSpacing/>
        <w:jc w:val="right"/>
        <w:rPr>
          <w:kern w:val="0"/>
          <w:szCs w:val="32"/>
          <w:shd w:val="clear" w:color="auto" w:fill="FFFFFF"/>
        </w:rPr>
      </w:pPr>
      <w:proofErr w:type="gramStart"/>
      <w:r w:rsidRPr="00761816">
        <w:rPr>
          <w:kern w:val="0"/>
          <w:szCs w:val="32"/>
          <w:shd w:val="clear" w:color="auto" w:fill="FFFFFF"/>
        </w:rPr>
        <w:t>达州市</w:t>
      </w:r>
      <w:proofErr w:type="gramEnd"/>
      <w:r w:rsidRPr="00761816">
        <w:rPr>
          <w:kern w:val="0"/>
          <w:szCs w:val="32"/>
          <w:shd w:val="clear" w:color="auto" w:fill="FFFFFF"/>
        </w:rPr>
        <w:t>达川区</w:t>
      </w:r>
      <w:r w:rsidR="00BD4DCE">
        <w:rPr>
          <w:rFonts w:hint="eastAsia"/>
          <w:kern w:val="0"/>
          <w:szCs w:val="32"/>
          <w:shd w:val="clear" w:color="auto" w:fill="FFFFFF"/>
        </w:rPr>
        <w:t>中医医院</w:t>
      </w:r>
      <w:r w:rsidRPr="00761816">
        <w:rPr>
          <w:kern w:val="0"/>
          <w:szCs w:val="32"/>
          <w:shd w:val="clear" w:color="auto" w:fill="FFFFFF"/>
        </w:rPr>
        <w:t xml:space="preserve">     </w:t>
      </w:r>
    </w:p>
    <w:p w14:paraId="58CA5D70" w14:textId="63ACCFA8" w:rsidR="0090306E" w:rsidRPr="00761816" w:rsidRDefault="00000000" w:rsidP="00A84327">
      <w:pPr>
        <w:widowControl/>
        <w:adjustRightInd w:val="0"/>
        <w:snapToGrid w:val="0"/>
        <w:spacing w:line="578" w:lineRule="exact"/>
        <w:ind w:firstLineChars="200" w:firstLine="640"/>
        <w:contextualSpacing/>
        <w:jc w:val="right"/>
        <w:rPr>
          <w:color w:val="000000" w:themeColor="text1"/>
          <w:kern w:val="0"/>
          <w:szCs w:val="32"/>
          <w:shd w:val="clear" w:color="auto" w:fill="FFFFFF"/>
          <w:lang w:val="zh-CN"/>
        </w:rPr>
      </w:pPr>
      <w:r w:rsidRPr="00761816">
        <w:rPr>
          <w:kern w:val="0"/>
          <w:szCs w:val="32"/>
          <w:shd w:val="clear" w:color="auto" w:fill="FFFFFF"/>
        </w:rPr>
        <w:t>2023</w:t>
      </w:r>
      <w:r w:rsidRPr="00761816">
        <w:rPr>
          <w:kern w:val="0"/>
          <w:szCs w:val="32"/>
          <w:shd w:val="clear" w:color="auto" w:fill="FFFFFF"/>
        </w:rPr>
        <w:t>年</w:t>
      </w:r>
      <w:r w:rsidR="006A72D5" w:rsidRPr="00761816">
        <w:rPr>
          <w:kern w:val="0"/>
          <w:szCs w:val="32"/>
          <w:shd w:val="clear" w:color="auto" w:fill="FFFFFF"/>
        </w:rPr>
        <w:t>4</w:t>
      </w:r>
      <w:r w:rsidRPr="00761816">
        <w:rPr>
          <w:kern w:val="0"/>
          <w:szCs w:val="32"/>
          <w:shd w:val="clear" w:color="auto" w:fill="FFFFFF"/>
        </w:rPr>
        <w:t>月</w:t>
      </w:r>
      <w:r w:rsidR="00BD4DCE">
        <w:rPr>
          <w:kern w:val="0"/>
          <w:szCs w:val="32"/>
          <w:shd w:val="clear" w:color="auto" w:fill="FFFFFF"/>
        </w:rPr>
        <w:t>20</w:t>
      </w:r>
      <w:r w:rsidRPr="00761816">
        <w:rPr>
          <w:kern w:val="0"/>
          <w:szCs w:val="32"/>
          <w:shd w:val="clear" w:color="auto" w:fill="FFFFFF"/>
        </w:rPr>
        <w:t>日</w:t>
      </w:r>
      <w:r w:rsidRPr="00761816">
        <w:rPr>
          <w:kern w:val="0"/>
          <w:szCs w:val="32"/>
          <w:shd w:val="clear" w:color="auto" w:fill="FFFFFF"/>
        </w:rPr>
        <w:t xml:space="preserve">    </w:t>
      </w:r>
    </w:p>
    <w:p w14:paraId="666F7F4E" w14:textId="77777777" w:rsidR="0090306E" w:rsidRPr="00761816" w:rsidRDefault="0090306E" w:rsidP="00A84327">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5E73C992" w14:textId="77777777" w:rsidR="0090306E" w:rsidRPr="00761816" w:rsidRDefault="0090306E" w:rsidP="00A84327">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1B08D802" w14:textId="77777777" w:rsidR="0090306E" w:rsidRPr="00761816" w:rsidRDefault="0090306E" w:rsidP="00A84327">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3D5382C5" w14:textId="77777777" w:rsidR="0090306E" w:rsidRPr="00761816" w:rsidRDefault="0090306E" w:rsidP="00A84327">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47CC8254" w14:textId="77777777" w:rsidR="0090306E" w:rsidRPr="00761816" w:rsidRDefault="0090306E" w:rsidP="00A84327">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0BB0A44A" w14:textId="77777777" w:rsidR="0090306E" w:rsidRDefault="0090306E" w:rsidP="00A84327">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65B46E0F" w14:textId="77777777" w:rsidR="00BD4DCE" w:rsidRDefault="00BD4DCE" w:rsidP="00BD4DCE">
      <w:pPr>
        <w:pStyle w:val="a0"/>
        <w:rPr>
          <w:lang w:val="zh-CN"/>
        </w:rPr>
      </w:pPr>
    </w:p>
    <w:p w14:paraId="54D31A60" w14:textId="77777777" w:rsidR="00BD4DCE" w:rsidRDefault="00BD4DCE" w:rsidP="00BD4DCE">
      <w:pPr>
        <w:rPr>
          <w:lang w:val="zh-CN"/>
        </w:rPr>
      </w:pPr>
    </w:p>
    <w:p w14:paraId="58063E3D" w14:textId="77777777" w:rsidR="00BD4DCE" w:rsidRDefault="00BD4DCE" w:rsidP="00BD4DCE">
      <w:pPr>
        <w:pStyle w:val="a0"/>
        <w:rPr>
          <w:lang w:val="zh-CN"/>
        </w:rPr>
      </w:pPr>
    </w:p>
    <w:p w14:paraId="32872D5C" w14:textId="77777777" w:rsidR="00BD4DCE" w:rsidRDefault="00BD4DCE" w:rsidP="00BD4DCE">
      <w:pPr>
        <w:rPr>
          <w:lang w:val="zh-CN"/>
        </w:rPr>
      </w:pPr>
    </w:p>
    <w:p w14:paraId="7220CCB8" w14:textId="77777777" w:rsidR="00BD4DCE" w:rsidRDefault="00BD4DCE" w:rsidP="00BD4DCE">
      <w:pPr>
        <w:pStyle w:val="a0"/>
        <w:rPr>
          <w:lang w:val="zh-CN"/>
        </w:rPr>
      </w:pPr>
    </w:p>
    <w:p w14:paraId="05C64801" w14:textId="77777777" w:rsidR="00BD4DCE" w:rsidRDefault="00BD4DCE" w:rsidP="00BD4DCE">
      <w:pPr>
        <w:rPr>
          <w:lang w:val="zh-CN"/>
        </w:rPr>
      </w:pPr>
    </w:p>
    <w:p w14:paraId="7951F8E1" w14:textId="77777777" w:rsidR="00BD4DCE" w:rsidRDefault="00BD4DCE" w:rsidP="00BD4DCE">
      <w:pPr>
        <w:pStyle w:val="a0"/>
        <w:rPr>
          <w:lang w:val="zh-CN"/>
        </w:rPr>
      </w:pPr>
    </w:p>
    <w:p w14:paraId="59D5BBF7" w14:textId="77777777" w:rsidR="00BD4DCE" w:rsidRPr="00BD4DCE" w:rsidRDefault="00BD4DCE" w:rsidP="00BD4DCE">
      <w:pPr>
        <w:pStyle w:val="a0"/>
        <w:rPr>
          <w:lang w:val="zh-CN"/>
        </w:rPr>
      </w:pPr>
    </w:p>
    <w:p w14:paraId="2E6B1CD7" w14:textId="77777777" w:rsidR="002C46EE" w:rsidRDefault="002C46EE" w:rsidP="00464C2B">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30CADFBC" w14:textId="60080315" w:rsidR="00464C2B" w:rsidRPr="00761816" w:rsidRDefault="00464C2B" w:rsidP="00464C2B">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r w:rsidRPr="00761816">
        <w:rPr>
          <w:color w:val="000000" w:themeColor="text1"/>
          <w:kern w:val="0"/>
          <w:szCs w:val="32"/>
          <w:shd w:val="clear" w:color="auto" w:fill="FFFFFF"/>
          <w:lang w:val="zh-CN"/>
        </w:rPr>
        <w:lastRenderedPageBreak/>
        <w:t>附表：</w:t>
      </w:r>
    </w:p>
    <w:tbl>
      <w:tblPr>
        <w:tblpPr w:leftFromText="180" w:rightFromText="180" w:vertAnchor="text" w:horzAnchor="page" w:tblpX="1256" w:tblpY="221"/>
        <w:tblOverlap w:val="never"/>
        <w:tblW w:w="5170" w:type="pct"/>
        <w:tblLook w:val="04A0" w:firstRow="1" w:lastRow="0" w:firstColumn="1" w:lastColumn="0" w:noHBand="0" w:noVBand="1"/>
      </w:tblPr>
      <w:tblGrid>
        <w:gridCol w:w="953"/>
        <w:gridCol w:w="1348"/>
        <w:gridCol w:w="1437"/>
        <w:gridCol w:w="1800"/>
        <w:gridCol w:w="1360"/>
        <w:gridCol w:w="2376"/>
        <w:gridCol w:w="222"/>
      </w:tblGrid>
      <w:tr w:rsidR="00464C2B" w:rsidRPr="00761816" w14:paraId="1AE7B4CA" w14:textId="77777777" w:rsidTr="00403200">
        <w:trPr>
          <w:trHeight w:val="675"/>
        </w:trPr>
        <w:tc>
          <w:tcPr>
            <w:tcW w:w="4886" w:type="pct"/>
            <w:gridSpan w:val="6"/>
            <w:tcBorders>
              <w:top w:val="nil"/>
              <w:left w:val="nil"/>
              <w:bottom w:val="nil"/>
              <w:right w:val="nil"/>
            </w:tcBorders>
            <w:shd w:val="clear" w:color="auto" w:fill="auto"/>
            <w:vAlign w:val="center"/>
          </w:tcPr>
          <w:p w14:paraId="71F5ECF6" w14:textId="77777777" w:rsidR="00464C2B" w:rsidRPr="00761816" w:rsidRDefault="00464C2B" w:rsidP="00403200">
            <w:pPr>
              <w:widowControl/>
              <w:jc w:val="center"/>
              <w:textAlignment w:val="center"/>
              <w:rPr>
                <w:rFonts w:ascii="宋体" w:eastAsia="宋体" w:hAnsi="宋体" w:cs="宋体"/>
                <w:color w:val="000000"/>
                <w:szCs w:val="32"/>
              </w:rPr>
            </w:pPr>
            <w:r w:rsidRPr="00761816">
              <w:rPr>
                <w:rFonts w:ascii="宋体" w:eastAsia="宋体" w:hAnsi="宋体" w:cs="宋体" w:hint="eastAsia"/>
                <w:color w:val="000000"/>
                <w:szCs w:val="32"/>
              </w:rPr>
              <w:t>2022年特定目标类部门预算项目绩效目标自评</w:t>
            </w:r>
          </w:p>
          <w:p w14:paraId="02908604" w14:textId="77777777" w:rsidR="00464C2B" w:rsidRPr="00761816" w:rsidRDefault="00464C2B" w:rsidP="00403200">
            <w:pPr>
              <w:widowControl/>
              <w:jc w:val="center"/>
              <w:textAlignment w:val="center"/>
              <w:rPr>
                <w:rFonts w:ascii="宋体" w:eastAsia="宋体" w:hAnsi="宋体" w:cs="宋体"/>
                <w:color w:val="000000"/>
                <w:szCs w:val="32"/>
              </w:rPr>
            </w:pPr>
            <w:r w:rsidRPr="00761816">
              <w:rPr>
                <w:rFonts w:ascii="宋体" w:eastAsia="宋体" w:hAnsi="宋体" w:cs="宋体" w:hint="eastAsia"/>
                <w:color w:val="000000"/>
                <w:szCs w:val="32"/>
              </w:rPr>
              <w:t>（项目名称：县级中医医院扶优补短建设）</w:t>
            </w:r>
          </w:p>
        </w:tc>
        <w:tc>
          <w:tcPr>
            <w:tcW w:w="114" w:type="pct"/>
            <w:tcBorders>
              <w:top w:val="nil"/>
              <w:left w:val="nil"/>
              <w:bottom w:val="nil"/>
              <w:right w:val="nil"/>
            </w:tcBorders>
            <w:shd w:val="clear" w:color="auto" w:fill="auto"/>
            <w:vAlign w:val="center"/>
          </w:tcPr>
          <w:p w14:paraId="7D72099D" w14:textId="77777777" w:rsidR="00464C2B" w:rsidRPr="00761816" w:rsidRDefault="00464C2B" w:rsidP="00403200">
            <w:pPr>
              <w:widowControl/>
              <w:jc w:val="center"/>
              <w:textAlignment w:val="center"/>
              <w:rPr>
                <w:rFonts w:ascii="宋体" w:eastAsia="宋体" w:hAnsi="宋体" w:cs="宋体"/>
                <w:color w:val="000000"/>
                <w:kern w:val="0"/>
                <w:szCs w:val="32"/>
              </w:rPr>
            </w:pPr>
          </w:p>
        </w:tc>
      </w:tr>
      <w:tr w:rsidR="00464C2B" w:rsidRPr="00761816" w14:paraId="78C2190A" w14:textId="77777777" w:rsidTr="00403200">
        <w:trPr>
          <w:gridAfter w:val="1"/>
          <w:wAfter w:w="114" w:type="pct"/>
          <w:trHeight w:val="254"/>
        </w:trPr>
        <w:tc>
          <w:tcPr>
            <w:tcW w:w="12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0F7164"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实施单位</w:t>
            </w:r>
          </w:p>
        </w:tc>
        <w:tc>
          <w:tcPr>
            <w:tcW w:w="17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7DD228" w14:textId="77777777" w:rsidR="00464C2B" w:rsidRPr="00761816" w:rsidRDefault="00464C2B" w:rsidP="00403200">
            <w:pPr>
              <w:widowControl/>
              <w:spacing w:line="320" w:lineRule="exact"/>
              <w:jc w:val="center"/>
              <w:textAlignment w:val="center"/>
              <w:rPr>
                <w:rFonts w:ascii="仿宋_GB2312" w:hAnsi="宋体" w:cs="宋体"/>
                <w:color w:val="000000"/>
                <w:sz w:val="24"/>
              </w:rPr>
            </w:pPr>
            <w:proofErr w:type="gramStart"/>
            <w:r w:rsidRPr="00761816">
              <w:rPr>
                <w:rFonts w:ascii="仿宋_GB2312" w:hAnsi="宋体" w:cs="宋体" w:hint="eastAsia"/>
                <w:color w:val="000000"/>
                <w:sz w:val="24"/>
              </w:rPr>
              <w:t>达州市</w:t>
            </w:r>
            <w:proofErr w:type="gramEnd"/>
            <w:r w:rsidRPr="00761816">
              <w:rPr>
                <w:rFonts w:ascii="仿宋_GB2312" w:hAnsi="宋体" w:cs="宋体" w:hint="eastAsia"/>
                <w:color w:val="000000"/>
                <w:sz w:val="24"/>
              </w:rPr>
              <w:t>达川区中医医院</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437A6"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主管部门及代码</w:t>
            </w:r>
          </w:p>
        </w:tc>
        <w:tc>
          <w:tcPr>
            <w:tcW w:w="1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7C375" w14:textId="77777777" w:rsidR="00464C2B" w:rsidRPr="00761816" w:rsidRDefault="00464C2B" w:rsidP="00403200">
            <w:pPr>
              <w:widowControl/>
              <w:spacing w:line="320" w:lineRule="exact"/>
              <w:jc w:val="center"/>
              <w:textAlignment w:val="center"/>
              <w:rPr>
                <w:rFonts w:ascii="仿宋_GB2312" w:hAnsi="宋体" w:cs="宋体"/>
                <w:color w:val="000000"/>
                <w:sz w:val="24"/>
              </w:rPr>
            </w:pPr>
            <w:proofErr w:type="gramStart"/>
            <w:r w:rsidRPr="00761816">
              <w:rPr>
                <w:rFonts w:ascii="仿宋_GB2312" w:hAnsi="宋体" w:cs="宋体" w:hint="eastAsia"/>
                <w:color w:val="000000"/>
                <w:sz w:val="24"/>
              </w:rPr>
              <w:t>达州市</w:t>
            </w:r>
            <w:proofErr w:type="gramEnd"/>
            <w:r w:rsidRPr="00761816">
              <w:rPr>
                <w:rFonts w:ascii="仿宋_GB2312" w:hAnsi="宋体" w:cs="宋体" w:hint="eastAsia"/>
                <w:color w:val="000000"/>
                <w:sz w:val="24"/>
              </w:rPr>
              <w:t>达川区卫生健康局</w:t>
            </w:r>
          </w:p>
          <w:p w14:paraId="42E2256A"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sz w:val="24"/>
              </w:rPr>
              <w:t>11511421MB1506441H</w:t>
            </w:r>
          </w:p>
        </w:tc>
      </w:tr>
      <w:tr w:rsidR="00464C2B" w:rsidRPr="00761816" w14:paraId="728B1364" w14:textId="77777777" w:rsidTr="00403200">
        <w:trPr>
          <w:gridAfter w:val="1"/>
          <w:wAfter w:w="114" w:type="pct"/>
          <w:trHeight w:val="341"/>
        </w:trPr>
        <w:tc>
          <w:tcPr>
            <w:tcW w:w="122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47840D"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项目预算</w:t>
            </w:r>
            <w:r w:rsidRPr="00761816">
              <w:rPr>
                <w:rFonts w:ascii="仿宋_GB2312" w:hAnsi="宋体" w:cs="宋体" w:hint="eastAsia"/>
                <w:color w:val="000000"/>
                <w:kern w:val="0"/>
                <w:sz w:val="24"/>
              </w:rPr>
              <w:br/>
              <w:t>执行情况</w:t>
            </w:r>
            <w:r w:rsidRPr="00761816">
              <w:rPr>
                <w:rFonts w:ascii="仿宋_GB2312" w:hAnsi="宋体" w:cs="宋体" w:hint="eastAsia"/>
                <w:color w:val="000000"/>
                <w:kern w:val="0"/>
                <w:sz w:val="24"/>
              </w:rPr>
              <w:br/>
              <w:t>（万元）</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1C475"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 xml:space="preserve"> 预算数：</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A9F42"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sz w:val="24"/>
              </w:rPr>
              <w:t>200</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C9040"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 xml:space="preserve"> 执行数：</w:t>
            </w:r>
          </w:p>
        </w:tc>
        <w:tc>
          <w:tcPr>
            <w:tcW w:w="1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6C909" w14:textId="77777777" w:rsidR="00464C2B" w:rsidRPr="00761816" w:rsidRDefault="00464C2B" w:rsidP="008E7F9D">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sz w:val="24"/>
              </w:rPr>
              <w:t>200</w:t>
            </w:r>
          </w:p>
        </w:tc>
      </w:tr>
      <w:tr w:rsidR="00464C2B" w:rsidRPr="00761816" w14:paraId="32DCD519" w14:textId="77777777" w:rsidTr="00403200">
        <w:trPr>
          <w:gridAfter w:val="1"/>
          <w:wAfter w:w="114" w:type="pct"/>
          <w:trHeight w:val="577"/>
        </w:trPr>
        <w:tc>
          <w:tcPr>
            <w:tcW w:w="122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3DB36" w14:textId="77777777" w:rsidR="00464C2B" w:rsidRPr="00761816" w:rsidRDefault="00464C2B" w:rsidP="00403200">
            <w:pPr>
              <w:spacing w:line="320" w:lineRule="exact"/>
              <w:jc w:val="center"/>
              <w:rPr>
                <w:rFonts w:ascii="仿宋_GB2312" w:hAnsi="宋体" w:cs="宋体"/>
                <w:color w:val="000000"/>
                <w:sz w:val="24"/>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D986E" w14:textId="77777777" w:rsidR="00464C2B" w:rsidRPr="00761816" w:rsidRDefault="00464C2B" w:rsidP="00403200">
            <w:pPr>
              <w:widowControl/>
              <w:spacing w:line="320" w:lineRule="exact"/>
              <w:jc w:val="left"/>
              <w:textAlignment w:val="center"/>
              <w:rPr>
                <w:rFonts w:ascii="仿宋_GB2312" w:hAnsi="宋体" w:cs="宋体"/>
                <w:color w:val="000000"/>
                <w:kern w:val="0"/>
                <w:sz w:val="24"/>
              </w:rPr>
            </w:pPr>
            <w:r w:rsidRPr="00761816">
              <w:rPr>
                <w:rFonts w:ascii="仿宋_GB2312" w:hAnsi="宋体" w:cs="宋体" w:hint="eastAsia"/>
                <w:color w:val="000000"/>
                <w:kern w:val="0"/>
                <w:sz w:val="24"/>
              </w:rPr>
              <w:t>其中：</w:t>
            </w:r>
          </w:p>
          <w:p w14:paraId="15BDB0CB"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财政拨款</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426C0"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sz w:val="24"/>
              </w:rPr>
              <w:t>200</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F66C5" w14:textId="77777777" w:rsidR="00464C2B" w:rsidRPr="00761816" w:rsidRDefault="00464C2B" w:rsidP="00403200">
            <w:pPr>
              <w:widowControl/>
              <w:spacing w:line="320" w:lineRule="exact"/>
              <w:jc w:val="left"/>
              <w:textAlignment w:val="center"/>
              <w:rPr>
                <w:rFonts w:ascii="仿宋_GB2312" w:hAnsi="宋体" w:cs="宋体"/>
                <w:color w:val="000000"/>
                <w:kern w:val="0"/>
                <w:sz w:val="24"/>
              </w:rPr>
            </w:pPr>
            <w:r w:rsidRPr="00761816">
              <w:rPr>
                <w:rFonts w:ascii="仿宋_GB2312" w:hAnsi="宋体" w:cs="宋体" w:hint="eastAsia"/>
                <w:color w:val="000000"/>
                <w:kern w:val="0"/>
                <w:sz w:val="24"/>
              </w:rPr>
              <w:t>其中：</w:t>
            </w:r>
          </w:p>
          <w:p w14:paraId="59D6774B"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财政拨款</w:t>
            </w:r>
          </w:p>
        </w:tc>
        <w:tc>
          <w:tcPr>
            <w:tcW w:w="1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B6F63" w14:textId="77777777" w:rsidR="00464C2B" w:rsidRPr="00761816" w:rsidRDefault="00464C2B" w:rsidP="00403200">
            <w:pPr>
              <w:widowControl/>
              <w:spacing w:line="320" w:lineRule="exact"/>
              <w:textAlignment w:val="center"/>
              <w:rPr>
                <w:rFonts w:ascii="仿宋_GB2312" w:hAnsi="宋体" w:cs="宋体"/>
                <w:color w:val="000000"/>
                <w:sz w:val="24"/>
              </w:rPr>
            </w:pPr>
            <w:r w:rsidRPr="00761816">
              <w:rPr>
                <w:rFonts w:ascii="仿宋_GB2312" w:hAnsi="宋体" w:cs="宋体" w:hint="eastAsia"/>
                <w:color w:val="000000"/>
                <w:sz w:val="24"/>
              </w:rPr>
              <w:t>200</w:t>
            </w:r>
          </w:p>
        </w:tc>
      </w:tr>
      <w:tr w:rsidR="00464C2B" w:rsidRPr="00761816" w14:paraId="0B43D026" w14:textId="77777777" w:rsidTr="00403200">
        <w:trPr>
          <w:gridAfter w:val="1"/>
          <w:wAfter w:w="114" w:type="pct"/>
          <w:trHeight w:val="341"/>
        </w:trPr>
        <w:tc>
          <w:tcPr>
            <w:tcW w:w="122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7F965" w14:textId="77777777" w:rsidR="00464C2B" w:rsidRPr="00761816" w:rsidRDefault="00464C2B" w:rsidP="00403200">
            <w:pPr>
              <w:spacing w:line="320" w:lineRule="exact"/>
              <w:jc w:val="center"/>
              <w:rPr>
                <w:rFonts w:ascii="仿宋_GB2312" w:hAnsi="宋体" w:cs="宋体"/>
                <w:color w:val="000000"/>
                <w:sz w:val="24"/>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78550"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其他资金</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21DF0" w14:textId="77777777" w:rsidR="00464C2B" w:rsidRPr="00761816" w:rsidRDefault="00464C2B" w:rsidP="00403200">
            <w:pPr>
              <w:widowControl/>
              <w:spacing w:line="320" w:lineRule="exact"/>
              <w:jc w:val="left"/>
              <w:textAlignment w:val="center"/>
              <w:rPr>
                <w:rFonts w:ascii="仿宋_GB2312" w:hAnsi="宋体" w:cs="宋体"/>
                <w:color w:val="000000"/>
                <w:sz w:val="24"/>
              </w:rPr>
            </w:pP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34BCA"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其他资金</w:t>
            </w:r>
          </w:p>
        </w:tc>
        <w:tc>
          <w:tcPr>
            <w:tcW w:w="1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F68C9" w14:textId="77777777" w:rsidR="00464C2B" w:rsidRPr="00761816" w:rsidRDefault="00464C2B" w:rsidP="00403200">
            <w:pPr>
              <w:widowControl/>
              <w:spacing w:line="320" w:lineRule="exact"/>
              <w:jc w:val="center"/>
              <w:textAlignment w:val="center"/>
              <w:rPr>
                <w:rFonts w:ascii="仿宋_GB2312" w:hAnsi="宋体" w:cs="宋体"/>
                <w:color w:val="000000"/>
                <w:sz w:val="24"/>
              </w:rPr>
            </w:pPr>
          </w:p>
        </w:tc>
      </w:tr>
      <w:tr w:rsidR="00464C2B" w:rsidRPr="00761816" w14:paraId="365D38F6" w14:textId="77777777" w:rsidTr="00403200">
        <w:trPr>
          <w:gridAfter w:val="1"/>
          <w:wAfter w:w="114" w:type="pct"/>
          <w:trHeight w:val="217"/>
        </w:trPr>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94EF49" w14:textId="77777777" w:rsidR="00464C2B" w:rsidRPr="00761816" w:rsidRDefault="00464C2B" w:rsidP="00403200">
            <w:pPr>
              <w:widowControl/>
              <w:spacing w:line="320" w:lineRule="exact"/>
              <w:jc w:val="center"/>
              <w:textAlignment w:val="center"/>
              <w:rPr>
                <w:rFonts w:ascii="仿宋_GB2312" w:hAnsi="宋体" w:cs="宋体"/>
                <w:color w:val="000000"/>
                <w:kern w:val="0"/>
                <w:sz w:val="24"/>
              </w:rPr>
            </w:pPr>
            <w:r w:rsidRPr="00761816">
              <w:rPr>
                <w:rFonts w:ascii="仿宋_GB2312" w:hAnsi="宋体" w:cs="宋体" w:hint="eastAsia"/>
                <w:color w:val="000000"/>
                <w:kern w:val="0"/>
                <w:sz w:val="24"/>
              </w:rPr>
              <w:t>年度总体目标</w:t>
            </w:r>
          </w:p>
          <w:p w14:paraId="43ACA72D"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完成情况</w:t>
            </w:r>
          </w:p>
        </w:tc>
        <w:tc>
          <w:tcPr>
            <w:tcW w:w="24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963327"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预期目标</w:t>
            </w:r>
          </w:p>
        </w:tc>
        <w:tc>
          <w:tcPr>
            <w:tcW w:w="19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3535CA"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目标实际完成情况</w:t>
            </w:r>
          </w:p>
        </w:tc>
      </w:tr>
      <w:tr w:rsidR="00464C2B" w:rsidRPr="00761816" w14:paraId="7EADF6E0" w14:textId="77777777" w:rsidTr="00403200">
        <w:trPr>
          <w:gridAfter w:val="1"/>
          <w:wAfter w:w="114" w:type="pct"/>
          <w:trHeight w:val="1297"/>
        </w:trPr>
        <w:tc>
          <w:tcPr>
            <w:tcW w:w="5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5F0026" w14:textId="77777777" w:rsidR="00464C2B" w:rsidRPr="00761816" w:rsidRDefault="00464C2B" w:rsidP="00403200">
            <w:pPr>
              <w:spacing w:line="320" w:lineRule="exact"/>
              <w:jc w:val="center"/>
              <w:rPr>
                <w:rFonts w:ascii="仿宋_GB2312" w:hAnsi="宋体" w:cs="宋体"/>
                <w:color w:val="000000"/>
                <w:sz w:val="24"/>
              </w:rPr>
            </w:pPr>
          </w:p>
        </w:tc>
        <w:tc>
          <w:tcPr>
            <w:tcW w:w="2433" w:type="pct"/>
            <w:gridSpan w:val="3"/>
            <w:tcBorders>
              <w:top w:val="single" w:sz="4" w:space="0" w:color="000000"/>
              <w:left w:val="single" w:sz="4" w:space="0" w:color="000000"/>
              <w:bottom w:val="single" w:sz="4" w:space="0" w:color="000000"/>
              <w:right w:val="single" w:sz="4" w:space="0" w:color="000000"/>
            </w:tcBorders>
            <w:shd w:val="clear" w:color="auto" w:fill="auto"/>
          </w:tcPr>
          <w:p w14:paraId="24956FEC" w14:textId="77777777" w:rsidR="00464C2B" w:rsidRPr="00761816" w:rsidRDefault="00464C2B" w:rsidP="00403200">
            <w:pPr>
              <w:widowControl/>
              <w:spacing w:line="320" w:lineRule="exact"/>
              <w:jc w:val="left"/>
              <w:textAlignment w:val="top"/>
              <w:rPr>
                <w:rFonts w:ascii="仿宋_GB2312" w:hAnsi="宋体" w:cs="宋体"/>
                <w:color w:val="000000"/>
                <w:sz w:val="24"/>
              </w:rPr>
            </w:pPr>
            <w:r w:rsidRPr="00761816">
              <w:rPr>
                <w:rFonts w:ascii="仿宋_GB2312" w:hAnsi="宋体" w:cs="宋体" w:hint="eastAsia"/>
                <w:color w:val="000000"/>
                <w:sz w:val="24"/>
              </w:rPr>
              <w:t>县级中医医院发展内生动力进一步增强，特色优势更加凸显，县域中医药服务的均衡可及性显著提升。</w:t>
            </w:r>
          </w:p>
        </w:tc>
        <w:tc>
          <w:tcPr>
            <w:tcW w:w="1945" w:type="pct"/>
            <w:gridSpan w:val="2"/>
            <w:tcBorders>
              <w:top w:val="single" w:sz="4" w:space="0" w:color="000000"/>
              <w:left w:val="single" w:sz="4" w:space="0" w:color="000000"/>
              <w:bottom w:val="single" w:sz="4" w:space="0" w:color="000000"/>
              <w:right w:val="single" w:sz="4" w:space="0" w:color="000000"/>
            </w:tcBorders>
            <w:shd w:val="clear" w:color="auto" w:fill="auto"/>
          </w:tcPr>
          <w:p w14:paraId="13F37A78" w14:textId="77777777" w:rsidR="00464C2B" w:rsidRPr="00761816" w:rsidRDefault="00464C2B" w:rsidP="00403200">
            <w:pPr>
              <w:widowControl/>
              <w:spacing w:line="320" w:lineRule="exact"/>
              <w:jc w:val="left"/>
              <w:textAlignment w:val="top"/>
              <w:rPr>
                <w:rFonts w:ascii="仿宋_GB2312" w:hAnsi="宋体" w:cs="宋体"/>
                <w:color w:val="000000"/>
                <w:sz w:val="24"/>
              </w:rPr>
            </w:pPr>
            <w:r w:rsidRPr="00761816">
              <w:rPr>
                <w:rFonts w:ascii="仿宋_GB2312" w:hAnsi="宋体" w:cs="宋体" w:hint="eastAsia"/>
                <w:color w:val="000000"/>
                <w:sz w:val="24"/>
              </w:rPr>
              <w:t xml:space="preserve">2022年，持续深入打造我院中医特色专科2个以上，开展了70余项中医药适宜技术，完善了相关设施设备，提高了县域中医药服务能力和来院就医患者满意度         </w:t>
            </w:r>
          </w:p>
        </w:tc>
      </w:tr>
      <w:tr w:rsidR="00464C2B" w:rsidRPr="00761816" w14:paraId="147E6ACC" w14:textId="77777777" w:rsidTr="00403200">
        <w:trPr>
          <w:gridAfter w:val="1"/>
          <w:wAfter w:w="114" w:type="pct"/>
          <w:trHeight w:val="738"/>
        </w:trPr>
        <w:tc>
          <w:tcPr>
            <w:tcW w:w="508" w:type="pct"/>
            <w:vMerge w:val="restart"/>
            <w:tcBorders>
              <w:top w:val="single" w:sz="4" w:space="0" w:color="000000"/>
              <w:left w:val="single" w:sz="4" w:space="0" w:color="000000"/>
              <w:right w:val="single" w:sz="4" w:space="0" w:color="000000"/>
            </w:tcBorders>
            <w:shd w:val="clear" w:color="auto" w:fill="auto"/>
            <w:vAlign w:val="center"/>
          </w:tcPr>
          <w:p w14:paraId="72E4F2CC"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年度绩效指标完成情况</w:t>
            </w:r>
          </w:p>
        </w:tc>
        <w:tc>
          <w:tcPr>
            <w:tcW w:w="716" w:type="pct"/>
            <w:tcBorders>
              <w:top w:val="single" w:sz="4" w:space="0" w:color="000000"/>
              <w:left w:val="nil"/>
              <w:bottom w:val="single" w:sz="4" w:space="0" w:color="000000"/>
              <w:right w:val="single" w:sz="4" w:space="0" w:color="000000"/>
            </w:tcBorders>
            <w:shd w:val="clear" w:color="auto" w:fill="auto"/>
            <w:vAlign w:val="center"/>
          </w:tcPr>
          <w:p w14:paraId="54436D07" w14:textId="77777777" w:rsidR="00464C2B" w:rsidRPr="00761816" w:rsidRDefault="00464C2B" w:rsidP="00403200">
            <w:pPr>
              <w:widowControl/>
              <w:spacing w:line="320" w:lineRule="exact"/>
              <w:jc w:val="center"/>
              <w:textAlignment w:val="center"/>
              <w:rPr>
                <w:rFonts w:ascii="仿宋_GB2312" w:hAnsi="仿宋_GB2312" w:cs="仿宋_GB2312"/>
                <w:color w:val="000000"/>
                <w:kern w:val="0"/>
                <w:sz w:val="28"/>
                <w:szCs w:val="28"/>
              </w:rPr>
            </w:pPr>
            <w:r w:rsidRPr="00761816">
              <w:rPr>
                <w:rFonts w:ascii="仿宋_GB2312" w:hAnsi="仿宋_GB2312" w:cs="仿宋_GB2312" w:hint="eastAsia"/>
                <w:color w:val="000000"/>
                <w:kern w:val="0"/>
                <w:sz w:val="28"/>
                <w:szCs w:val="28"/>
              </w:rPr>
              <w:t>一级</w:t>
            </w:r>
          </w:p>
          <w:p w14:paraId="39BA7531"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指标</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EB5DD" w14:textId="77777777" w:rsidR="00464C2B" w:rsidRPr="00761816" w:rsidRDefault="00464C2B" w:rsidP="00403200">
            <w:pPr>
              <w:widowControl/>
              <w:spacing w:line="320" w:lineRule="exact"/>
              <w:jc w:val="center"/>
              <w:textAlignment w:val="center"/>
              <w:rPr>
                <w:rFonts w:ascii="仿宋_GB2312" w:hAnsi="仿宋_GB2312" w:cs="仿宋_GB2312"/>
                <w:color w:val="000000"/>
                <w:kern w:val="0"/>
                <w:sz w:val="28"/>
                <w:szCs w:val="28"/>
              </w:rPr>
            </w:pPr>
            <w:r w:rsidRPr="00761816">
              <w:rPr>
                <w:rFonts w:ascii="仿宋_GB2312" w:hAnsi="仿宋_GB2312" w:cs="仿宋_GB2312" w:hint="eastAsia"/>
                <w:color w:val="000000"/>
                <w:kern w:val="0"/>
                <w:sz w:val="28"/>
                <w:szCs w:val="28"/>
              </w:rPr>
              <w:t>二级</w:t>
            </w:r>
          </w:p>
          <w:p w14:paraId="3803A9B1"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指标</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91ACEF" w14:textId="77777777" w:rsidR="00464C2B" w:rsidRPr="00761816" w:rsidRDefault="00464C2B" w:rsidP="00403200">
            <w:pPr>
              <w:widowControl/>
              <w:spacing w:line="320" w:lineRule="exact"/>
              <w:jc w:val="center"/>
              <w:textAlignment w:val="center"/>
              <w:rPr>
                <w:rFonts w:ascii="仿宋_GB2312" w:hAnsi="仿宋_GB2312" w:cs="仿宋_GB2312"/>
                <w:color w:val="000000"/>
                <w:kern w:val="0"/>
                <w:sz w:val="28"/>
                <w:szCs w:val="28"/>
              </w:rPr>
            </w:pPr>
            <w:r w:rsidRPr="00761816">
              <w:rPr>
                <w:rFonts w:ascii="仿宋_GB2312" w:hAnsi="仿宋_GB2312" w:cs="仿宋_GB2312" w:hint="eastAsia"/>
                <w:color w:val="000000"/>
                <w:kern w:val="0"/>
                <w:sz w:val="28"/>
                <w:szCs w:val="28"/>
              </w:rPr>
              <w:t>三级</w:t>
            </w:r>
          </w:p>
          <w:p w14:paraId="12A45186"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指标</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84F88"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预期指标值</w:t>
            </w:r>
          </w:p>
        </w:tc>
        <w:tc>
          <w:tcPr>
            <w:tcW w:w="12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FE3AE"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实际完成指标值</w:t>
            </w:r>
          </w:p>
        </w:tc>
      </w:tr>
      <w:tr w:rsidR="00464C2B" w:rsidRPr="00761816" w14:paraId="6220728E" w14:textId="77777777" w:rsidTr="00403200">
        <w:trPr>
          <w:gridAfter w:val="1"/>
          <w:wAfter w:w="114" w:type="pct"/>
          <w:trHeight w:val="525"/>
        </w:trPr>
        <w:tc>
          <w:tcPr>
            <w:tcW w:w="508" w:type="pct"/>
            <w:vMerge/>
            <w:tcBorders>
              <w:left w:val="single" w:sz="4" w:space="0" w:color="000000"/>
              <w:right w:val="single" w:sz="4" w:space="0" w:color="000000"/>
            </w:tcBorders>
            <w:shd w:val="clear" w:color="auto" w:fill="auto"/>
            <w:vAlign w:val="center"/>
          </w:tcPr>
          <w:p w14:paraId="50D3CCC1" w14:textId="77777777" w:rsidR="00464C2B" w:rsidRPr="00761816" w:rsidRDefault="00464C2B" w:rsidP="00403200">
            <w:pPr>
              <w:spacing w:line="320" w:lineRule="exact"/>
              <w:jc w:val="center"/>
              <w:rPr>
                <w:rFonts w:ascii="仿宋_GB2312" w:hAnsi="仿宋_GB2312" w:cs="仿宋_GB2312"/>
                <w:color w:val="000000"/>
                <w:sz w:val="28"/>
                <w:szCs w:val="28"/>
              </w:rPr>
            </w:pPr>
          </w:p>
        </w:tc>
        <w:tc>
          <w:tcPr>
            <w:tcW w:w="7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62EE3D" w14:textId="77777777" w:rsidR="00464C2B" w:rsidRPr="00761816" w:rsidRDefault="00464C2B" w:rsidP="00403200">
            <w:pPr>
              <w:widowControl/>
              <w:spacing w:line="320" w:lineRule="exact"/>
              <w:jc w:val="center"/>
              <w:textAlignment w:val="bottom"/>
              <w:rPr>
                <w:rFonts w:ascii="仿宋_GB2312" w:hAnsi="仿宋_GB2312" w:cs="仿宋_GB2312"/>
                <w:color w:val="000000"/>
                <w:kern w:val="0"/>
                <w:sz w:val="28"/>
                <w:szCs w:val="28"/>
              </w:rPr>
            </w:pPr>
            <w:r w:rsidRPr="00761816">
              <w:rPr>
                <w:rFonts w:ascii="仿宋_GB2312" w:hAnsi="仿宋_GB2312" w:cs="仿宋_GB2312" w:hint="eastAsia"/>
                <w:color w:val="000000"/>
                <w:kern w:val="0"/>
                <w:sz w:val="28"/>
                <w:szCs w:val="28"/>
              </w:rPr>
              <w:t>完成</w:t>
            </w:r>
          </w:p>
          <w:p w14:paraId="365A8A1B" w14:textId="77777777" w:rsidR="00464C2B" w:rsidRPr="00761816" w:rsidRDefault="00464C2B" w:rsidP="00403200">
            <w:pPr>
              <w:widowControl/>
              <w:spacing w:line="320" w:lineRule="exact"/>
              <w:jc w:val="center"/>
              <w:textAlignment w:val="bottom"/>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指标</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70EF85"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kern w:val="0"/>
                <w:sz w:val="22"/>
                <w:szCs w:val="22"/>
              </w:rPr>
              <w:t>数量指标</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9A1A69E"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建设优势专科个数</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981EB6A"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≥2个</w:t>
            </w:r>
          </w:p>
        </w:tc>
        <w:tc>
          <w:tcPr>
            <w:tcW w:w="122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831308E"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3个</w:t>
            </w:r>
          </w:p>
        </w:tc>
      </w:tr>
      <w:tr w:rsidR="00464C2B" w:rsidRPr="00761816" w14:paraId="51C27207" w14:textId="77777777" w:rsidTr="00403200">
        <w:trPr>
          <w:gridAfter w:val="1"/>
          <w:wAfter w:w="114" w:type="pct"/>
          <w:trHeight w:val="499"/>
        </w:trPr>
        <w:tc>
          <w:tcPr>
            <w:tcW w:w="508" w:type="pct"/>
            <w:vMerge/>
            <w:tcBorders>
              <w:left w:val="single" w:sz="4" w:space="0" w:color="000000"/>
              <w:right w:val="single" w:sz="4" w:space="0" w:color="000000"/>
            </w:tcBorders>
            <w:shd w:val="clear" w:color="auto" w:fill="auto"/>
            <w:vAlign w:val="center"/>
          </w:tcPr>
          <w:p w14:paraId="11D7898E" w14:textId="77777777" w:rsidR="00464C2B" w:rsidRPr="00761816" w:rsidRDefault="00464C2B" w:rsidP="00403200">
            <w:pPr>
              <w:spacing w:line="320" w:lineRule="exact"/>
              <w:jc w:val="center"/>
              <w:rPr>
                <w:rFonts w:ascii="仿宋_GB2312" w:hAnsi="仿宋_GB2312" w:cs="仿宋_GB2312"/>
                <w:color w:val="000000"/>
                <w:sz w:val="28"/>
                <w:szCs w:val="28"/>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14C4C981" w14:textId="77777777" w:rsidR="00464C2B" w:rsidRPr="00761816" w:rsidRDefault="00464C2B" w:rsidP="00403200">
            <w:pPr>
              <w:spacing w:line="320" w:lineRule="exact"/>
              <w:jc w:val="center"/>
              <w:rPr>
                <w:rFonts w:ascii="仿宋_GB2312" w:hAnsi="仿宋_GB2312" w:cs="仿宋_GB2312"/>
                <w:color w:val="000000"/>
                <w:sz w:val="28"/>
                <w:szCs w:val="28"/>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C732730" w14:textId="77777777" w:rsidR="00464C2B" w:rsidRPr="00464C2B" w:rsidRDefault="00464C2B" w:rsidP="00403200">
            <w:pPr>
              <w:widowControl/>
              <w:spacing w:line="320" w:lineRule="exact"/>
              <w:jc w:val="center"/>
              <w:textAlignment w:val="bottom"/>
              <w:rPr>
                <w:rFonts w:ascii="仿宋_GB2312" w:hAnsi="仿宋_GB2312" w:cs="仿宋_GB2312"/>
                <w:color w:val="000000"/>
                <w:kern w:val="0"/>
                <w:sz w:val="22"/>
                <w:szCs w:val="22"/>
              </w:rPr>
            </w:pPr>
            <w:r w:rsidRPr="00464C2B">
              <w:rPr>
                <w:rFonts w:ascii="仿宋_GB2312" w:hAnsi="仿宋_GB2312" w:cs="仿宋_GB2312" w:hint="eastAsia"/>
                <w:color w:val="000000"/>
                <w:kern w:val="0"/>
                <w:sz w:val="22"/>
                <w:szCs w:val="22"/>
              </w:rPr>
              <w:t>数量指标</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8B347A9"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建设中医药人才队伍个数</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0D0F577"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≥1个</w:t>
            </w:r>
          </w:p>
        </w:tc>
        <w:tc>
          <w:tcPr>
            <w:tcW w:w="122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B658C42"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2个</w:t>
            </w:r>
          </w:p>
        </w:tc>
      </w:tr>
      <w:tr w:rsidR="00464C2B" w:rsidRPr="00761816" w14:paraId="4C5A9C62" w14:textId="77777777" w:rsidTr="00403200">
        <w:trPr>
          <w:gridAfter w:val="1"/>
          <w:wAfter w:w="114" w:type="pct"/>
          <w:trHeight w:val="499"/>
        </w:trPr>
        <w:tc>
          <w:tcPr>
            <w:tcW w:w="508" w:type="pct"/>
            <w:vMerge/>
            <w:tcBorders>
              <w:left w:val="single" w:sz="4" w:space="0" w:color="000000"/>
              <w:right w:val="single" w:sz="4" w:space="0" w:color="000000"/>
            </w:tcBorders>
            <w:shd w:val="clear" w:color="auto" w:fill="auto"/>
            <w:vAlign w:val="center"/>
          </w:tcPr>
          <w:p w14:paraId="2B9D5D45" w14:textId="77777777" w:rsidR="00464C2B" w:rsidRPr="00761816" w:rsidRDefault="00464C2B" w:rsidP="00403200">
            <w:pPr>
              <w:spacing w:line="320" w:lineRule="exact"/>
              <w:jc w:val="center"/>
              <w:rPr>
                <w:rFonts w:ascii="仿宋_GB2312" w:hAnsi="仿宋_GB2312" w:cs="仿宋_GB2312"/>
                <w:color w:val="000000"/>
                <w:sz w:val="28"/>
                <w:szCs w:val="28"/>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4F0FFB07" w14:textId="77777777" w:rsidR="00464C2B" w:rsidRPr="00761816" w:rsidRDefault="00464C2B" w:rsidP="00403200">
            <w:pPr>
              <w:spacing w:line="320" w:lineRule="exact"/>
              <w:jc w:val="center"/>
              <w:rPr>
                <w:rFonts w:ascii="仿宋_GB2312" w:hAnsi="仿宋_GB2312" w:cs="仿宋_GB2312"/>
                <w:color w:val="000000"/>
                <w:sz w:val="28"/>
                <w:szCs w:val="28"/>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1E2904"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kern w:val="0"/>
                <w:sz w:val="22"/>
                <w:szCs w:val="22"/>
              </w:rPr>
              <w:t>质量指标</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7184064"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建设专科、人才队伍合格率</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86B102C"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≥100%</w:t>
            </w:r>
          </w:p>
        </w:tc>
        <w:tc>
          <w:tcPr>
            <w:tcW w:w="122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E584BA3"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100%</w:t>
            </w:r>
          </w:p>
        </w:tc>
      </w:tr>
      <w:tr w:rsidR="00464C2B" w:rsidRPr="00761816" w14:paraId="099C5D94" w14:textId="77777777" w:rsidTr="00403200">
        <w:trPr>
          <w:gridAfter w:val="1"/>
          <w:wAfter w:w="114" w:type="pct"/>
          <w:trHeight w:val="484"/>
        </w:trPr>
        <w:tc>
          <w:tcPr>
            <w:tcW w:w="508" w:type="pct"/>
            <w:vMerge/>
            <w:tcBorders>
              <w:left w:val="single" w:sz="4" w:space="0" w:color="000000"/>
              <w:right w:val="single" w:sz="4" w:space="0" w:color="000000"/>
            </w:tcBorders>
            <w:shd w:val="clear" w:color="auto" w:fill="auto"/>
            <w:vAlign w:val="center"/>
          </w:tcPr>
          <w:p w14:paraId="4B2E324B" w14:textId="77777777" w:rsidR="00464C2B" w:rsidRPr="00761816" w:rsidRDefault="00464C2B" w:rsidP="00403200">
            <w:pPr>
              <w:spacing w:line="320" w:lineRule="exact"/>
              <w:jc w:val="center"/>
              <w:rPr>
                <w:rFonts w:ascii="仿宋_GB2312" w:hAnsi="仿宋_GB2312" w:cs="仿宋_GB2312"/>
                <w:color w:val="000000"/>
                <w:sz w:val="28"/>
                <w:szCs w:val="28"/>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464C4727" w14:textId="77777777" w:rsidR="00464C2B" w:rsidRPr="00761816" w:rsidRDefault="00464C2B" w:rsidP="00403200">
            <w:pPr>
              <w:spacing w:line="320" w:lineRule="exact"/>
              <w:jc w:val="center"/>
              <w:rPr>
                <w:rFonts w:ascii="仿宋_GB2312" w:hAnsi="仿宋_GB2312" w:cs="仿宋_GB2312"/>
                <w:color w:val="000000"/>
                <w:sz w:val="28"/>
                <w:szCs w:val="28"/>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529030" w14:textId="77777777" w:rsidR="00464C2B" w:rsidRPr="00464C2B" w:rsidRDefault="00464C2B" w:rsidP="00403200">
            <w:pPr>
              <w:widowControl/>
              <w:spacing w:line="320" w:lineRule="exact"/>
              <w:jc w:val="center"/>
              <w:textAlignment w:val="bottom"/>
              <w:rPr>
                <w:rFonts w:ascii="仿宋_GB2312" w:hAnsi="仿宋_GB2312" w:cs="仿宋_GB2312"/>
                <w:color w:val="000000"/>
                <w:kern w:val="0"/>
                <w:sz w:val="22"/>
                <w:szCs w:val="22"/>
              </w:rPr>
            </w:pPr>
            <w:r w:rsidRPr="00464C2B">
              <w:rPr>
                <w:rFonts w:ascii="仿宋_GB2312" w:hAnsi="仿宋_GB2312" w:cs="仿宋_GB2312" w:hint="eastAsia"/>
                <w:color w:val="000000"/>
                <w:kern w:val="0"/>
                <w:sz w:val="22"/>
                <w:szCs w:val="22"/>
              </w:rPr>
              <w:t>时效指标</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572664B"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建设及时率</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0CB119C"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≥90%</w:t>
            </w:r>
          </w:p>
        </w:tc>
        <w:tc>
          <w:tcPr>
            <w:tcW w:w="122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96F304B"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100%</w:t>
            </w:r>
          </w:p>
        </w:tc>
      </w:tr>
      <w:tr w:rsidR="00464C2B" w:rsidRPr="00761816" w14:paraId="62CC7834" w14:textId="77777777" w:rsidTr="00403200">
        <w:trPr>
          <w:gridAfter w:val="1"/>
          <w:wAfter w:w="114" w:type="pct"/>
          <w:trHeight w:val="400"/>
        </w:trPr>
        <w:tc>
          <w:tcPr>
            <w:tcW w:w="508" w:type="pct"/>
            <w:vMerge/>
            <w:tcBorders>
              <w:left w:val="single" w:sz="4" w:space="0" w:color="000000"/>
              <w:right w:val="single" w:sz="4" w:space="0" w:color="000000"/>
            </w:tcBorders>
            <w:shd w:val="clear" w:color="auto" w:fill="auto"/>
            <w:vAlign w:val="center"/>
          </w:tcPr>
          <w:p w14:paraId="4EBEBBD0" w14:textId="77777777" w:rsidR="00464C2B" w:rsidRPr="00761816" w:rsidRDefault="00464C2B" w:rsidP="00403200">
            <w:pPr>
              <w:spacing w:line="320" w:lineRule="exact"/>
              <w:jc w:val="center"/>
              <w:rPr>
                <w:rFonts w:ascii="仿宋_GB2312" w:hAnsi="仿宋_GB2312" w:cs="仿宋_GB2312"/>
                <w:color w:val="000000"/>
                <w:sz w:val="28"/>
                <w:szCs w:val="28"/>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0637EFDF" w14:textId="77777777" w:rsidR="00464C2B" w:rsidRPr="00761816" w:rsidRDefault="00464C2B" w:rsidP="00403200">
            <w:pPr>
              <w:spacing w:line="320" w:lineRule="exact"/>
              <w:jc w:val="center"/>
              <w:rPr>
                <w:rFonts w:ascii="仿宋_GB2312" w:hAnsi="仿宋_GB2312" w:cs="仿宋_GB2312"/>
                <w:color w:val="000000"/>
                <w:sz w:val="28"/>
                <w:szCs w:val="28"/>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AF9FCF4"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kern w:val="0"/>
                <w:sz w:val="22"/>
                <w:szCs w:val="22"/>
              </w:rPr>
              <w:t>成本指标</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369E64B"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施行扶优补短项目成本</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0B4BA4B"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≤200万元</w:t>
            </w:r>
          </w:p>
        </w:tc>
        <w:tc>
          <w:tcPr>
            <w:tcW w:w="122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05B8A10"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200万元</w:t>
            </w:r>
          </w:p>
        </w:tc>
      </w:tr>
      <w:tr w:rsidR="00464C2B" w:rsidRPr="00761816" w14:paraId="5AC7EAD4" w14:textId="77777777" w:rsidTr="00403200">
        <w:trPr>
          <w:gridAfter w:val="1"/>
          <w:wAfter w:w="114" w:type="pct"/>
          <w:trHeight w:val="480"/>
        </w:trPr>
        <w:tc>
          <w:tcPr>
            <w:tcW w:w="508" w:type="pct"/>
            <w:vMerge/>
            <w:tcBorders>
              <w:left w:val="single" w:sz="4" w:space="0" w:color="000000"/>
              <w:right w:val="single" w:sz="4" w:space="0" w:color="000000"/>
            </w:tcBorders>
            <w:shd w:val="clear" w:color="auto" w:fill="auto"/>
            <w:vAlign w:val="center"/>
          </w:tcPr>
          <w:p w14:paraId="592C4E69" w14:textId="77777777" w:rsidR="00464C2B" w:rsidRPr="00761816" w:rsidRDefault="00464C2B" w:rsidP="00403200">
            <w:pPr>
              <w:spacing w:line="320" w:lineRule="exact"/>
              <w:jc w:val="center"/>
              <w:rPr>
                <w:rFonts w:ascii="仿宋_GB2312" w:hAnsi="仿宋_GB2312" w:cs="仿宋_GB2312"/>
                <w:color w:val="000000"/>
                <w:sz w:val="28"/>
                <w:szCs w:val="28"/>
              </w:rPr>
            </w:pPr>
          </w:p>
        </w:tc>
        <w:tc>
          <w:tcPr>
            <w:tcW w:w="7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C90516" w14:textId="77777777" w:rsidR="00464C2B" w:rsidRPr="00761816" w:rsidRDefault="00464C2B" w:rsidP="00403200">
            <w:pPr>
              <w:widowControl/>
              <w:spacing w:line="320" w:lineRule="exact"/>
              <w:jc w:val="center"/>
              <w:textAlignment w:val="bottom"/>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效益</w:t>
            </w:r>
            <w:r w:rsidRPr="00761816">
              <w:rPr>
                <w:rFonts w:ascii="仿宋_GB2312" w:hAnsi="仿宋_GB2312" w:cs="仿宋_GB2312" w:hint="eastAsia"/>
                <w:color w:val="000000"/>
                <w:kern w:val="0"/>
                <w:sz w:val="28"/>
                <w:szCs w:val="28"/>
              </w:rPr>
              <w:br/>
              <w:t>指标</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1D4E8E6"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kern w:val="0"/>
                <w:sz w:val="22"/>
                <w:szCs w:val="22"/>
              </w:rPr>
              <w:t>社会效益  指标</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F7731A"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公众对公立医院的关注度</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307AB73"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提高</w:t>
            </w:r>
          </w:p>
        </w:tc>
        <w:tc>
          <w:tcPr>
            <w:tcW w:w="122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849301E"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提高</w:t>
            </w:r>
          </w:p>
        </w:tc>
      </w:tr>
      <w:tr w:rsidR="00464C2B" w:rsidRPr="00761816" w14:paraId="7FA24FEB" w14:textId="77777777" w:rsidTr="00403200">
        <w:trPr>
          <w:gridAfter w:val="1"/>
          <w:wAfter w:w="114" w:type="pct"/>
          <w:trHeight w:val="480"/>
        </w:trPr>
        <w:tc>
          <w:tcPr>
            <w:tcW w:w="508" w:type="pct"/>
            <w:vMerge/>
            <w:tcBorders>
              <w:left w:val="single" w:sz="4" w:space="0" w:color="000000"/>
              <w:right w:val="single" w:sz="4" w:space="0" w:color="000000"/>
            </w:tcBorders>
            <w:shd w:val="clear" w:color="auto" w:fill="auto"/>
            <w:vAlign w:val="center"/>
          </w:tcPr>
          <w:p w14:paraId="4288B17D" w14:textId="77777777" w:rsidR="00464C2B" w:rsidRPr="00761816" w:rsidRDefault="00464C2B" w:rsidP="00403200">
            <w:pPr>
              <w:spacing w:line="320" w:lineRule="exact"/>
              <w:jc w:val="center"/>
              <w:rPr>
                <w:rFonts w:ascii="仿宋_GB2312" w:hAnsi="仿宋_GB2312" w:cs="仿宋_GB2312"/>
                <w:color w:val="000000"/>
                <w:sz w:val="28"/>
                <w:szCs w:val="28"/>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110DE686" w14:textId="77777777" w:rsidR="00464C2B" w:rsidRPr="00761816" w:rsidRDefault="00464C2B" w:rsidP="00403200">
            <w:pPr>
              <w:spacing w:line="320" w:lineRule="exact"/>
              <w:jc w:val="center"/>
              <w:rPr>
                <w:rFonts w:ascii="仿宋_GB2312" w:hAnsi="仿宋_GB2312" w:cs="仿宋_GB2312"/>
                <w:color w:val="000000"/>
                <w:sz w:val="28"/>
                <w:szCs w:val="28"/>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D515B8C"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kern w:val="0"/>
                <w:sz w:val="22"/>
                <w:szCs w:val="22"/>
              </w:rPr>
              <w:t>可持续影响 指标</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53204E5"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全民医疗保障制度健全性</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AF28269"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健全</w:t>
            </w:r>
          </w:p>
        </w:tc>
        <w:tc>
          <w:tcPr>
            <w:tcW w:w="122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481B8FC"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健全</w:t>
            </w:r>
          </w:p>
        </w:tc>
      </w:tr>
      <w:tr w:rsidR="00464C2B" w:rsidRPr="00761816" w14:paraId="7365CD14" w14:textId="77777777" w:rsidTr="00403200">
        <w:trPr>
          <w:gridAfter w:val="1"/>
          <w:wAfter w:w="114" w:type="pct"/>
          <w:trHeight w:val="480"/>
        </w:trPr>
        <w:tc>
          <w:tcPr>
            <w:tcW w:w="508" w:type="pct"/>
            <w:vMerge/>
            <w:tcBorders>
              <w:left w:val="single" w:sz="4" w:space="0" w:color="000000"/>
              <w:bottom w:val="single" w:sz="4" w:space="0" w:color="auto"/>
              <w:right w:val="single" w:sz="4" w:space="0" w:color="000000"/>
            </w:tcBorders>
            <w:shd w:val="clear" w:color="auto" w:fill="auto"/>
            <w:vAlign w:val="center"/>
          </w:tcPr>
          <w:p w14:paraId="10E0E94E" w14:textId="77777777" w:rsidR="00464C2B" w:rsidRPr="00761816" w:rsidRDefault="00464C2B" w:rsidP="00403200">
            <w:pPr>
              <w:spacing w:line="320" w:lineRule="exact"/>
              <w:jc w:val="center"/>
              <w:rPr>
                <w:rFonts w:ascii="仿宋_GB2312" w:hAnsi="仿宋_GB2312" w:cs="仿宋_GB2312"/>
                <w:color w:val="000000"/>
                <w:sz w:val="28"/>
                <w:szCs w:val="28"/>
              </w:rPr>
            </w:pP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F62FD6D" w14:textId="77777777" w:rsidR="00464C2B" w:rsidRPr="00761816" w:rsidRDefault="00464C2B" w:rsidP="00403200">
            <w:pPr>
              <w:widowControl/>
              <w:spacing w:line="320" w:lineRule="exact"/>
              <w:jc w:val="center"/>
              <w:textAlignment w:val="bottom"/>
              <w:rPr>
                <w:rFonts w:ascii="仿宋_GB2312" w:hAnsi="仿宋_GB2312" w:cs="仿宋_GB2312"/>
                <w:color w:val="000000"/>
                <w:sz w:val="28"/>
                <w:szCs w:val="28"/>
              </w:rPr>
            </w:pPr>
            <w:proofErr w:type="gramStart"/>
            <w:r w:rsidRPr="00761816">
              <w:rPr>
                <w:rFonts w:ascii="仿宋_GB2312" w:hAnsi="仿宋_GB2312" w:cs="仿宋_GB2312" w:hint="eastAsia"/>
                <w:color w:val="000000"/>
                <w:kern w:val="0"/>
                <w:sz w:val="28"/>
                <w:szCs w:val="28"/>
              </w:rPr>
              <w:t>满意</w:t>
            </w:r>
            <w:proofErr w:type="gramEnd"/>
            <w:r w:rsidRPr="00761816">
              <w:rPr>
                <w:rFonts w:ascii="仿宋_GB2312" w:hAnsi="仿宋_GB2312" w:cs="仿宋_GB2312" w:hint="eastAsia"/>
                <w:color w:val="000000"/>
                <w:kern w:val="0"/>
                <w:sz w:val="28"/>
                <w:szCs w:val="28"/>
              </w:rPr>
              <w:br/>
              <w:t>度指标</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A0F8E5" w14:textId="77777777" w:rsidR="00464C2B" w:rsidRPr="00464C2B" w:rsidRDefault="00464C2B" w:rsidP="00403200">
            <w:pPr>
              <w:widowControl/>
              <w:spacing w:line="320" w:lineRule="exact"/>
              <w:jc w:val="center"/>
              <w:textAlignment w:val="bottom"/>
              <w:rPr>
                <w:rFonts w:ascii="仿宋_GB2312" w:hAnsi="仿宋_GB2312" w:cs="仿宋_GB2312"/>
                <w:color w:val="000000"/>
                <w:kern w:val="0"/>
                <w:sz w:val="22"/>
                <w:szCs w:val="22"/>
              </w:rPr>
            </w:pPr>
            <w:r w:rsidRPr="00464C2B">
              <w:rPr>
                <w:rFonts w:ascii="仿宋_GB2312" w:hAnsi="仿宋_GB2312" w:cs="仿宋_GB2312" w:hint="eastAsia"/>
                <w:color w:val="000000"/>
                <w:kern w:val="0"/>
                <w:sz w:val="22"/>
                <w:szCs w:val="22"/>
              </w:rPr>
              <w:t>满意度</w:t>
            </w:r>
          </w:p>
          <w:p w14:paraId="417928CE"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kern w:val="0"/>
                <w:sz w:val="22"/>
                <w:szCs w:val="22"/>
              </w:rPr>
              <w:t>指标</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01F48D7"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患者满意度</w:t>
            </w:r>
          </w:p>
        </w:tc>
        <w:tc>
          <w:tcPr>
            <w:tcW w:w="72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B3A506D"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≥95%</w:t>
            </w:r>
          </w:p>
        </w:tc>
        <w:tc>
          <w:tcPr>
            <w:tcW w:w="122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2C23C9" w14:textId="77777777" w:rsidR="00464C2B" w:rsidRPr="00464C2B" w:rsidRDefault="00464C2B" w:rsidP="00403200">
            <w:pPr>
              <w:widowControl/>
              <w:spacing w:line="320" w:lineRule="exact"/>
              <w:jc w:val="center"/>
              <w:textAlignment w:val="bottom"/>
              <w:rPr>
                <w:rFonts w:ascii="仿宋_GB2312" w:hAnsi="仿宋_GB2312" w:cs="仿宋_GB2312"/>
                <w:color w:val="000000"/>
                <w:sz w:val="22"/>
                <w:szCs w:val="22"/>
              </w:rPr>
            </w:pPr>
            <w:r w:rsidRPr="00464C2B">
              <w:rPr>
                <w:rFonts w:ascii="仿宋_GB2312" w:hAnsi="仿宋_GB2312" w:cs="仿宋_GB2312" w:hint="eastAsia"/>
                <w:color w:val="000000"/>
                <w:sz w:val="22"/>
                <w:szCs w:val="22"/>
              </w:rPr>
              <w:t>100%</w:t>
            </w:r>
          </w:p>
        </w:tc>
      </w:tr>
    </w:tbl>
    <w:p w14:paraId="23796A3C" w14:textId="77777777" w:rsidR="00464C2B" w:rsidRPr="00761816" w:rsidRDefault="00464C2B" w:rsidP="00464C2B">
      <w:pPr>
        <w:widowControl/>
        <w:adjustRightInd w:val="0"/>
        <w:snapToGrid w:val="0"/>
        <w:spacing w:line="578" w:lineRule="exact"/>
        <w:ind w:firstLineChars="200" w:firstLine="640"/>
        <w:contextualSpacing/>
        <w:jc w:val="left"/>
        <w:rPr>
          <w:szCs w:val="32"/>
        </w:rPr>
      </w:pPr>
    </w:p>
    <w:p w14:paraId="7831EFBD" w14:textId="77777777" w:rsidR="00464C2B" w:rsidRDefault="00464C2B" w:rsidP="00464C2B">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26DF59A9" w14:textId="77777777" w:rsidR="00464C2B" w:rsidRDefault="00464C2B" w:rsidP="00464C2B">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1743660D" w14:textId="77777777" w:rsidR="00464C2B" w:rsidRDefault="00464C2B" w:rsidP="00464C2B">
      <w:pPr>
        <w:pStyle w:val="a0"/>
        <w:rPr>
          <w:lang w:val="zh-CN"/>
        </w:rPr>
      </w:pPr>
    </w:p>
    <w:p w14:paraId="3E6EA13D" w14:textId="77777777" w:rsidR="00464C2B" w:rsidRPr="00464C2B" w:rsidRDefault="00464C2B" w:rsidP="00464C2B">
      <w:pPr>
        <w:rPr>
          <w:lang w:val="zh-CN"/>
        </w:rPr>
      </w:pPr>
    </w:p>
    <w:p w14:paraId="4BEA7C6B" w14:textId="77777777" w:rsidR="00464C2B" w:rsidRPr="00464C2B" w:rsidRDefault="00464C2B" w:rsidP="00464C2B">
      <w:pPr>
        <w:pStyle w:val="a0"/>
        <w:rPr>
          <w:lang w:val="zh-CN"/>
        </w:rPr>
      </w:pPr>
    </w:p>
    <w:p w14:paraId="1068F1CD" w14:textId="77777777" w:rsidR="002C46EE" w:rsidRDefault="002C46EE" w:rsidP="00464C2B">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03ED3DEB" w14:textId="5E3E2045" w:rsidR="00464C2B" w:rsidRPr="00761816" w:rsidRDefault="00464C2B" w:rsidP="00464C2B">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r w:rsidRPr="00761816">
        <w:rPr>
          <w:color w:val="000000" w:themeColor="text1"/>
          <w:kern w:val="0"/>
          <w:szCs w:val="32"/>
          <w:shd w:val="clear" w:color="auto" w:fill="FFFFFF"/>
          <w:lang w:val="zh-CN"/>
        </w:rPr>
        <w:lastRenderedPageBreak/>
        <w:t>附表：</w:t>
      </w:r>
    </w:p>
    <w:tbl>
      <w:tblPr>
        <w:tblpPr w:leftFromText="180" w:rightFromText="180" w:vertAnchor="text" w:horzAnchor="page" w:tblpX="1256" w:tblpY="221"/>
        <w:tblOverlap w:val="never"/>
        <w:tblW w:w="5170" w:type="pct"/>
        <w:tblLook w:val="04A0" w:firstRow="1" w:lastRow="0" w:firstColumn="1" w:lastColumn="0" w:noHBand="0" w:noVBand="1"/>
      </w:tblPr>
      <w:tblGrid>
        <w:gridCol w:w="952"/>
        <w:gridCol w:w="1348"/>
        <w:gridCol w:w="1438"/>
        <w:gridCol w:w="1800"/>
        <w:gridCol w:w="1360"/>
        <w:gridCol w:w="2376"/>
        <w:gridCol w:w="222"/>
      </w:tblGrid>
      <w:tr w:rsidR="00464C2B" w:rsidRPr="00761816" w14:paraId="0D93CB3F" w14:textId="77777777" w:rsidTr="00464C2B">
        <w:trPr>
          <w:trHeight w:val="675"/>
        </w:trPr>
        <w:tc>
          <w:tcPr>
            <w:tcW w:w="4883" w:type="pct"/>
            <w:gridSpan w:val="6"/>
            <w:tcBorders>
              <w:top w:val="nil"/>
              <w:left w:val="nil"/>
              <w:bottom w:val="nil"/>
              <w:right w:val="nil"/>
            </w:tcBorders>
            <w:shd w:val="clear" w:color="auto" w:fill="auto"/>
            <w:vAlign w:val="center"/>
          </w:tcPr>
          <w:p w14:paraId="3F6D03BD" w14:textId="77777777" w:rsidR="00464C2B" w:rsidRPr="00761816" w:rsidRDefault="00464C2B" w:rsidP="00403200">
            <w:pPr>
              <w:widowControl/>
              <w:jc w:val="center"/>
              <w:textAlignment w:val="center"/>
              <w:rPr>
                <w:rFonts w:ascii="宋体" w:eastAsia="宋体" w:hAnsi="宋体" w:cs="宋体"/>
                <w:color w:val="000000"/>
                <w:szCs w:val="32"/>
              </w:rPr>
            </w:pPr>
            <w:r w:rsidRPr="00761816">
              <w:rPr>
                <w:rFonts w:ascii="宋体" w:eastAsia="宋体" w:hAnsi="宋体" w:cs="宋体" w:hint="eastAsia"/>
                <w:color w:val="000000"/>
                <w:szCs w:val="32"/>
              </w:rPr>
              <w:t>2022年特定目标类部门预算项目绩效目标自评</w:t>
            </w:r>
          </w:p>
          <w:p w14:paraId="5435394F" w14:textId="6AB04E77" w:rsidR="00464C2B" w:rsidRPr="00761816" w:rsidRDefault="00464C2B" w:rsidP="00403200">
            <w:pPr>
              <w:widowControl/>
              <w:jc w:val="center"/>
              <w:textAlignment w:val="center"/>
              <w:rPr>
                <w:rFonts w:ascii="宋体" w:eastAsia="宋体" w:hAnsi="宋体" w:cs="宋体"/>
                <w:color w:val="000000"/>
                <w:szCs w:val="32"/>
              </w:rPr>
            </w:pPr>
            <w:r w:rsidRPr="00761816">
              <w:rPr>
                <w:rFonts w:ascii="宋体" w:eastAsia="宋体" w:hAnsi="宋体" w:cs="宋体" w:hint="eastAsia"/>
                <w:color w:val="000000"/>
                <w:szCs w:val="32"/>
              </w:rPr>
              <w:t>（项目名称：</w:t>
            </w:r>
            <w:r>
              <w:rPr>
                <w:rFonts w:ascii="宋体" w:eastAsia="宋体" w:hAnsi="宋体" w:cs="宋体" w:hint="eastAsia"/>
                <w:color w:val="000000"/>
                <w:szCs w:val="32"/>
              </w:rPr>
              <w:t>2</w:t>
            </w:r>
            <w:r>
              <w:rPr>
                <w:rFonts w:ascii="宋体" w:eastAsia="宋体" w:hAnsi="宋体" w:cs="宋体"/>
                <w:color w:val="000000"/>
                <w:szCs w:val="32"/>
              </w:rPr>
              <w:t>022</w:t>
            </w:r>
            <w:r>
              <w:rPr>
                <w:rFonts w:ascii="宋体" w:eastAsia="宋体" w:hAnsi="宋体" w:cs="宋体" w:hint="eastAsia"/>
                <w:color w:val="000000"/>
                <w:szCs w:val="32"/>
              </w:rPr>
              <w:t>年度</w:t>
            </w:r>
            <w:r w:rsidRPr="00464C2B">
              <w:rPr>
                <w:rFonts w:ascii="宋体" w:eastAsia="宋体" w:hAnsi="宋体" w:cs="宋体" w:hint="eastAsia"/>
                <w:color w:val="000000"/>
                <w:szCs w:val="32"/>
              </w:rPr>
              <w:t>取消药品加成补助项目</w:t>
            </w:r>
            <w:r w:rsidRPr="00761816">
              <w:rPr>
                <w:rFonts w:ascii="宋体" w:eastAsia="宋体" w:hAnsi="宋体" w:cs="宋体" w:hint="eastAsia"/>
                <w:color w:val="000000"/>
                <w:szCs w:val="32"/>
              </w:rPr>
              <w:t>）</w:t>
            </w:r>
          </w:p>
        </w:tc>
        <w:tc>
          <w:tcPr>
            <w:tcW w:w="117" w:type="pct"/>
            <w:tcBorders>
              <w:top w:val="nil"/>
              <w:left w:val="nil"/>
              <w:bottom w:val="nil"/>
              <w:right w:val="nil"/>
            </w:tcBorders>
            <w:shd w:val="clear" w:color="auto" w:fill="auto"/>
            <w:vAlign w:val="center"/>
          </w:tcPr>
          <w:p w14:paraId="18E468C3" w14:textId="77777777" w:rsidR="00464C2B" w:rsidRPr="00761816" w:rsidRDefault="00464C2B" w:rsidP="00403200">
            <w:pPr>
              <w:widowControl/>
              <w:jc w:val="center"/>
              <w:textAlignment w:val="center"/>
              <w:rPr>
                <w:rFonts w:ascii="宋体" w:eastAsia="宋体" w:hAnsi="宋体" w:cs="宋体"/>
                <w:color w:val="000000"/>
                <w:kern w:val="0"/>
                <w:szCs w:val="32"/>
              </w:rPr>
            </w:pPr>
          </w:p>
        </w:tc>
      </w:tr>
      <w:tr w:rsidR="00464C2B" w:rsidRPr="00761816" w14:paraId="4C36DD83" w14:textId="77777777" w:rsidTr="00464C2B">
        <w:trPr>
          <w:gridAfter w:val="1"/>
          <w:wAfter w:w="117" w:type="pct"/>
          <w:trHeight w:val="254"/>
        </w:trPr>
        <w:tc>
          <w:tcPr>
            <w:tcW w:w="12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8F185"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实施单位</w:t>
            </w:r>
          </w:p>
        </w:tc>
        <w:tc>
          <w:tcPr>
            <w:tcW w:w="17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868003" w14:textId="77777777" w:rsidR="00464C2B" w:rsidRPr="00761816" w:rsidRDefault="00464C2B" w:rsidP="00403200">
            <w:pPr>
              <w:widowControl/>
              <w:spacing w:line="320" w:lineRule="exact"/>
              <w:jc w:val="center"/>
              <w:textAlignment w:val="center"/>
              <w:rPr>
                <w:rFonts w:ascii="仿宋_GB2312" w:hAnsi="宋体" w:cs="宋体"/>
                <w:color w:val="000000"/>
                <w:sz w:val="24"/>
              </w:rPr>
            </w:pPr>
            <w:proofErr w:type="gramStart"/>
            <w:r w:rsidRPr="00761816">
              <w:rPr>
                <w:rFonts w:ascii="仿宋_GB2312" w:hAnsi="宋体" w:cs="宋体" w:hint="eastAsia"/>
                <w:color w:val="000000"/>
                <w:sz w:val="24"/>
              </w:rPr>
              <w:t>达州市</w:t>
            </w:r>
            <w:proofErr w:type="gramEnd"/>
            <w:r w:rsidRPr="00761816">
              <w:rPr>
                <w:rFonts w:ascii="仿宋_GB2312" w:hAnsi="宋体" w:cs="宋体" w:hint="eastAsia"/>
                <w:color w:val="000000"/>
                <w:sz w:val="24"/>
              </w:rPr>
              <w:t>达川区中医医院</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9E74D"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主管部门及代码</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B6AAF" w14:textId="77777777" w:rsidR="00464C2B" w:rsidRPr="00761816" w:rsidRDefault="00464C2B" w:rsidP="00403200">
            <w:pPr>
              <w:widowControl/>
              <w:spacing w:line="320" w:lineRule="exact"/>
              <w:jc w:val="center"/>
              <w:textAlignment w:val="center"/>
              <w:rPr>
                <w:rFonts w:ascii="仿宋_GB2312" w:hAnsi="宋体" w:cs="宋体"/>
                <w:color w:val="000000"/>
                <w:sz w:val="24"/>
              </w:rPr>
            </w:pPr>
            <w:proofErr w:type="gramStart"/>
            <w:r w:rsidRPr="00761816">
              <w:rPr>
                <w:rFonts w:ascii="仿宋_GB2312" w:hAnsi="宋体" w:cs="宋体" w:hint="eastAsia"/>
                <w:color w:val="000000"/>
                <w:sz w:val="24"/>
              </w:rPr>
              <w:t>达州市</w:t>
            </w:r>
            <w:proofErr w:type="gramEnd"/>
            <w:r w:rsidRPr="00761816">
              <w:rPr>
                <w:rFonts w:ascii="仿宋_GB2312" w:hAnsi="宋体" w:cs="宋体" w:hint="eastAsia"/>
                <w:color w:val="000000"/>
                <w:sz w:val="24"/>
              </w:rPr>
              <w:t>达川区卫生健康局</w:t>
            </w:r>
          </w:p>
          <w:p w14:paraId="0018A321"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sz w:val="24"/>
              </w:rPr>
              <w:t>11511421MB1506441H</w:t>
            </w:r>
          </w:p>
        </w:tc>
      </w:tr>
      <w:tr w:rsidR="00464C2B" w:rsidRPr="00761816" w14:paraId="02EA2F65" w14:textId="77777777" w:rsidTr="00464C2B">
        <w:trPr>
          <w:gridAfter w:val="1"/>
          <w:wAfter w:w="117" w:type="pct"/>
          <w:trHeight w:val="341"/>
        </w:trPr>
        <w:tc>
          <w:tcPr>
            <w:tcW w:w="121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DCD117"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项目预算</w:t>
            </w:r>
            <w:r w:rsidRPr="00761816">
              <w:rPr>
                <w:rFonts w:ascii="仿宋_GB2312" w:hAnsi="宋体" w:cs="宋体" w:hint="eastAsia"/>
                <w:color w:val="000000"/>
                <w:kern w:val="0"/>
                <w:sz w:val="24"/>
              </w:rPr>
              <w:br/>
              <w:t>执行情况</w:t>
            </w:r>
            <w:r w:rsidRPr="00761816">
              <w:rPr>
                <w:rFonts w:ascii="仿宋_GB2312" w:hAnsi="宋体" w:cs="宋体" w:hint="eastAsia"/>
                <w:color w:val="000000"/>
                <w:kern w:val="0"/>
                <w:sz w:val="24"/>
              </w:rPr>
              <w:br/>
              <w:t>（万元）</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E596B"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 xml:space="preserve"> 预算数：</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90D4D" w14:textId="48461B51" w:rsidR="00464C2B" w:rsidRPr="00761816" w:rsidRDefault="00464C2B" w:rsidP="00403200">
            <w:pPr>
              <w:widowControl/>
              <w:spacing w:line="320" w:lineRule="exact"/>
              <w:jc w:val="left"/>
              <w:textAlignment w:val="center"/>
              <w:rPr>
                <w:rFonts w:ascii="仿宋_GB2312" w:hAnsi="宋体" w:cs="宋体"/>
                <w:color w:val="000000"/>
                <w:sz w:val="24"/>
              </w:rPr>
            </w:pPr>
            <w:r w:rsidRPr="00464C2B">
              <w:rPr>
                <w:rFonts w:ascii="仿宋_GB2312" w:hAnsi="宋体" w:cs="宋体"/>
                <w:color w:val="000000"/>
                <w:sz w:val="24"/>
              </w:rPr>
              <w:t>55.18</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01BFD"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 xml:space="preserve"> 执行数：</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8AA9" w14:textId="2E241683" w:rsidR="00464C2B" w:rsidRPr="00761816" w:rsidRDefault="00464C2B" w:rsidP="008E7F9D">
            <w:pPr>
              <w:widowControl/>
              <w:spacing w:line="320" w:lineRule="exact"/>
              <w:jc w:val="left"/>
              <w:textAlignment w:val="center"/>
              <w:rPr>
                <w:rFonts w:ascii="仿宋_GB2312" w:hAnsi="宋体" w:cs="宋体"/>
                <w:color w:val="000000"/>
                <w:sz w:val="24"/>
              </w:rPr>
            </w:pPr>
            <w:r w:rsidRPr="00464C2B">
              <w:rPr>
                <w:rFonts w:ascii="仿宋_GB2312" w:hAnsi="宋体" w:cs="宋体"/>
                <w:color w:val="000000"/>
                <w:sz w:val="24"/>
              </w:rPr>
              <w:t>55.18</w:t>
            </w:r>
          </w:p>
        </w:tc>
      </w:tr>
      <w:tr w:rsidR="00464C2B" w:rsidRPr="00761816" w14:paraId="10EDB299" w14:textId="77777777" w:rsidTr="00464C2B">
        <w:trPr>
          <w:gridAfter w:val="1"/>
          <w:wAfter w:w="117" w:type="pct"/>
          <w:trHeight w:val="577"/>
        </w:trPr>
        <w:tc>
          <w:tcPr>
            <w:tcW w:w="121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8D96F" w14:textId="77777777" w:rsidR="00464C2B" w:rsidRPr="00761816" w:rsidRDefault="00464C2B" w:rsidP="00403200">
            <w:pPr>
              <w:spacing w:line="320" w:lineRule="exact"/>
              <w:jc w:val="center"/>
              <w:rPr>
                <w:rFonts w:ascii="仿宋_GB2312" w:hAnsi="宋体" w:cs="宋体"/>
                <w:color w:val="000000"/>
                <w:sz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A5A73" w14:textId="77777777" w:rsidR="00464C2B" w:rsidRPr="00761816" w:rsidRDefault="00464C2B" w:rsidP="00403200">
            <w:pPr>
              <w:widowControl/>
              <w:spacing w:line="320" w:lineRule="exact"/>
              <w:jc w:val="left"/>
              <w:textAlignment w:val="center"/>
              <w:rPr>
                <w:rFonts w:ascii="仿宋_GB2312" w:hAnsi="宋体" w:cs="宋体"/>
                <w:color w:val="000000"/>
                <w:kern w:val="0"/>
                <w:sz w:val="24"/>
              </w:rPr>
            </w:pPr>
            <w:r w:rsidRPr="00761816">
              <w:rPr>
                <w:rFonts w:ascii="仿宋_GB2312" w:hAnsi="宋体" w:cs="宋体" w:hint="eastAsia"/>
                <w:color w:val="000000"/>
                <w:kern w:val="0"/>
                <w:sz w:val="24"/>
              </w:rPr>
              <w:t>其中：</w:t>
            </w:r>
          </w:p>
          <w:p w14:paraId="1ADCCBF7"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财政拨款</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98292" w14:textId="7371A486" w:rsidR="00464C2B" w:rsidRPr="00761816" w:rsidRDefault="00464C2B" w:rsidP="00403200">
            <w:pPr>
              <w:widowControl/>
              <w:spacing w:line="320" w:lineRule="exact"/>
              <w:jc w:val="left"/>
              <w:textAlignment w:val="center"/>
              <w:rPr>
                <w:rFonts w:ascii="仿宋_GB2312" w:hAnsi="宋体" w:cs="宋体"/>
                <w:color w:val="000000"/>
                <w:sz w:val="24"/>
              </w:rPr>
            </w:pPr>
            <w:r w:rsidRPr="00464C2B">
              <w:rPr>
                <w:rFonts w:ascii="仿宋_GB2312" w:hAnsi="宋体" w:cs="宋体"/>
                <w:color w:val="000000"/>
                <w:sz w:val="24"/>
              </w:rPr>
              <w:t>55.18</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EB96" w14:textId="77777777" w:rsidR="00464C2B" w:rsidRPr="00761816" w:rsidRDefault="00464C2B" w:rsidP="00403200">
            <w:pPr>
              <w:widowControl/>
              <w:spacing w:line="320" w:lineRule="exact"/>
              <w:jc w:val="left"/>
              <w:textAlignment w:val="center"/>
              <w:rPr>
                <w:rFonts w:ascii="仿宋_GB2312" w:hAnsi="宋体" w:cs="宋体"/>
                <w:color w:val="000000"/>
                <w:kern w:val="0"/>
                <w:sz w:val="24"/>
              </w:rPr>
            </w:pPr>
            <w:r w:rsidRPr="00761816">
              <w:rPr>
                <w:rFonts w:ascii="仿宋_GB2312" w:hAnsi="宋体" w:cs="宋体" w:hint="eastAsia"/>
                <w:color w:val="000000"/>
                <w:kern w:val="0"/>
                <w:sz w:val="24"/>
              </w:rPr>
              <w:t>其中：</w:t>
            </w:r>
          </w:p>
          <w:p w14:paraId="06F4BD73"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财政拨款</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A43D" w14:textId="0D0EC434" w:rsidR="00464C2B" w:rsidRPr="00761816" w:rsidRDefault="00464C2B" w:rsidP="00403200">
            <w:pPr>
              <w:widowControl/>
              <w:spacing w:line="320" w:lineRule="exact"/>
              <w:textAlignment w:val="center"/>
              <w:rPr>
                <w:rFonts w:ascii="仿宋_GB2312" w:hAnsi="宋体" w:cs="宋体"/>
                <w:color w:val="000000"/>
                <w:sz w:val="24"/>
              </w:rPr>
            </w:pPr>
            <w:r w:rsidRPr="00464C2B">
              <w:rPr>
                <w:rFonts w:ascii="仿宋_GB2312" w:hAnsi="宋体" w:cs="宋体"/>
                <w:color w:val="000000"/>
                <w:sz w:val="24"/>
              </w:rPr>
              <w:t>55.18</w:t>
            </w:r>
          </w:p>
        </w:tc>
      </w:tr>
      <w:tr w:rsidR="00464C2B" w:rsidRPr="00761816" w14:paraId="68B5533F" w14:textId="77777777" w:rsidTr="00464C2B">
        <w:trPr>
          <w:gridAfter w:val="1"/>
          <w:wAfter w:w="117" w:type="pct"/>
          <w:trHeight w:val="341"/>
        </w:trPr>
        <w:tc>
          <w:tcPr>
            <w:tcW w:w="121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E94392" w14:textId="77777777" w:rsidR="00464C2B" w:rsidRPr="00761816" w:rsidRDefault="00464C2B" w:rsidP="00403200">
            <w:pPr>
              <w:spacing w:line="320" w:lineRule="exact"/>
              <w:jc w:val="center"/>
              <w:rPr>
                <w:rFonts w:ascii="仿宋_GB2312" w:hAnsi="宋体" w:cs="宋体"/>
                <w:color w:val="000000"/>
                <w:sz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1DD0D"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其他资金</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A3197" w14:textId="77777777" w:rsidR="00464C2B" w:rsidRPr="00761816" w:rsidRDefault="00464C2B" w:rsidP="00403200">
            <w:pPr>
              <w:widowControl/>
              <w:spacing w:line="320" w:lineRule="exact"/>
              <w:jc w:val="left"/>
              <w:textAlignment w:val="center"/>
              <w:rPr>
                <w:rFonts w:ascii="仿宋_GB2312" w:hAnsi="宋体" w:cs="宋体"/>
                <w:color w:val="000000"/>
                <w:sz w:val="24"/>
              </w:rPr>
            </w:pP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D169F"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其他资金</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97E0B" w14:textId="77777777" w:rsidR="00464C2B" w:rsidRPr="00761816" w:rsidRDefault="00464C2B" w:rsidP="00403200">
            <w:pPr>
              <w:widowControl/>
              <w:spacing w:line="320" w:lineRule="exact"/>
              <w:jc w:val="center"/>
              <w:textAlignment w:val="center"/>
              <w:rPr>
                <w:rFonts w:ascii="仿宋_GB2312" w:hAnsi="宋体" w:cs="宋体"/>
                <w:color w:val="000000"/>
                <w:sz w:val="24"/>
              </w:rPr>
            </w:pPr>
          </w:p>
        </w:tc>
      </w:tr>
      <w:tr w:rsidR="00464C2B" w:rsidRPr="00761816" w14:paraId="596B8C60" w14:textId="77777777" w:rsidTr="00464C2B">
        <w:trPr>
          <w:gridAfter w:val="1"/>
          <w:wAfter w:w="117" w:type="pct"/>
          <w:trHeight w:val="217"/>
        </w:trPr>
        <w:tc>
          <w:tcPr>
            <w:tcW w:w="5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477D45" w14:textId="77777777" w:rsidR="00464C2B" w:rsidRPr="00761816" w:rsidRDefault="00464C2B" w:rsidP="00403200">
            <w:pPr>
              <w:widowControl/>
              <w:spacing w:line="320" w:lineRule="exact"/>
              <w:jc w:val="center"/>
              <w:textAlignment w:val="center"/>
              <w:rPr>
                <w:rFonts w:ascii="仿宋_GB2312" w:hAnsi="宋体" w:cs="宋体"/>
                <w:color w:val="000000"/>
                <w:kern w:val="0"/>
                <w:sz w:val="24"/>
              </w:rPr>
            </w:pPr>
            <w:r w:rsidRPr="00761816">
              <w:rPr>
                <w:rFonts w:ascii="仿宋_GB2312" w:hAnsi="宋体" w:cs="宋体" w:hint="eastAsia"/>
                <w:color w:val="000000"/>
                <w:kern w:val="0"/>
                <w:sz w:val="24"/>
              </w:rPr>
              <w:t>年度总体目标</w:t>
            </w:r>
          </w:p>
          <w:p w14:paraId="449D6A53"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完成情况</w:t>
            </w:r>
          </w:p>
        </w:tc>
        <w:tc>
          <w:tcPr>
            <w:tcW w:w="24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04DD13"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预期目标</w:t>
            </w:r>
          </w:p>
        </w:tc>
        <w:tc>
          <w:tcPr>
            <w:tcW w:w="19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A20375"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目标实际完成情况</w:t>
            </w:r>
          </w:p>
        </w:tc>
      </w:tr>
      <w:tr w:rsidR="00464C2B" w:rsidRPr="00761816" w14:paraId="097A7745" w14:textId="77777777" w:rsidTr="00464C2B">
        <w:trPr>
          <w:gridAfter w:val="1"/>
          <w:wAfter w:w="117" w:type="pct"/>
          <w:trHeight w:val="1297"/>
        </w:trPr>
        <w:tc>
          <w:tcPr>
            <w:tcW w:w="5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515CC" w14:textId="77777777" w:rsidR="00464C2B" w:rsidRPr="00761816" w:rsidRDefault="00464C2B" w:rsidP="00403200">
            <w:pPr>
              <w:spacing w:line="320" w:lineRule="exact"/>
              <w:jc w:val="center"/>
              <w:rPr>
                <w:rFonts w:ascii="仿宋_GB2312" w:hAnsi="宋体" w:cs="宋体"/>
                <w:color w:val="000000"/>
                <w:sz w:val="24"/>
              </w:rPr>
            </w:pPr>
          </w:p>
        </w:tc>
        <w:tc>
          <w:tcPr>
            <w:tcW w:w="2415" w:type="pct"/>
            <w:gridSpan w:val="3"/>
            <w:tcBorders>
              <w:top w:val="single" w:sz="4" w:space="0" w:color="000000"/>
              <w:left w:val="single" w:sz="4" w:space="0" w:color="000000"/>
              <w:bottom w:val="single" w:sz="4" w:space="0" w:color="000000"/>
              <w:right w:val="single" w:sz="4" w:space="0" w:color="000000"/>
            </w:tcBorders>
            <w:shd w:val="clear" w:color="auto" w:fill="auto"/>
          </w:tcPr>
          <w:p w14:paraId="0E51DB33" w14:textId="5DAFD2E5" w:rsidR="00464C2B" w:rsidRPr="00761816" w:rsidRDefault="00464C2B" w:rsidP="00403200">
            <w:pPr>
              <w:widowControl/>
              <w:spacing w:line="320" w:lineRule="exact"/>
              <w:jc w:val="left"/>
              <w:textAlignment w:val="top"/>
              <w:rPr>
                <w:rFonts w:ascii="仿宋_GB2312" w:hAnsi="宋体" w:cs="宋体"/>
                <w:color w:val="000000"/>
                <w:sz w:val="24"/>
              </w:rPr>
            </w:pPr>
            <w:r w:rsidRPr="00464C2B">
              <w:rPr>
                <w:rFonts w:ascii="仿宋_GB2312" w:hAnsi="宋体" w:cs="宋体" w:hint="eastAsia"/>
                <w:color w:val="000000"/>
                <w:sz w:val="24"/>
              </w:rPr>
              <w:t>根据关于取消药品加成相关改革政策，我院严格执行药品零加成，确实降低患者医疗费用，提高患者就医满意度</w:t>
            </w:r>
          </w:p>
        </w:tc>
        <w:tc>
          <w:tcPr>
            <w:tcW w:w="1967" w:type="pct"/>
            <w:gridSpan w:val="2"/>
            <w:tcBorders>
              <w:top w:val="single" w:sz="4" w:space="0" w:color="000000"/>
              <w:left w:val="single" w:sz="4" w:space="0" w:color="000000"/>
              <w:bottom w:val="single" w:sz="4" w:space="0" w:color="000000"/>
              <w:right w:val="single" w:sz="4" w:space="0" w:color="000000"/>
            </w:tcBorders>
            <w:shd w:val="clear" w:color="auto" w:fill="auto"/>
          </w:tcPr>
          <w:p w14:paraId="7552EDD2" w14:textId="62988CB8" w:rsidR="00464C2B" w:rsidRPr="00761816" w:rsidRDefault="00464C2B" w:rsidP="00403200">
            <w:pPr>
              <w:widowControl/>
              <w:spacing w:line="320" w:lineRule="exact"/>
              <w:jc w:val="left"/>
              <w:textAlignment w:val="top"/>
              <w:rPr>
                <w:rFonts w:ascii="仿宋_GB2312" w:hAnsi="宋体" w:cs="宋体"/>
                <w:color w:val="000000"/>
                <w:sz w:val="24"/>
              </w:rPr>
            </w:pPr>
            <w:r>
              <w:rPr>
                <w:rFonts w:ascii="仿宋_GB2312" w:hAnsi="宋体" w:cs="宋体" w:hint="eastAsia"/>
                <w:color w:val="000000"/>
                <w:sz w:val="24"/>
              </w:rPr>
              <w:t>完成年度</w:t>
            </w:r>
            <w:r w:rsidRPr="00464C2B">
              <w:rPr>
                <w:rFonts w:ascii="仿宋_GB2312" w:hAnsi="宋体" w:cs="宋体" w:hint="eastAsia"/>
                <w:color w:val="000000"/>
                <w:sz w:val="24"/>
              </w:rPr>
              <w:t>取消药品加成</w:t>
            </w:r>
            <w:r>
              <w:rPr>
                <w:rFonts w:ascii="仿宋_GB2312" w:hAnsi="宋体" w:cs="宋体" w:hint="eastAsia"/>
                <w:color w:val="000000"/>
                <w:sz w:val="24"/>
              </w:rPr>
              <w:t>任务，切实</w:t>
            </w:r>
            <w:r w:rsidRPr="00464C2B">
              <w:rPr>
                <w:rFonts w:ascii="仿宋_GB2312" w:hAnsi="宋体" w:cs="宋体" w:hint="eastAsia"/>
                <w:color w:val="000000"/>
                <w:sz w:val="24"/>
              </w:rPr>
              <w:t>降低</w:t>
            </w:r>
            <w:r>
              <w:rPr>
                <w:rFonts w:ascii="仿宋_GB2312" w:hAnsi="宋体" w:cs="宋体" w:hint="eastAsia"/>
                <w:color w:val="000000"/>
                <w:sz w:val="24"/>
              </w:rPr>
              <w:t>了</w:t>
            </w:r>
            <w:r w:rsidRPr="00464C2B">
              <w:rPr>
                <w:rFonts w:ascii="仿宋_GB2312" w:hAnsi="宋体" w:cs="宋体" w:hint="eastAsia"/>
                <w:color w:val="000000"/>
                <w:sz w:val="24"/>
              </w:rPr>
              <w:t>患者医疗费用，提高</w:t>
            </w:r>
            <w:r>
              <w:rPr>
                <w:rFonts w:ascii="仿宋_GB2312" w:hAnsi="宋体" w:cs="宋体" w:hint="eastAsia"/>
                <w:color w:val="000000"/>
                <w:sz w:val="24"/>
              </w:rPr>
              <w:t>了</w:t>
            </w:r>
            <w:r w:rsidRPr="00464C2B">
              <w:rPr>
                <w:rFonts w:ascii="仿宋_GB2312" w:hAnsi="宋体" w:cs="宋体" w:hint="eastAsia"/>
                <w:color w:val="000000"/>
                <w:sz w:val="24"/>
              </w:rPr>
              <w:t>患者就医满意度</w:t>
            </w:r>
          </w:p>
        </w:tc>
      </w:tr>
      <w:tr w:rsidR="00464C2B" w:rsidRPr="00761816" w14:paraId="1F97B0DE" w14:textId="77777777" w:rsidTr="00464C2B">
        <w:trPr>
          <w:gridAfter w:val="1"/>
          <w:wAfter w:w="117" w:type="pct"/>
          <w:trHeight w:val="738"/>
        </w:trPr>
        <w:tc>
          <w:tcPr>
            <w:tcW w:w="501" w:type="pct"/>
            <w:vMerge w:val="restart"/>
            <w:tcBorders>
              <w:top w:val="single" w:sz="4" w:space="0" w:color="000000"/>
              <w:left w:val="single" w:sz="4" w:space="0" w:color="000000"/>
              <w:right w:val="single" w:sz="4" w:space="0" w:color="000000"/>
            </w:tcBorders>
            <w:shd w:val="clear" w:color="auto" w:fill="auto"/>
            <w:vAlign w:val="center"/>
          </w:tcPr>
          <w:p w14:paraId="3A3E4DC9"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年度绩效指标完成情况</w:t>
            </w:r>
          </w:p>
        </w:tc>
        <w:tc>
          <w:tcPr>
            <w:tcW w:w="710" w:type="pct"/>
            <w:tcBorders>
              <w:top w:val="single" w:sz="4" w:space="0" w:color="000000"/>
              <w:left w:val="nil"/>
              <w:bottom w:val="single" w:sz="4" w:space="0" w:color="000000"/>
              <w:right w:val="single" w:sz="4" w:space="0" w:color="000000"/>
            </w:tcBorders>
            <w:shd w:val="clear" w:color="auto" w:fill="auto"/>
            <w:vAlign w:val="center"/>
          </w:tcPr>
          <w:p w14:paraId="033AE8F2" w14:textId="77777777" w:rsidR="00464C2B" w:rsidRPr="00761816" w:rsidRDefault="00464C2B" w:rsidP="00403200">
            <w:pPr>
              <w:widowControl/>
              <w:spacing w:line="320" w:lineRule="exact"/>
              <w:jc w:val="center"/>
              <w:textAlignment w:val="center"/>
              <w:rPr>
                <w:rFonts w:ascii="仿宋_GB2312" w:hAnsi="仿宋_GB2312" w:cs="仿宋_GB2312"/>
                <w:color w:val="000000"/>
                <w:kern w:val="0"/>
                <w:sz w:val="28"/>
                <w:szCs w:val="28"/>
              </w:rPr>
            </w:pPr>
            <w:r w:rsidRPr="00761816">
              <w:rPr>
                <w:rFonts w:ascii="仿宋_GB2312" w:hAnsi="仿宋_GB2312" w:cs="仿宋_GB2312" w:hint="eastAsia"/>
                <w:color w:val="000000"/>
                <w:kern w:val="0"/>
                <w:sz w:val="28"/>
                <w:szCs w:val="28"/>
              </w:rPr>
              <w:t>一级</w:t>
            </w:r>
          </w:p>
          <w:p w14:paraId="060745FD"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指标</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4A59F" w14:textId="77777777" w:rsidR="00464C2B" w:rsidRPr="00761816" w:rsidRDefault="00464C2B" w:rsidP="00403200">
            <w:pPr>
              <w:widowControl/>
              <w:spacing w:line="320" w:lineRule="exact"/>
              <w:jc w:val="center"/>
              <w:textAlignment w:val="center"/>
              <w:rPr>
                <w:rFonts w:ascii="仿宋_GB2312" w:hAnsi="仿宋_GB2312" w:cs="仿宋_GB2312"/>
                <w:color w:val="000000"/>
                <w:kern w:val="0"/>
                <w:sz w:val="28"/>
                <w:szCs w:val="28"/>
              </w:rPr>
            </w:pPr>
            <w:r w:rsidRPr="00761816">
              <w:rPr>
                <w:rFonts w:ascii="仿宋_GB2312" w:hAnsi="仿宋_GB2312" w:cs="仿宋_GB2312" w:hint="eastAsia"/>
                <w:color w:val="000000"/>
                <w:kern w:val="0"/>
                <w:sz w:val="28"/>
                <w:szCs w:val="28"/>
              </w:rPr>
              <w:t>二级</w:t>
            </w:r>
          </w:p>
          <w:p w14:paraId="1322A3C4"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146AF" w14:textId="77777777" w:rsidR="00464C2B" w:rsidRPr="00761816" w:rsidRDefault="00464C2B" w:rsidP="00403200">
            <w:pPr>
              <w:widowControl/>
              <w:spacing w:line="320" w:lineRule="exact"/>
              <w:jc w:val="center"/>
              <w:textAlignment w:val="center"/>
              <w:rPr>
                <w:rFonts w:ascii="仿宋_GB2312" w:hAnsi="仿宋_GB2312" w:cs="仿宋_GB2312"/>
                <w:color w:val="000000"/>
                <w:kern w:val="0"/>
                <w:sz w:val="28"/>
                <w:szCs w:val="28"/>
              </w:rPr>
            </w:pPr>
            <w:r w:rsidRPr="00761816">
              <w:rPr>
                <w:rFonts w:ascii="仿宋_GB2312" w:hAnsi="仿宋_GB2312" w:cs="仿宋_GB2312" w:hint="eastAsia"/>
                <w:color w:val="000000"/>
                <w:kern w:val="0"/>
                <w:sz w:val="28"/>
                <w:szCs w:val="28"/>
              </w:rPr>
              <w:t>三级</w:t>
            </w:r>
          </w:p>
          <w:p w14:paraId="6D316F0E"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指标</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E50DE"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预期指标值</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113F7"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实际完成指标值</w:t>
            </w:r>
          </w:p>
        </w:tc>
      </w:tr>
      <w:tr w:rsidR="00464C2B" w:rsidRPr="00761816" w14:paraId="57AA7F6A" w14:textId="77777777" w:rsidTr="009D0AEC">
        <w:trPr>
          <w:gridAfter w:val="1"/>
          <w:wAfter w:w="117" w:type="pct"/>
          <w:trHeight w:val="525"/>
        </w:trPr>
        <w:tc>
          <w:tcPr>
            <w:tcW w:w="501" w:type="pct"/>
            <w:vMerge/>
            <w:tcBorders>
              <w:left w:val="single" w:sz="4" w:space="0" w:color="000000"/>
              <w:right w:val="single" w:sz="4" w:space="0" w:color="000000"/>
            </w:tcBorders>
            <w:shd w:val="clear" w:color="auto" w:fill="auto"/>
            <w:vAlign w:val="center"/>
          </w:tcPr>
          <w:p w14:paraId="1968E8BA"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4E443" w14:textId="77777777" w:rsidR="00464C2B" w:rsidRPr="00761816" w:rsidRDefault="00464C2B" w:rsidP="00464C2B">
            <w:pPr>
              <w:widowControl/>
              <w:spacing w:line="320" w:lineRule="exact"/>
              <w:jc w:val="center"/>
              <w:textAlignment w:val="bottom"/>
              <w:rPr>
                <w:rFonts w:ascii="仿宋_GB2312" w:hAnsi="仿宋_GB2312" w:cs="仿宋_GB2312"/>
                <w:color w:val="000000"/>
                <w:kern w:val="0"/>
                <w:sz w:val="28"/>
                <w:szCs w:val="28"/>
              </w:rPr>
            </w:pPr>
            <w:r w:rsidRPr="00761816">
              <w:rPr>
                <w:rFonts w:ascii="仿宋_GB2312" w:hAnsi="仿宋_GB2312" w:cs="仿宋_GB2312" w:hint="eastAsia"/>
                <w:color w:val="000000"/>
                <w:kern w:val="0"/>
                <w:sz w:val="28"/>
                <w:szCs w:val="28"/>
              </w:rPr>
              <w:t>完成</w:t>
            </w:r>
          </w:p>
          <w:p w14:paraId="7EA5BD1F" w14:textId="77777777"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指标</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545D9" w14:textId="4E6C538B"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数量指标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56BC6" w14:textId="25773593"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享受需要药品加成患者人次</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471E2" w14:textId="254857DC"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b/>
                <w:bCs/>
                <w:color w:val="000000"/>
                <w:kern w:val="0"/>
                <w:sz w:val="21"/>
                <w:szCs w:val="21"/>
                <w:lang w:bidi="ar"/>
              </w:rPr>
              <w:t>≥</w:t>
            </w:r>
            <w:r>
              <w:rPr>
                <w:rFonts w:hint="eastAsia"/>
                <w:b/>
                <w:bCs/>
                <w:color w:val="000000"/>
                <w:kern w:val="0"/>
                <w:sz w:val="21"/>
                <w:szCs w:val="21"/>
                <w:lang w:bidi="ar"/>
              </w:rPr>
              <w:t>8</w:t>
            </w:r>
            <w:r>
              <w:rPr>
                <w:b/>
                <w:bCs/>
                <w:color w:val="000000"/>
                <w:kern w:val="0"/>
                <w:sz w:val="21"/>
                <w:szCs w:val="21"/>
                <w:lang w:bidi="ar"/>
              </w:rPr>
              <w:t>0000</w:t>
            </w:r>
            <w:r>
              <w:rPr>
                <w:rFonts w:hint="eastAsia"/>
                <w:b/>
                <w:bCs/>
                <w:color w:val="000000"/>
                <w:kern w:val="0"/>
                <w:sz w:val="21"/>
                <w:szCs w:val="21"/>
                <w:lang w:bidi="ar"/>
              </w:rPr>
              <w:t>人次</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4F1B49B" w14:textId="0D3DCF32"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ascii="仿宋_GB2312" w:hAnsi="仿宋_GB2312" w:cs="仿宋_GB2312" w:hint="eastAsia"/>
                <w:color w:val="000000"/>
                <w:sz w:val="28"/>
                <w:szCs w:val="28"/>
              </w:rPr>
              <w:t>8</w:t>
            </w:r>
            <w:r>
              <w:rPr>
                <w:rFonts w:ascii="仿宋_GB2312" w:hAnsi="仿宋_GB2312" w:cs="仿宋_GB2312"/>
                <w:color w:val="000000"/>
                <w:sz w:val="28"/>
                <w:szCs w:val="28"/>
              </w:rPr>
              <w:t>6214</w:t>
            </w:r>
            <w:r>
              <w:rPr>
                <w:rFonts w:ascii="仿宋_GB2312" w:hAnsi="仿宋_GB2312" w:cs="仿宋_GB2312" w:hint="eastAsia"/>
                <w:color w:val="000000"/>
                <w:sz w:val="28"/>
                <w:szCs w:val="28"/>
              </w:rPr>
              <w:t>人次</w:t>
            </w:r>
          </w:p>
        </w:tc>
      </w:tr>
      <w:tr w:rsidR="00464C2B" w:rsidRPr="00761816" w14:paraId="3FF32803" w14:textId="77777777" w:rsidTr="009D0AEC">
        <w:trPr>
          <w:gridAfter w:val="1"/>
          <w:wAfter w:w="117" w:type="pct"/>
          <w:trHeight w:val="499"/>
        </w:trPr>
        <w:tc>
          <w:tcPr>
            <w:tcW w:w="501" w:type="pct"/>
            <w:vMerge/>
            <w:tcBorders>
              <w:left w:val="single" w:sz="4" w:space="0" w:color="000000"/>
              <w:right w:val="single" w:sz="4" w:space="0" w:color="000000"/>
            </w:tcBorders>
            <w:shd w:val="clear" w:color="auto" w:fill="auto"/>
            <w:vAlign w:val="center"/>
          </w:tcPr>
          <w:p w14:paraId="42E6EEEF"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1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3069101B"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A803" w14:textId="2CCDDF87" w:rsidR="00464C2B" w:rsidRPr="00761816" w:rsidRDefault="00464C2B" w:rsidP="00464C2B">
            <w:pPr>
              <w:widowControl/>
              <w:spacing w:line="320" w:lineRule="exact"/>
              <w:jc w:val="center"/>
              <w:textAlignment w:val="bottom"/>
              <w:rPr>
                <w:rFonts w:ascii="仿宋_GB2312" w:hAnsi="仿宋_GB2312" w:cs="仿宋_GB2312"/>
                <w:color w:val="000000"/>
                <w:kern w:val="0"/>
                <w:sz w:val="28"/>
                <w:szCs w:val="28"/>
              </w:rPr>
            </w:pPr>
            <w:r>
              <w:rPr>
                <w:rFonts w:hint="eastAsia"/>
                <w:color w:val="000000"/>
                <w:sz w:val="22"/>
                <w:szCs w:val="22"/>
              </w:rPr>
              <w:t>质量指标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94A83" w14:textId="694F19B3"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补助患者准确率</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C721B" w14:textId="635F656B"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b/>
                <w:bCs/>
                <w:color w:val="000000"/>
                <w:kern w:val="0"/>
                <w:sz w:val="21"/>
                <w:szCs w:val="21"/>
                <w:lang w:bidi="ar"/>
              </w:rPr>
              <w:t>≥</w:t>
            </w:r>
            <w:r>
              <w:rPr>
                <w:rFonts w:hint="eastAsia"/>
                <w:b/>
                <w:bCs/>
                <w:color w:val="000000"/>
                <w:kern w:val="0"/>
                <w:sz w:val="21"/>
                <w:szCs w:val="21"/>
                <w:lang w:bidi="ar"/>
              </w:rPr>
              <w:t>10</w:t>
            </w:r>
            <w:r>
              <w:rPr>
                <w:b/>
                <w:bCs/>
                <w:color w:val="000000"/>
                <w:kern w:val="0"/>
                <w:sz w:val="21"/>
                <w:szCs w:val="21"/>
                <w:lang w:bidi="ar"/>
              </w:rPr>
              <w:t>0</w:t>
            </w:r>
            <w:r>
              <w:rPr>
                <w:rFonts w:hint="eastAsia"/>
                <w:b/>
                <w:bCs/>
                <w:color w:val="000000"/>
                <w:kern w:val="0"/>
                <w:sz w:val="21"/>
                <w:szCs w:val="21"/>
                <w:lang w:bidi="ar"/>
              </w:rPr>
              <w:t>%</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B27304" w14:textId="53D413F0"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ascii="仿宋_GB2312" w:hAnsi="仿宋_GB2312" w:cs="仿宋_GB2312" w:hint="eastAsia"/>
                <w:color w:val="000000"/>
                <w:sz w:val="28"/>
                <w:szCs w:val="28"/>
              </w:rPr>
              <w:t>1</w:t>
            </w:r>
            <w:r>
              <w:rPr>
                <w:rFonts w:ascii="仿宋_GB2312" w:hAnsi="仿宋_GB2312" w:cs="仿宋_GB2312"/>
                <w:color w:val="000000"/>
                <w:sz w:val="28"/>
                <w:szCs w:val="28"/>
              </w:rPr>
              <w:t>00</w:t>
            </w:r>
            <w:r>
              <w:rPr>
                <w:rFonts w:ascii="仿宋_GB2312" w:hAnsi="仿宋_GB2312" w:cs="仿宋_GB2312" w:hint="eastAsia"/>
                <w:color w:val="000000"/>
                <w:sz w:val="28"/>
                <w:szCs w:val="28"/>
              </w:rPr>
              <w:t>%</w:t>
            </w:r>
          </w:p>
        </w:tc>
      </w:tr>
      <w:tr w:rsidR="00464C2B" w:rsidRPr="00761816" w14:paraId="4F5D70E4" w14:textId="77777777" w:rsidTr="009D0AEC">
        <w:trPr>
          <w:gridAfter w:val="1"/>
          <w:wAfter w:w="117" w:type="pct"/>
          <w:trHeight w:val="499"/>
        </w:trPr>
        <w:tc>
          <w:tcPr>
            <w:tcW w:w="501" w:type="pct"/>
            <w:vMerge/>
            <w:tcBorders>
              <w:left w:val="single" w:sz="4" w:space="0" w:color="000000"/>
              <w:right w:val="single" w:sz="4" w:space="0" w:color="000000"/>
            </w:tcBorders>
            <w:shd w:val="clear" w:color="auto" w:fill="auto"/>
            <w:vAlign w:val="center"/>
          </w:tcPr>
          <w:p w14:paraId="6E52C079"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1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77AEC370"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C85AB" w14:textId="71050453"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时效指标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0ACD6" w14:textId="1A99C4F1"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取消药品加成及时率</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38507" w14:textId="5DC2932F"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b/>
                <w:bCs/>
                <w:color w:val="000000"/>
                <w:kern w:val="0"/>
                <w:sz w:val="21"/>
                <w:szCs w:val="21"/>
                <w:lang w:bidi="ar"/>
              </w:rPr>
              <w:t>≥</w:t>
            </w:r>
            <w:r>
              <w:rPr>
                <w:rFonts w:hint="eastAsia"/>
                <w:b/>
                <w:bCs/>
                <w:color w:val="000000"/>
                <w:kern w:val="0"/>
                <w:sz w:val="21"/>
                <w:szCs w:val="21"/>
                <w:lang w:bidi="ar"/>
              </w:rPr>
              <w:t>9</w:t>
            </w:r>
            <w:r>
              <w:rPr>
                <w:b/>
                <w:bCs/>
                <w:color w:val="000000"/>
                <w:kern w:val="0"/>
                <w:sz w:val="21"/>
                <w:szCs w:val="21"/>
                <w:lang w:bidi="ar"/>
              </w:rPr>
              <w:t>5</w:t>
            </w:r>
            <w:r>
              <w:rPr>
                <w:rFonts w:hint="eastAsia"/>
                <w:b/>
                <w:bCs/>
                <w:color w:val="000000"/>
                <w:kern w:val="0"/>
                <w:sz w:val="21"/>
                <w:szCs w:val="21"/>
                <w:lang w:bidi="ar"/>
              </w:rPr>
              <w:t>%</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B33DFA" w14:textId="2A23ED37"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ascii="仿宋_GB2312" w:hAnsi="仿宋_GB2312" w:cs="仿宋_GB2312" w:hint="eastAsia"/>
                <w:color w:val="000000"/>
                <w:sz w:val="28"/>
                <w:szCs w:val="28"/>
              </w:rPr>
              <w:t>9</w:t>
            </w:r>
            <w:r>
              <w:rPr>
                <w:rFonts w:ascii="仿宋_GB2312" w:hAnsi="仿宋_GB2312" w:cs="仿宋_GB2312"/>
                <w:color w:val="000000"/>
                <w:sz w:val="28"/>
                <w:szCs w:val="28"/>
              </w:rPr>
              <w:t>6</w:t>
            </w:r>
            <w:r>
              <w:rPr>
                <w:rFonts w:ascii="仿宋_GB2312" w:hAnsi="仿宋_GB2312" w:cs="仿宋_GB2312" w:hint="eastAsia"/>
                <w:color w:val="000000"/>
                <w:sz w:val="28"/>
                <w:szCs w:val="28"/>
              </w:rPr>
              <w:t>%</w:t>
            </w:r>
          </w:p>
        </w:tc>
      </w:tr>
      <w:tr w:rsidR="00464C2B" w:rsidRPr="00761816" w14:paraId="4C7C4744" w14:textId="77777777" w:rsidTr="00464C2B">
        <w:trPr>
          <w:gridAfter w:val="1"/>
          <w:wAfter w:w="117" w:type="pct"/>
          <w:trHeight w:val="484"/>
        </w:trPr>
        <w:tc>
          <w:tcPr>
            <w:tcW w:w="501" w:type="pct"/>
            <w:vMerge/>
            <w:tcBorders>
              <w:left w:val="single" w:sz="4" w:space="0" w:color="000000"/>
              <w:right w:val="single" w:sz="4" w:space="0" w:color="000000"/>
            </w:tcBorders>
            <w:shd w:val="clear" w:color="auto" w:fill="auto"/>
            <w:vAlign w:val="center"/>
          </w:tcPr>
          <w:p w14:paraId="4EC0C932"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1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54F3725B"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6FC2E" w14:textId="53FC3B58" w:rsidR="00464C2B" w:rsidRPr="00761816" w:rsidRDefault="00464C2B" w:rsidP="00464C2B">
            <w:pPr>
              <w:widowControl/>
              <w:spacing w:line="320" w:lineRule="exact"/>
              <w:jc w:val="center"/>
              <w:textAlignment w:val="bottom"/>
              <w:rPr>
                <w:rFonts w:ascii="仿宋_GB2312" w:hAnsi="仿宋_GB2312" w:cs="仿宋_GB2312"/>
                <w:color w:val="000000"/>
                <w:kern w:val="0"/>
                <w:sz w:val="28"/>
                <w:szCs w:val="28"/>
              </w:rPr>
            </w:pPr>
            <w:r>
              <w:rPr>
                <w:rFonts w:hint="eastAsia"/>
                <w:color w:val="000000"/>
                <w:sz w:val="22"/>
                <w:szCs w:val="22"/>
              </w:rPr>
              <w:t>经济成本指标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5327F" w14:textId="0E7D7B35"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取消药品加成补助项目成本控制数</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F1E68" w14:textId="032AB391"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b/>
                <w:bCs/>
                <w:color w:val="000000"/>
                <w:kern w:val="0"/>
                <w:sz w:val="21"/>
                <w:szCs w:val="21"/>
                <w:lang w:bidi="ar"/>
              </w:rPr>
              <w:t>≤</w:t>
            </w:r>
            <w:r w:rsidRPr="00464C2B">
              <w:rPr>
                <w:b/>
                <w:bCs/>
                <w:color w:val="000000"/>
                <w:kern w:val="0"/>
                <w:sz w:val="21"/>
                <w:szCs w:val="21"/>
                <w:lang w:bidi="ar"/>
              </w:rPr>
              <w:t>55.18</w:t>
            </w:r>
            <w:r>
              <w:rPr>
                <w:rFonts w:hint="eastAsia"/>
                <w:b/>
                <w:bCs/>
                <w:color w:val="000000"/>
                <w:kern w:val="0"/>
                <w:sz w:val="21"/>
                <w:szCs w:val="21"/>
                <w:lang w:bidi="ar"/>
              </w:rPr>
              <w:t>万元</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E67AD" w14:textId="741EDDDE"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sidRPr="00464C2B">
              <w:rPr>
                <w:rFonts w:ascii="仿宋_GB2312" w:hAnsi="仿宋_GB2312" w:cs="仿宋_GB2312"/>
                <w:color w:val="000000"/>
                <w:sz w:val="28"/>
                <w:szCs w:val="28"/>
              </w:rPr>
              <w:t>55.18</w:t>
            </w:r>
            <w:r>
              <w:rPr>
                <w:rFonts w:ascii="仿宋_GB2312" w:hAnsi="仿宋_GB2312" w:cs="仿宋_GB2312" w:hint="eastAsia"/>
                <w:color w:val="000000"/>
                <w:sz w:val="28"/>
                <w:szCs w:val="28"/>
              </w:rPr>
              <w:t>万元</w:t>
            </w:r>
          </w:p>
        </w:tc>
      </w:tr>
      <w:tr w:rsidR="00464C2B" w:rsidRPr="00761816" w14:paraId="0ABEF7AA" w14:textId="77777777" w:rsidTr="00464C2B">
        <w:trPr>
          <w:gridAfter w:val="1"/>
          <w:wAfter w:w="117" w:type="pct"/>
          <w:trHeight w:val="480"/>
        </w:trPr>
        <w:tc>
          <w:tcPr>
            <w:tcW w:w="501" w:type="pct"/>
            <w:vMerge/>
            <w:tcBorders>
              <w:left w:val="single" w:sz="4" w:space="0" w:color="000000"/>
              <w:right w:val="single" w:sz="4" w:space="0" w:color="000000"/>
            </w:tcBorders>
            <w:shd w:val="clear" w:color="auto" w:fill="auto"/>
            <w:vAlign w:val="center"/>
          </w:tcPr>
          <w:p w14:paraId="1BD4B6D0"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760654" w14:textId="77777777"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效益</w:t>
            </w:r>
            <w:r w:rsidRPr="00761816">
              <w:rPr>
                <w:rFonts w:ascii="仿宋_GB2312" w:hAnsi="仿宋_GB2312" w:cs="仿宋_GB2312" w:hint="eastAsia"/>
                <w:color w:val="000000"/>
                <w:kern w:val="0"/>
                <w:sz w:val="28"/>
                <w:szCs w:val="28"/>
              </w:rPr>
              <w:br/>
              <w:t>指标</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DAA45" w14:textId="10C98F1F"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社会效益指标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9E62B" w14:textId="34EAB29A"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减少医疗费用，提高患者就医体验</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FD5F1" w14:textId="30D90927"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b/>
                <w:bCs/>
                <w:color w:val="000000"/>
                <w:kern w:val="0"/>
                <w:sz w:val="21"/>
                <w:szCs w:val="21"/>
                <w:lang w:bidi="ar"/>
              </w:rPr>
              <w:t>好</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F3B9E" w14:textId="1041C7CA"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ascii="仿宋_GB2312" w:hAnsi="仿宋_GB2312" w:cs="仿宋_GB2312" w:hint="eastAsia"/>
                <w:color w:val="000000"/>
                <w:sz w:val="28"/>
                <w:szCs w:val="28"/>
              </w:rPr>
              <w:t>整体向好</w:t>
            </w:r>
          </w:p>
        </w:tc>
      </w:tr>
      <w:tr w:rsidR="00464C2B" w:rsidRPr="00761816" w14:paraId="1F4108F3" w14:textId="77777777" w:rsidTr="00464C2B">
        <w:trPr>
          <w:gridAfter w:val="1"/>
          <w:wAfter w:w="117" w:type="pct"/>
          <w:trHeight w:val="480"/>
        </w:trPr>
        <w:tc>
          <w:tcPr>
            <w:tcW w:w="501" w:type="pct"/>
            <w:vMerge/>
            <w:tcBorders>
              <w:left w:val="single" w:sz="4" w:space="0" w:color="000000"/>
              <w:right w:val="single" w:sz="4" w:space="0" w:color="000000"/>
            </w:tcBorders>
            <w:shd w:val="clear" w:color="auto" w:fill="auto"/>
            <w:vAlign w:val="center"/>
          </w:tcPr>
          <w:p w14:paraId="5B2FF160"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1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594BC7B1"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8A6A5" w14:textId="1140F031"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可持续影响指标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DDD82" w14:textId="034B452C"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全民医疗保障制度健全性</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AEB3" w14:textId="79A95364"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b/>
                <w:bCs/>
                <w:color w:val="000000"/>
                <w:kern w:val="0"/>
                <w:sz w:val="21"/>
                <w:szCs w:val="21"/>
                <w:lang w:bidi="ar"/>
              </w:rPr>
              <w:t>好</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5E724" w14:textId="4EAF56A3"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ascii="仿宋_GB2312" w:hAnsi="仿宋_GB2312" w:cs="仿宋_GB2312" w:hint="eastAsia"/>
                <w:color w:val="000000"/>
                <w:sz w:val="28"/>
                <w:szCs w:val="28"/>
              </w:rPr>
              <w:t>健全</w:t>
            </w:r>
          </w:p>
        </w:tc>
      </w:tr>
      <w:tr w:rsidR="00464C2B" w:rsidRPr="00761816" w14:paraId="396C722C" w14:textId="77777777" w:rsidTr="00464C2B">
        <w:trPr>
          <w:gridAfter w:val="1"/>
          <w:wAfter w:w="117" w:type="pct"/>
          <w:trHeight w:val="480"/>
        </w:trPr>
        <w:tc>
          <w:tcPr>
            <w:tcW w:w="501" w:type="pct"/>
            <w:vMerge/>
            <w:tcBorders>
              <w:left w:val="single" w:sz="4" w:space="0" w:color="000000"/>
              <w:bottom w:val="single" w:sz="4" w:space="0" w:color="auto"/>
              <w:right w:val="single" w:sz="4" w:space="0" w:color="000000"/>
            </w:tcBorders>
            <w:shd w:val="clear" w:color="auto" w:fill="auto"/>
            <w:vAlign w:val="center"/>
          </w:tcPr>
          <w:p w14:paraId="1D0126F3"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03FF57E" w14:textId="77777777"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proofErr w:type="gramStart"/>
            <w:r w:rsidRPr="00761816">
              <w:rPr>
                <w:rFonts w:ascii="仿宋_GB2312" w:hAnsi="仿宋_GB2312" w:cs="仿宋_GB2312" w:hint="eastAsia"/>
                <w:color w:val="000000"/>
                <w:kern w:val="0"/>
                <w:sz w:val="28"/>
                <w:szCs w:val="28"/>
              </w:rPr>
              <w:t>满意</w:t>
            </w:r>
            <w:proofErr w:type="gramEnd"/>
            <w:r w:rsidRPr="00761816">
              <w:rPr>
                <w:rFonts w:ascii="仿宋_GB2312" w:hAnsi="仿宋_GB2312" w:cs="仿宋_GB2312" w:hint="eastAsia"/>
                <w:color w:val="000000"/>
                <w:kern w:val="0"/>
                <w:sz w:val="28"/>
                <w:szCs w:val="28"/>
              </w:rPr>
              <w:br/>
              <w:t>度指标</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EA32" w14:textId="6FF11C30"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服务对象满意度指标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F58BA" w14:textId="0FD34DC2"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患者满意度</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BCC3C" w14:textId="385AC9BE"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b/>
                <w:bCs/>
                <w:color w:val="000000"/>
                <w:kern w:val="0"/>
                <w:sz w:val="21"/>
                <w:szCs w:val="21"/>
                <w:lang w:bidi="ar"/>
              </w:rPr>
              <w:t>≥</w:t>
            </w:r>
            <w:r>
              <w:rPr>
                <w:rFonts w:hint="eastAsia"/>
                <w:b/>
                <w:bCs/>
                <w:color w:val="000000"/>
                <w:kern w:val="0"/>
                <w:sz w:val="21"/>
                <w:szCs w:val="21"/>
                <w:lang w:bidi="ar"/>
              </w:rPr>
              <w:t>9</w:t>
            </w:r>
            <w:r>
              <w:rPr>
                <w:b/>
                <w:bCs/>
                <w:color w:val="000000"/>
                <w:kern w:val="0"/>
                <w:sz w:val="21"/>
                <w:szCs w:val="21"/>
                <w:lang w:bidi="ar"/>
              </w:rPr>
              <w:t>5</w:t>
            </w:r>
            <w:r>
              <w:rPr>
                <w:rFonts w:hint="eastAsia"/>
                <w:b/>
                <w:bCs/>
                <w:color w:val="000000"/>
                <w:kern w:val="0"/>
                <w:sz w:val="21"/>
                <w:szCs w:val="21"/>
                <w:lang w:bidi="ar"/>
              </w:rPr>
              <w:t>%</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6EC85" w14:textId="0AF653E6"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ascii="仿宋_GB2312" w:hAnsi="仿宋_GB2312" w:cs="仿宋_GB2312" w:hint="eastAsia"/>
                <w:color w:val="000000"/>
                <w:sz w:val="28"/>
                <w:szCs w:val="28"/>
              </w:rPr>
              <w:t>9</w:t>
            </w:r>
            <w:r>
              <w:rPr>
                <w:rFonts w:ascii="仿宋_GB2312" w:hAnsi="仿宋_GB2312" w:cs="仿宋_GB2312"/>
                <w:color w:val="000000"/>
                <w:sz w:val="28"/>
                <w:szCs w:val="28"/>
              </w:rPr>
              <w:t>6</w:t>
            </w:r>
            <w:r>
              <w:rPr>
                <w:rFonts w:ascii="仿宋_GB2312" w:hAnsi="仿宋_GB2312" w:cs="仿宋_GB2312" w:hint="eastAsia"/>
                <w:color w:val="000000"/>
                <w:sz w:val="28"/>
                <w:szCs w:val="28"/>
              </w:rPr>
              <w:t>%</w:t>
            </w:r>
          </w:p>
        </w:tc>
      </w:tr>
    </w:tbl>
    <w:p w14:paraId="1064E33F" w14:textId="77777777" w:rsidR="00464C2B" w:rsidRPr="00761816" w:rsidRDefault="00464C2B" w:rsidP="00464C2B">
      <w:pPr>
        <w:widowControl/>
        <w:adjustRightInd w:val="0"/>
        <w:snapToGrid w:val="0"/>
        <w:spacing w:line="578" w:lineRule="exact"/>
        <w:ind w:firstLineChars="200" w:firstLine="640"/>
        <w:contextualSpacing/>
        <w:jc w:val="left"/>
        <w:rPr>
          <w:szCs w:val="32"/>
        </w:rPr>
      </w:pPr>
    </w:p>
    <w:p w14:paraId="480CF67D" w14:textId="77777777" w:rsidR="00464C2B" w:rsidRDefault="00464C2B" w:rsidP="00464C2B">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70DCCA2F" w14:textId="77777777" w:rsidR="00464C2B" w:rsidRDefault="00464C2B" w:rsidP="00464C2B">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60ADDE27" w14:textId="77777777" w:rsidR="00464C2B" w:rsidRDefault="00464C2B" w:rsidP="00464C2B">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20A9DF83" w14:textId="77777777" w:rsidR="00464C2B" w:rsidRDefault="00464C2B" w:rsidP="00464C2B">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3249F788" w14:textId="77777777" w:rsidR="00464C2B" w:rsidRDefault="00464C2B" w:rsidP="00464C2B">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p>
    <w:p w14:paraId="096E9286" w14:textId="2FF05718" w:rsidR="00464C2B" w:rsidRPr="00761816" w:rsidRDefault="00464C2B" w:rsidP="00464C2B">
      <w:pPr>
        <w:widowControl/>
        <w:adjustRightInd w:val="0"/>
        <w:snapToGrid w:val="0"/>
        <w:spacing w:line="578" w:lineRule="exact"/>
        <w:ind w:firstLineChars="200" w:firstLine="640"/>
        <w:contextualSpacing/>
        <w:jc w:val="left"/>
        <w:rPr>
          <w:color w:val="000000" w:themeColor="text1"/>
          <w:kern w:val="0"/>
          <w:szCs w:val="32"/>
          <w:shd w:val="clear" w:color="auto" w:fill="FFFFFF"/>
          <w:lang w:val="zh-CN"/>
        </w:rPr>
      </w:pPr>
      <w:r w:rsidRPr="00761816">
        <w:rPr>
          <w:color w:val="000000" w:themeColor="text1"/>
          <w:kern w:val="0"/>
          <w:szCs w:val="32"/>
          <w:shd w:val="clear" w:color="auto" w:fill="FFFFFF"/>
          <w:lang w:val="zh-CN"/>
        </w:rPr>
        <w:lastRenderedPageBreak/>
        <w:t>附表：</w:t>
      </w:r>
    </w:p>
    <w:tbl>
      <w:tblPr>
        <w:tblpPr w:leftFromText="180" w:rightFromText="180" w:vertAnchor="text" w:horzAnchor="page" w:tblpX="1256" w:tblpY="221"/>
        <w:tblOverlap w:val="never"/>
        <w:tblW w:w="5170" w:type="pct"/>
        <w:tblLook w:val="04A0" w:firstRow="1" w:lastRow="0" w:firstColumn="1" w:lastColumn="0" w:noHBand="0" w:noVBand="1"/>
      </w:tblPr>
      <w:tblGrid>
        <w:gridCol w:w="952"/>
        <w:gridCol w:w="1348"/>
        <w:gridCol w:w="1438"/>
        <w:gridCol w:w="1800"/>
        <w:gridCol w:w="1360"/>
        <w:gridCol w:w="2376"/>
        <w:gridCol w:w="222"/>
      </w:tblGrid>
      <w:tr w:rsidR="00464C2B" w:rsidRPr="00761816" w14:paraId="18232AF5" w14:textId="77777777" w:rsidTr="00464C2B">
        <w:trPr>
          <w:trHeight w:val="675"/>
        </w:trPr>
        <w:tc>
          <w:tcPr>
            <w:tcW w:w="4883" w:type="pct"/>
            <w:gridSpan w:val="6"/>
            <w:tcBorders>
              <w:top w:val="nil"/>
              <w:left w:val="nil"/>
              <w:bottom w:val="nil"/>
              <w:right w:val="nil"/>
            </w:tcBorders>
            <w:shd w:val="clear" w:color="auto" w:fill="auto"/>
            <w:vAlign w:val="center"/>
          </w:tcPr>
          <w:p w14:paraId="71F7DFB7" w14:textId="77777777" w:rsidR="00464C2B" w:rsidRPr="00761816" w:rsidRDefault="00464C2B" w:rsidP="00403200">
            <w:pPr>
              <w:widowControl/>
              <w:jc w:val="center"/>
              <w:textAlignment w:val="center"/>
              <w:rPr>
                <w:rFonts w:ascii="宋体" w:eastAsia="宋体" w:hAnsi="宋体" w:cs="宋体"/>
                <w:color w:val="000000"/>
                <w:szCs w:val="32"/>
              </w:rPr>
            </w:pPr>
            <w:r w:rsidRPr="00761816">
              <w:rPr>
                <w:rFonts w:ascii="宋体" w:eastAsia="宋体" w:hAnsi="宋体" w:cs="宋体" w:hint="eastAsia"/>
                <w:color w:val="000000"/>
                <w:szCs w:val="32"/>
              </w:rPr>
              <w:t>2022年特定目标类部门预算项目绩效目标自评</w:t>
            </w:r>
          </w:p>
          <w:p w14:paraId="4D4E62CB" w14:textId="4EB1D3BE" w:rsidR="00464C2B" w:rsidRPr="00761816" w:rsidRDefault="00464C2B" w:rsidP="00403200">
            <w:pPr>
              <w:widowControl/>
              <w:jc w:val="center"/>
              <w:textAlignment w:val="center"/>
              <w:rPr>
                <w:rFonts w:ascii="宋体" w:eastAsia="宋体" w:hAnsi="宋体" w:cs="宋体"/>
                <w:color w:val="000000"/>
                <w:szCs w:val="32"/>
              </w:rPr>
            </w:pPr>
            <w:r w:rsidRPr="00761816">
              <w:rPr>
                <w:rFonts w:ascii="宋体" w:eastAsia="宋体" w:hAnsi="宋体" w:cs="宋体" w:hint="eastAsia"/>
                <w:color w:val="000000"/>
                <w:szCs w:val="32"/>
              </w:rPr>
              <w:t>（项目名称：</w:t>
            </w:r>
            <w:r w:rsidRPr="00464C2B">
              <w:rPr>
                <w:rFonts w:ascii="宋体" w:eastAsia="宋体" w:hAnsi="宋体" w:cs="宋体" w:hint="eastAsia"/>
                <w:color w:val="000000"/>
                <w:szCs w:val="32"/>
              </w:rPr>
              <w:t>传染病防治能力建设</w:t>
            </w:r>
            <w:r>
              <w:rPr>
                <w:rFonts w:ascii="宋体" w:eastAsia="宋体" w:hAnsi="宋体" w:cs="宋体" w:hint="eastAsia"/>
                <w:color w:val="000000"/>
                <w:szCs w:val="32"/>
              </w:rPr>
              <w:t>项目</w:t>
            </w:r>
            <w:r w:rsidRPr="00761816">
              <w:rPr>
                <w:rFonts w:ascii="宋体" w:eastAsia="宋体" w:hAnsi="宋体" w:cs="宋体" w:hint="eastAsia"/>
                <w:color w:val="000000"/>
                <w:szCs w:val="32"/>
              </w:rPr>
              <w:t>）</w:t>
            </w:r>
          </w:p>
        </w:tc>
        <w:tc>
          <w:tcPr>
            <w:tcW w:w="117" w:type="pct"/>
            <w:tcBorders>
              <w:top w:val="nil"/>
              <w:left w:val="nil"/>
              <w:bottom w:val="nil"/>
              <w:right w:val="nil"/>
            </w:tcBorders>
            <w:shd w:val="clear" w:color="auto" w:fill="auto"/>
            <w:vAlign w:val="center"/>
          </w:tcPr>
          <w:p w14:paraId="5330F490" w14:textId="77777777" w:rsidR="00464C2B" w:rsidRPr="00761816" w:rsidRDefault="00464C2B" w:rsidP="00403200">
            <w:pPr>
              <w:widowControl/>
              <w:jc w:val="center"/>
              <w:textAlignment w:val="center"/>
              <w:rPr>
                <w:rFonts w:ascii="宋体" w:eastAsia="宋体" w:hAnsi="宋体" w:cs="宋体"/>
                <w:color w:val="000000"/>
                <w:kern w:val="0"/>
                <w:szCs w:val="32"/>
              </w:rPr>
            </w:pPr>
          </w:p>
        </w:tc>
      </w:tr>
      <w:tr w:rsidR="00464C2B" w:rsidRPr="00761816" w14:paraId="2C16F12E" w14:textId="77777777" w:rsidTr="00464C2B">
        <w:trPr>
          <w:gridAfter w:val="1"/>
          <w:wAfter w:w="117" w:type="pct"/>
          <w:trHeight w:val="254"/>
        </w:trPr>
        <w:tc>
          <w:tcPr>
            <w:tcW w:w="12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33A909"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实施单位</w:t>
            </w:r>
          </w:p>
        </w:tc>
        <w:tc>
          <w:tcPr>
            <w:tcW w:w="17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8824F" w14:textId="77777777" w:rsidR="00464C2B" w:rsidRPr="00761816" w:rsidRDefault="00464C2B" w:rsidP="00403200">
            <w:pPr>
              <w:widowControl/>
              <w:spacing w:line="320" w:lineRule="exact"/>
              <w:jc w:val="center"/>
              <w:textAlignment w:val="center"/>
              <w:rPr>
                <w:rFonts w:ascii="仿宋_GB2312" w:hAnsi="宋体" w:cs="宋体"/>
                <w:color w:val="000000"/>
                <w:sz w:val="24"/>
              </w:rPr>
            </w:pPr>
            <w:proofErr w:type="gramStart"/>
            <w:r w:rsidRPr="00761816">
              <w:rPr>
                <w:rFonts w:ascii="仿宋_GB2312" w:hAnsi="宋体" w:cs="宋体" w:hint="eastAsia"/>
                <w:color w:val="000000"/>
                <w:sz w:val="24"/>
              </w:rPr>
              <w:t>达州市</w:t>
            </w:r>
            <w:proofErr w:type="gramEnd"/>
            <w:r w:rsidRPr="00761816">
              <w:rPr>
                <w:rFonts w:ascii="仿宋_GB2312" w:hAnsi="宋体" w:cs="宋体" w:hint="eastAsia"/>
                <w:color w:val="000000"/>
                <w:sz w:val="24"/>
              </w:rPr>
              <w:t>达川区中医医院</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BC17A"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主管部门及代码</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A48AE" w14:textId="77777777" w:rsidR="00464C2B" w:rsidRPr="00761816" w:rsidRDefault="00464C2B" w:rsidP="00403200">
            <w:pPr>
              <w:widowControl/>
              <w:spacing w:line="320" w:lineRule="exact"/>
              <w:jc w:val="center"/>
              <w:textAlignment w:val="center"/>
              <w:rPr>
                <w:rFonts w:ascii="仿宋_GB2312" w:hAnsi="宋体" w:cs="宋体"/>
                <w:color w:val="000000"/>
                <w:sz w:val="24"/>
              </w:rPr>
            </w:pPr>
            <w:proofErr w:type="gramStart"/>
            <w:r w:rsidRPr="00761816">
              <w:rPr>
                <w:rFonts w:ascii="仿宋_GB2312" w:hAnsi="宋体" w:cs="宋体" w:hint="eastAsia"/>
                <w:color w:val="000000"/>
                <w:sz w:val="24"/>
              </w:rPr>
              <w:t>达州市</w:t>
            </w:r>
            <w:proofErr w:type="gramEnd"/>
            <w:r w:rsidRPr="00761816">
              <w:rPr>
                <w:rFonts w:ascii="仿宋_GB2312" w:hAnsi="宋体" w:cs="宋体" w:hint="eastAsia"/>
                <w:color w:val="000000"/>
                <w:sz w:val="24"/>
              </w:rPr>
              <w:t>达川区卫生健康局</w:t>
            </w:r>
          </w:p>
          <w:p w14:paraId="50E2E924"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sz w:val="24"/>
              </w:rPr>
              <w:t>11511421MB1506441H</w:t>
            </w:r>
          </w:p>
        </w:tc>
      </w:tr>
      <w:tr w:rsidR="00464C2B" w:rsidRPr="00761816" w14:paraId="59AE1588" w14:textId="77777777" w:rsidTr="00464C2B">
        <w:trPr>
          <w:gridAfter w:val="1"/>
          <w:wAfter w:w="117" w:type="pct"/>
          <w:trHeight w:val="341"/>
        </w:trPr>
        <w:tc>
          <w:tcPr>
            <w:tcW w:w="121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2F4928"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项目预算</w:t>
            </w:r>
            <w:r w:rsidRPr="00761816">
              <w:rPr>
                <w:rFonts w:ascii="仿宋_GB2312" w:hAnsi="宋体" w:cs="宋体" w:hint="eastAsia"/>
                <w:color w:val="000000"/>
                <w:kern w:val="0"/>
                <w:sz w:val="24"/>
              </w:rPr>
              <w:br/>
              <w:t>执行情况</w:t>
            </w:r>
            <w:r w:rsidRPr="00761816">
              <w:rPr>
                <w:rFonts w:ascii="仿宋_GB2312" w:hAnsi="宋体" w:cs="宋体" w:hint="eastAsia"/>
                <w:color w:val="000000"/>
                <w:kern w:val="0"/>
                <w:sz w:val="24"/>
              </w:rPr>
              <w:br/>
              <w:t>（万元）</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63609"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 xml:space="preserve"> 预算数：</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3BB15" w14:textId="7EC2A374" w:rsidR="00464C2B" w:rsidRPr="00761816" w:rsidRDefault="00464C2B" w:rsidP="00403200">
            <w:pPr>
              <w:widowControl/>
              <w:spacing w:line="320" w:lineRule="exact"/>
              <w:jc w:val="left"/>
              <w:textAlignment w:val="center"/>
              <w:rPr>
                <w:rFonts w:ascii="仿宋_GB2312" w:hAnsi="宋体" w:cs="宋体"/>
                <w:color w:val="000000"/>
                <w:sz w:val="24"/>
              </w:rPr>
            </w:pPr>
            <w:r>
              <w:rPr>
                <w:rFonts w:ascii="仿宋_GB2312" w:hAnsi="宋体" w:cs="宋体" w:hint="eastAsia"/>
                <w:color w:val="000000"/>
                <w:sz w:val="24"/>
              </w:rPr>
              <w:t>1</w:t>
            </w:r>
            <w:r>
              <w:rPr>
                <w:rFonts w:ascii="仿宋_GB2312" w:hAnsi="宋体" w:cs="宋体"/>
                <w:color w:val="000000"/>
                <w:sz w:val="24"/>
              </w:rPr>
              <w:t>5</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CD6DD"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 xml:space="preserve"> 执行数：</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BCC01" w14:textId="4F1A883B" w:rsidR="00464C2B" w:rsidRPr="00761816" w:rsidRDefault="00464C2B" w:rsidP="008E7F9D">
            <w:pPr>
              <w:widowControl/>
              <w:spacing w:line="320" w:lineRule="exact"/>
              <w:jc w:val="left"/>
              <w:textAlignment w:val="center"/>
              <w:rPr>
                <w:rFonts w:ascii="仿宋_GB2312" w:hAnsi="宋体" w:cs="宋体"/>
                <w:color w:val="000000"/>
                <w:sz w:val="24"/>
              </w:rPr>
            </w:pPr>
            <w:r>
              <w:rPr>
                <w:rFonts w:ascii="仿宋_GB2312" w:hAnsi="宋体" w:cs="宋体" w:hint="eastAsia"/>
                <w:color w:val="000000"/>
                <w:sz w:val="24"/>
              </w:rPr>
              <w:t>1</w:t>
            </w:r>
            <w:r>
              <w:rPr>
                <w:rFonts w:ascii="仿宋_GB2312" w:hAnsi="宋体" w:cs="宋体"/>
                <w:color w:val="000000"/>
                <w:sz w:val="24"/>
              </w:rPr>
              <w:t>5</w:t>
            </w:r>
          </w:p>
        </w:tc>
      </w:tr>
      <w:tr w:rsidR="00464C2B" w:rsidRPr="00761816" w14:paraId="52A58B3D" w14:textId="77777777" w:rsidTr="00464C2B">
        <w:trPr>
          <w:gridAfter w:val="1"/>
          <w:wAfter w:w="117" w:type="pct"/>
          <w:trHeight w:val="577"/>
        </w:trPr>
        <w:tc>
          <w:tcPr>
            <w:tcW w:w="121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CF414" w14:textId="77777777" w:rsidR="00464C2B" w:rsidRPr="00761816" w:rsidRDefault="00464C2B" w:rsidP="00403200">
            <w:pPr>
              <w:spacing w:line="320" w:lineRule="exact"/>
              <w:jc w:val="center"/>
              <w:rPr>
                <w:rFonts w:ascii="仿宋_GB2312" w:hAnsi="宋体" w:cs="宋体"/>
                <w:color w:val="000000"/>
                <w:sz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C4570" w14:textId="77777777" w:rsidR="00464C2B" w:rsidRPr="00761816" w:rsidRDefault="00464C2B" w:rsidP="00403200">
            <w:pPr>
              <w:widowControl/>
              <w:spacing w:line="320" w:lineRule="exact"/>
              <w:jc w:val="left"/>
              <w:textAlignment w:val="center"/>
              <w:rPr>
                <w:rFonts w:ascii="仿宋_GB2312" w:hAnsi="宋体" w:cs="宋体"/>
                <w:color w:val="000000"/>
                <w:kern w:val="0"/>
                <w:sz w:val="24"/>
              </w:rPr>
            </w:pPr>
            <w:r w:rsidRPr="00761816">
              <w:rPr>
                <w:rFonts w:ascii="仿宋_GB2312" w:hAnsi="宋体" w:cs="宋体" w:hint="eastAsia"/>
                <w:color w:val="000000"/>
                <w:kern w:val="0"/>
                <w:sz w:val="24"/>
              </w:rPr>
              <w:t>其中：</w:t>
            </w:r>
          </w:p>
          <w:p w14:paraId="25F08692"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财政拨款</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76151" w14:textId="55477AEB" w:rsidR="00464C2B" w:rsidRPr="00761816" w:rsidRDefault="00464C2B" w:rsidP="00403200">
            <w:pPr>
              <w:widowControl/>
              <w:spacing w:line="320" w:lineRule="exact"/>
              <w:jc w:val="left"/>
              <w:textAlignment w:val="center"/>
              <w:rPr>
                <w:rFonts w:ascii="仿宋_GB2312" w:hAnsi="宋体" w:cs="宋体"/>
                <w:color w:val="000000"/>
                <w:sz w:val="24"/>
              </w:rPr>
            </w:pPr>
            <w:r>
              <w:rPr>
                <w:rFonts w:ascii="仿宋_GB2312" w:hAnsi="宋体" w:cs="宋体" w:hint="eastAsia"/>
                <w:color w:val="000000"/>
                <w:sz w:val="24"/>
              </w:rPr>
              <w:t>1</w:t>
            </w:r>
            <w:r>
              <w:rPr>
                <w:rFonts w:ascii="仿宋_GB2312" w:hAnsi="宋体" w:cs="宋体"/>
                <w:color w:val="000000"/>
                <w:sz w:val="24"/>
              </w:rPr>
              <w:t>5</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D1579" w14:textId="77777777" w:rsidR="00464C2B" w:rsidRPr="00761816" w:rsidRDefault="00464C2B" w:rsidP="00403200">
            <w:pPr>
              <w:widowControl/>
              <w:spacing w:line="320" w:lineRule="exact"/>
              <w:jc w:val="left"/>
              <w:textAlignment w:val="center"/>
              <w:rPr>
                <w:rFonts w:ascii="仿宋_GB2312" w:hAnsi="宋体" w:cs="宋体"/>
                <w:color w:val="000000"/>
                <w:kern w:val="0"/>
                <w:sz w:val="24"/>
              </w:rPr>
            </w:pPr>
            <w:r w:rsidRPr="00761816">
              <w:rPr>
                <w:rFonts w:ascii="仿宋_GB2312" w:hAnsi="宋体" w:cs="宋体" w:hint="eastAsia"/>
                <w:color w:val="000000"/>
                <w:kern w:val="0"/>
                <w:sz w:val="24"/>
              </w:rPr>
              <w:t>其中：</w:t>
            </w:r>
          </w:p>
          <w:p w14:paraId="34FDB3E0"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财政拨款</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A6807" w14:textId="6055A85D" w:rsidR="00464C2B" w:rsidRPr="00761816" w:rsidRDefault="00464C2B" w:rsidP="00403200">
            <w:pPr>
              <w:widowControl/>
              <w:spacing w:line="320" w:lineRule="exact"/>
              <w:textAlignment w:val="center"/>
              <w:rPr>
                <w:rFonts w:ascii="仿宋_GB2312" w:hAnsi="宋体" w:cs="宋体"/>
                <w:color w:val="000000"/>
                <w:sz w:val="24"/>
              </w:rPr>
            </w:pPr>
            <w:r>
              <w:rPr>
                <w:rFonts w:ascii="仿宋_GB2312" w:hAnsi="宋体" w:cs="宋体" w:hint="eastAsia"/>
                <w:color w:val="000000"/>
                <w:sz w:val="24"/>
              </w:rPr>
              <w:t>1</w:t>
            </w:r>
            <w:r>
              <w:rPr>
                <w:rFonts w:ascii="仿宋_GB2312" w:hAnsi="宋体" w:cs="宋体"/>
                <w:color w:val="000000"/>
                <w:sz w:val="24"/>
              </w:rPr>
              <w:t>5</w:t>
            </w:r>
          </w:p>
        </w:tc>
      </w:tr>
      <w:tr w:rsidR="00464C2B" w:rsidRPr="00761816" w14:paraId="0F96A761" w14:textId="77777777" w:rsidTr="00464C2B">
        <w:trPr>
          <w:gridAfter w:val="1"/>
          <w:wAfter w:w="117" w:type="pct"/>
          <w:trHeight w:val="341"/>
        </w:trPr>
        <w:tc>
          <w:tcPr>
            <w:tcW w:w="121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DB93EE" w14:textId="77777777" w:rsidR="00464C2B" w:rsidRPr="00761816" w:rsidRDefault="00464C2B" w:rsidP="00403200">
            <w:pPr>
              <w:spacing w:line="320" w:lineRule="exact"/>
              <w:jc w:val="center"/>
              <w:rPr>
                <w:rFonts w:ascii="仿宋_GB2312" w:hAnsi="宋体" w:cs="宋体"/>
                <w:color w:val="000000"/>
                <w:sz w:val="24"/>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6D31A"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其他资金</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D446B" w14:textId="77777777" w:rsidR="00464C2B" w:rsidRPr="00761816" w:rsidRDefault="00464C2B" w:rsidP="00403200">
            <w:pPr>
              <w:widowControl/>
              <w:spacing w:line="320" w:lineRule="exact"/>
              <w:jc w:val="left"/>
              <w:textAlignment w:val="center"/>
              <w:rPr>
                <w:rFonts w:ascii="仿宋_GB2312" w:hAnsi="宋体" w:cs="宋体"/>
                <w:color w:val="000000"/>
                <w:sz w:val="24"/>
              </w:rPr>
            </w:pP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68AA5" w14:textId="77777777" w:rsidR="00464C2B" w:rsidRPr="00761816" w:rsidRDefault="00464C2B" w:rsidP="00403200">
            <w:pPr>
              <w:widowControl/>
              <w:spacing w:line="320" w:lineRule="exact"/>
              <w:jc w:val="left"/>
              <w:textAlignment w:val="center"/>
              <w:rPr>
                <w:rFonts w:ascii="仿宋_GB2312" w:hAnsi="宋体" w:cs="宋体"/>
                <w:color w:val="000000"/>
                <w:sz w:val="24"/>
              </w:rPr>
            </w:pPr>
            <w:r w:rsidRPr="00761816">
              <w:rPr>
                <w:rFonts w:ascii="仿宋_GB2312" w:hAnsi="宋体" w:cs="宋体" w:hint="eastAsia"/>
                <w:color w:val="000000"/>
                <w:kern w:val="0"/>
                <w:sz w:val="24"/>
              </w:rPr>
              <w:t>其他资金</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1CA9C" w14:textId="77777777" w:rsidR="00464C2B" w:rsidRPr="00761816" w:rsidRDefault="00464C2B" w:rsidP="00403200">
            <w:pPr>
              <w:widowControl/>
              <w:spacing w:line="320" w:lineRule="exact"/>
              <w:jc w:val="center"/>
              <w:textAlignment w:val="center"/>
              <w:rPr>
                <w:rFonts w:ascii="仿宋_GB2312" w:hAnsi="宋体" w:cs="宋体"/>
                <w:color w:val="000000"/>
                <w:sz w:val="24"/>
              </w:rPr>
            </w:pPr>
          </w:p>
        </w:tc>
      </w:tr>
      <w:tr w:rsidR="00464C2B" w:rsidRPr="00761816" w14:paraId="0CB0F3B8" w14:textId="77777777" w:rsidTr="00464C2B">
        <w:trPr>
          <w:gridAfter w:val="1"/>
          <w:wAfter w:w="117" w:type="pct"/>
          <w:trHeight w:val="217"/>
        </w:trPr>
        <w:tc>
          <w:tcPr>
            <w:tcW w:w="5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9FEC83" w14:textId="77777777" w:rsidR="00464C2B" w:rsidRPr="00761816" w:rsidRDefault="00464C2B" w:rsidP="00403200">
            <w:pPr>
              <w:widowControl/>
              <w:spacing w:line="320" w:lineRule="exact"/>
              <w:jc w:val="center"/>
              <w:textAlignment w:val="center"/>
              <w:rPr>
                <w:rFonts w:ascii="仿宋_GB2312" w:hAnsi="宋体" w:cs="宋体"/>
                <w:color w:val="000000"/>
                <w:kern w:val="0"/>
                <w:sz w:val="24"/>
              </w:rPr>
            </w:pPr>
            <w:r w:rsidRPr="00761816">
              <w:rPr>
                <w:rFonts w:ascii="仿宋_GB2312" w:hAnsi="宋体" w:cs="宋体" w:hint="eastAsia"/>
                <w:color w:val="000000"/>
                <w:kern w:val="0"/>
                <w:sz w:val="24"/>
              </w:rPr>
              <w:t>年度总体目标</w:t>
            </w:r>
          </w:p>
          <w:p w14:paraId="0F4120E1"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完成情况</w:t>
            </w:r>
          </w:p>
        </w:tc>
        <w:tc>
          <w:tcPr>
            <w:tcW w:w="241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970F8F"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预期目标</w:t>
            </w:r>
          </w:p>
        </w:tc>
        <w:tc>
          <w:tcPr>
            <w:tcW w:w="19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3CC727" w14:textId="77777777" w:rsidR="00464C2B" w:rsidRPr="00761816" w:rsidRDefault="00464C2B" w:rsidP="00403200">
            <w:pPr>
              <w:widowControl/>
              <w:spacing w:line="320" w:lineRule="exact"/>
              <w:jc w:val="center"/>
              <w:textAlignment w:val="center"/>
              <w:rPr>
                <w:rFonts w:ascii="仿宋_GB2312" w:hAnsi="宋体" w:cs="宋体"/>
                <w:color w:val="000000"/>
                <w:sz w:val="24"/>
              </w:rPr>
            </w:pPr>
            <w:r w:rsidRPr="00761816">
              <w:rPr>
                <w:rFonts w:ascii="仿宋_GB2312" w:hAnsi="宋体" w:cs="宋体" w:hint="eastAsia"/>
                <w:color w:val="000000"/>
                <w:kern w:val="0"/>
                <w:sz w:val="24"/>
              </w:rPr>
              <w:t>目标实际完成情况</w:t>
            </w:r>
          </w:p>
        </w:tc>
      </w:tr>
      <w:tr w:rsidR="00464C2B" w:rsidRPr="00761816" w14:paraId="4DF93972" w14:textId="77777777" w:rsidTr="00464C2B">
        <w:trPr>
          <w:gridAfter w:val="1"/>
          <w:wAfter w:w="117" w:type="pct"/>
          <w:trHeight w:val="1297"/>
        </w:trPr>
        <w:tc>
          <w:tcPr>
            <w:tcW w:w="5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2976E" w14:textId="77777777" w:rsidR="00464C2B" w:rsidRPr="00761816" w:rsidRDefault="00464C2B" w:rsidP="00403200">
            <w:pPr>
              <w:spacing w:line="320" w:lineRule="exact"/>
              <w:jc w:val="center"/>
              <w:rPr>
                <w:rFonts w:ascii="仿宋_GB2312" w:hAnsi="宋体" w:cs="宋体"/>
                <w:color w:val="000000"/>
                <w:sz w:val="24"/>
              </w:rPr>
            </w:pPr>
          </w:p>
        </w:tc>
        <w:tc>
          <w:tcPr>
            <w:tcW w:w="2415" w:type="pct"/>
            <w:gridSpan w:val="3"/>
            <w:tcBorders>
              <w:top w:val="single" w:sz="4" w:space="0" w:color="000000"/>
              <w:left w:val="single" w:sz="4" w:space="0" w:color="000000"/>
              <w:bottom w:val="single" w:sz="4" w:space="0" w:color="000000"/>
              <w:right w:val="single" w:sz="4" w:space="0" w:color="000000"/>
            </w:tcBorders>
            <w:shd w:val="clear" w:color="auto" w:fill="auto"/>
          </w:tcPr>
          <w:p w14:paraId="5BF86300" w14:textId="2FD5D7C6" w:rsidR="00464C2B" w:rsidRPr="00761816" w:rsidRDefault="00464C2B" w:rsidP="00403200">
            <w:pPr>
              <w:widowControl/>
              <w:spacing w:line="320" w:lineRule="exact"/>
              <w:jc w:val="left"/>
              <w:textAlignment w:val="top"/>
              <w:rPr>
                <w:rFonts w:ascii="仿宋_GB2312" w:hAnsi="宋体" w:cs="宋体"/>
                <w:color w:val="000000"/>
                <w:sz w:val="24"/>
              </w:rPr>
            </w:pPr>
            <w:bookmarkStart w:id="4" w:name="_Hlk132897139"/>
            <w:r w:rsidRPr="00464C2B">
              <w:rPr>
                <w:rFonts w:ascii="仿宋_GB2312" w:hAnsi="宋体" w:cs="宋体" w:hint="eastAsia"/>
                <w:color w:val="000000"/>
                <w:sz w:val="24"/>
              </w:rPr>
              <w:t>通过在我院开展中医医院传染病防治能力建设，弥补市县级中医医院传染病防治能力短板，加强发热门诊和急诊科、感染性疾病科、呼吸科、重症监护室、检验科等相关科室建设和中医药疾病防治人才队伍建设，提升疾病防治能力。</w:t>
            </w:r>
            <w:bookmarkEnd w:id="4"/>
          </w:p>
        </w:tc>
        <w:tc>
          <w:tcPr>
            <w:tcW w:w="1967" w:type="pct"/>
            <w:gridSpan w:val="2"/>
            <w:tcBorders>
              <w:top w:val="single" w:sz="4" w:space="0" w:color="000000"/>
              <w:left w:val="single" w:sz="4" w:space="0" w:color="000000"/>
              <w:bottom w:val="single" w:sz="4" w:space="0" w:color="000000"/>
              <w:right w:val="single" w:sz="4" w:space="0" w:color="000000"/>
            </w:tcBorders>
            <w:shd w:val="clear" w:color="auto" w:fill="auto"/>
          </w:tcPr>
          <w:p w14:paraId="62FAE392" w14:textId="0AE9A53B" w:rsidR="00464C2B" w:rsidRPr="00761816" w:rsidRDefault="00464C2B" w:rsidP="00403200">
            <w:pPr>
              <w:widowControl/>
              <w:spacing w:line="320" w:lineRule="exact"/>
              <w:jc w:val="left"/>
              <w:textAlignment w:val="top"/>
              <w:rPr>
                <w:rFonts w:ascii="仿宋_GB2312" w:hAnsi="宋体" w:cs="宋体"/>
                <w:color w:val="000000"/>
                <w:sz w:val="24"/>
              </w:rPr>
            </w:pPr>
            <w:r w:rsidRPr="00464C2B">
              <w:rPr>
                <w:rFonts w:ascii="仿宋_GB2312" w:hAnsi="宋体" w:cs="宋体" w:hint="eastAsia"/>
                <w:color w:val="000000"/>
                <w:sz w:val="24"/>
              </w:rPr>
              <w:t>弥补</w:t>
            </w:r>
            <w:r>
              <w:rPr>
                <w:rFonts w:ascii="仿宋_GB2312" w:hAnsi="宋体" w:cs="宋体" w:hint="eastAsia"/>
                <w:color w:val="000000"/>
                <w:sz w:val="24"/>
              </w:rPr>
              <w:t>了我院</w:t>
            </w:r>
            <w:r w:rsidRPr="00464C2B">
              <w:rPr>
                <w:rFonts w:ascii="仿宋_GB2312" w:hAnsi="宋体" w:cs="宋体" w:hint="eastAsia"/>
                <w:color w:val="000000"/>
                <w:sz w:val="24"/>
              </w:rPr>
              <w:t>传染病防治能力短板</w:t>
            </w:r>
            <w:r>
              <w:rPr>
                <w:rFonts w:ascii="仿宋_GB2312" w:hAnsi="宋体" w:cs="宋体" w:hint="eastAsia"/>
                <w:color w:val="000000"/>
                <w:sz w:val="24"/>
              </w:rPr>
              <w:t>，</w:t>
            </w:r>
            <w:r w:rsidRPr="00464C2B">
              <w:rPr>
                <w:rFonts w:ascii="仿宋_GB2312" w:hAnsi="宋体" w:cs="宋体" w:hint="eastAsia"/>
                <w:color w:val="000000"/>
                <w:sz w:val="24"/>
              </w:rPr>
              <w:t>加强</w:t>
            </w:r>
            <w:r>
              <w:rPr>
                <w:rFonts w:ascii="仿宋_GB2312" w:hAnsi="宋体" w:cs="宋体" w:hint="eastAsia"/>
                <w:color w:val="000000"/>
                <w:sz w:val="24"/>
              </w:rPr>
              <w:t>了相关人员能力，</w:t>
            </w:r>
            <w:r w:rsidRPr="00464C2B">
              <w:rPr>
                <w:rFonts w:ascii="仿宋_GB2312" w:hAnsi="宋体" w:cs="宋体" w:hint="eastAsia"/>
                <w:color w:val="000000"/>
                <w:sz w:val="24"/>
              </w:rPr>
              <w:t>提升</w:t>
            </w:r>
            <w:r>
              <w:rPr>
                <w:rFonts w:ascii="仿宋_GB2312" w:hAnsi="宋体" w:cs="宋体" w:hint="eastAsia"/>
                <w:color w:val="000000"/>
                <w:sz w:val="24"/>
              </w:rPr>
              <w:t>了医院整体</w:t>
            </w:r>
            <w:r w:rsidRPr="00464C2B">
              <w:rPr>
                <w:rFonts w:ascii="仿宋_GB2312" w:hAnsi="宋体" w:cs="宋体" w:hint="eastAsia"/>
                <w:color w:val="000000"/>
                <w:sz w:val="24"/>
              </w:rPr>
              <w:t>疾病防治能力</w:t>
            </w:r>
          </w:p>
        </w:tc>
      </w:tr>
      <w:tr w:rsidR="00464C2B" w:rsidRPr="00761816" w14:paraId="25FE2D38" w14:textId="77777777" w:rsidTr="00464C2B">
        <w:trPr>
          <w:gridAfter w:val="1"/>
          <w:wAfter w:w="117" w:type="pct"/>
          <w:trHeight w:val="738"/>
        </w:trPr>
        <w:tc>
          <w:tcPr>
            <w:tcW w:w="501" w:type="pct"/>
            <w:vMerge w:val="restart"/>
            <w:tcBorders>
              <w:top w:val="single" w:sz="4" w:space="0" w:color="000000"/>
              <w:left w:val="single" w:sz="4" w:space="0" w:color="000000"/>
              <w:right w:val="single" w:sz="4" w:space="0" w:color="000000"/>
            </w:tcBorders>
            <w:shd w:val="clear" w:color="auto" w:fill="auto"/>
            <w:vAlign w:val="center"/>
          </w:tcPr>
          <w:p w14:paraId="6D1DA959"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年度绩效指标完成情况</w:t>
            </w:r>
          </w:p>
        </w:tc>
        <w:tc>
          <w:tcPr>
            <w:tcW w:w="710" w:type="pct"/>
            <w:tcBorders>
              <w:top w:val="single" w:sz="4" w:space="0" w:color="000000"/>
              <w:left w:val="nil"/>
              <w:bottom w:val="single" w:sz="4" w:space="0" w:color="000000"/>
              <w:right w:val="single" w:sz="4" w:space="0" w:color="000000"/>
            </w:tcBorders>
            <w:shd w:val="clear" w:color="auto" w:fill="auto"/>
            <w:vAlign w:val="center"/>
          </w:tcPr>
          <w:p w14:paraId="25F69A7E" w14:textId="77777777" w:rsidR="00464C2B" w:rsidRPr="00761816" w:rsidRDefault="00464C2B" w:rsidP="00403200">
            <w:pPr>
              <w:widowControl/>
              <w:spacing w:line="320" w:lineRule="exact"/>
              <w:jc w:val="center"/>
              <w:textAlignment w:val="center"/>
              <w:rPr>
                <w:rFonts w:ascii="仿宋_GB2312" w:hAnsi="仿宋_GB2312" w:cs="仿宋_GB2312"/>
                <w:color w:val="000000"/>
                <w:kern w:val="0"/>
                <w:sz w:val="28"/>
                <w:szCs w:val="28"/>
              </w:rPr>
            </w:pPr>
            <w:r w:rsidRPr="00761816">
              <w:rPr>
                <w:rFonts w:ascii="仿宋_GB2312" w:hAnsi="仿宋_GB2312" w:cs="仿宋_GB2312" w:hint="eastAsia"/>
                <w:color w:val="000000"/>
                <w:kern w:val="0"/>
                <w:sz w:val="28"/>
                <w:szCs w:val="28"/>
              </w:rPr>
              <w:t>一级</w:t>
            </w:r>
          </w:p>
          <w:p w14:paraId="0091A1A1"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指标</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24666" w14:textId="77777777" w:rsidR="00464C2B" w:rsidRPr="00761816" w:rsidRDefault="00464C2B" w:rsidP="00403200">
            <w:pPr>
              <w:widowControl/>
              <w:spacing w:line="320" w:lineRule="exact"/>
              <w:jc w:val="center"/>
              <w:textAlignment w:val="center"/>
              <w:rPr>
                <w:rFonts w:ascii="仿宋_GB2312" w:hAnsi="仿宋_GB2312" w:cs="仿宋_GB2312"/>
                <w:color w:val="000000"/>
                <w:kern w:val="0"/>
                <w:sz w:val="28"/>
                <w:szCs w:val="28"/>
              </w:rPr>
            </w:pPr>
            <w:r w:rsidRPr="00761816">
              <w:rPr>
                <w:rFonts w:ascii="仿宋_GB2312" w:hAnsi="仿宋_GB2312" w:cs="仿宋_GB2312" w:hint="eastAsia"/>
                <w:color w:val="000000"/>
                <w:kern w:val="0"/>
                <w:sz w:val="28"/>
                <w:szCs w:val="28"/>
              </w:rPr>
              <w:t>二级</w:t>
            </w:r>
          </w:p>
          <w:p w14:paraId="028397A4"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D32D7" w14:textId="77777777" w:rsidR="00464C2B" w:rsidRPr="00761816" w:rsidRDefault="00464C2B" w:rsidP="00403200">
            <w:pPr>
              <w:widowControl/>
              <w:spacing w:line="320" w:lineRule="exact"/>
              <w:jc w:val="center"/>
              <w:textAlignment w:val="center"/>
              <w:rPr>
                <w:rFonts w:ascii="仿宋_GB2312" w:hAnsi="仿宋_GB2312" w:cs="仿宋_GB2312"/>
                <w:color w:val="000000"/>
                <w:kern w:val="0"/>
                <w:sz w:val="28"/>
                <w:szCs w:val="28"/>
              </w:rPr>
            </w:pPr>
            <w:r w:rsidRPr="00761816">
              <w:rPr>
                <w:rFonts w:ascii="仿宋_GB2312" w:hAnsi="仿宋_GB2312" w:cs="仿宋_GB2312" w:hint="eastAsia"/>
                <w:color w:val="000000"/>
                <w:kern w:val="0"/>
                <w:sz w:val="28"/>
                <w:szCs w:val="28"/>
              </w:rPr>
              <w:t>三级</w:t>
            </w:r>
          </w:p>
          <w:p w14:paraId="4B7427CA"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指标</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75E61"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预期指标值</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C7B96" w14:textId="77777777" w:rsidR="00464C2B" w:rsidRPr="00761816" w:rsidRDefault="00464C2B" w:rsidP="00403200">
            <w:pPr>
              <w:widowControl/>
              <w:spacing w:line="320" w:lineRule="exact"/>
              <w:jc w:val="center"/>
              <w:textAlignment w:val="center"/>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实际完成指标值</w:t>
            </w:r>
          </w:p>
        </w:tc>
      </w:tr>
      <w:tr w:rsidR="00464C2B" w:rsidRPr="00761816" w14:paraId="6220B7B6" w14:textId="77777777" w:rsidTr="00464C2B">
        <w:trPr>
          <w:gridAfter w:val="1"/>
          <w:wAfter w:w="117" w:type="pct"/>
          <w:trHeight w:val="525"/>
        </w:trPr>
        <w:tc>
          <w:tcPr>
            <w:tcW w:w="501" w:type="pct"/>
            <w:vMerge/>
            <w:tcBorders>
              <w:left w:val="single" w:sz="4" w:space="0" w:color="000000"/>
              <w:right w:val="single" w:sz="4" w:space="0" w:color="000000"/>
            </w:tcBorders>
            <w:shd w:val="clear" w:color="auto" w:fill="auto"/>
            <w:vAlign w:val="center"/>
          </w:tcPr>
          <w:p w14:paraId="23197D69"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ECE43C" w14:textId="77777777" w:rsidR="00464C2B" w:rsidRPr="00761816" w:rsidRDefault="00464C2B" w:rsidP="00464C2B">
            <w:pPr>
              <w:widowControl/>
              <w:spacing w:line="320" w:lineRule="exact"/>
              <w:jc w:val="center"/>
              <w:textAlignment w:val="bottom"/>
              <w:rPr>
                <w:rFonts w:ascii="仿宋_GB2312" w:hAnsi="仿宋_GB2312" w:cs="仿宋_GB2312"/>
                <w:color w:val="000000"/>
                <w:kern w:val="0"/>
                <w:sz w:val="28"/>
                <w:szCs w:val="28"/>
              </w:rPr>
            </w:pPr>
            <w:r w:rsidRPr="00761816">
              <w:rPr>
                <w:rFonts w:ascii="仿宋_GB2312" w:hAnsi="仿宋_GB2312" w:cs="仿宋_GB2312" w:hint="eastAsia"/>
                <w:color w:val="000000"/>
                <w:kern w:val="0"/>
                <w:sz w:val="28"/>
                <w:szCs w:val="28"/>
              </w:rPr>
              <w:t>完成</w:t>
            </w:r>
          </w:p>
          <w:p w14:paraId="51FCA963" w14:textId="77777777"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指标</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B21C4" w14:textId="791E887B"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数量指标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B3E23" w14:textId="2366DC82"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强化传染病防治科室数量</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B87B4" w14:textId="3C262A96"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sidRPr="00661623">
              <w:rPr>
                <w:rFonts w:hint="eastAsia"/>
                <w:b/>
                <w:bCs/>
                <w:color w:val="000000"/>
                <w:kern w:val="0"/>
                <w:sz w:val="21"/>
                <w:szCs w:val="21"/>
                <w:lang w:bidi="ar"/>
              </w:rPr>
              <w:t>≥</w:t>
            </w:r>
            <w:r>
              <w:rPr>
                <w:rFonts w:hint="eastAsia"/>
                <w:b/>
                <w:bCs/>
                <w:color w:val="000000"/>
                <w:kern w:val="0"/>
                <w:sz w:val="21"/>
                <w:szCs w:val="21"/>
                <w:lang w:bidi="ar"/>
              </w:rPr>
              <w:t>5</w:t>
            </w:r>
            <w:r>
              <w:rPr>
                <w:rFonts w:hint="eastAsia"/>
                <w:b/>
                <w:bCs/>
                <w:color w:val="000000"/>
                <w:kern w:val="0"/>
                <w:sz w:val="21"/>
                <w:szCs w:val="21"/>
                <w:lang w:bidi="ar"/>
              </w:rPr>
              <w:t>个</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B1C6B3" w14:textId="17253217"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ascii="仿宋_GB2312" w:hAnsi="仿宋_GB2312" w:cs="仿宋_GB2312" w:hint="eastAsia"/>
                <w:color w:val="000000"/>
                <w:sz w:val="28"/>
                <w:szCs w:val="28"/>
              </w:rPr>
              <w:t>5个</w:t>
            </w:r>
          </w:p>
        </w:tc>
      </w:tr>
      <w:tr w:rsidR="00464C2B" w:rsidRPr="00761816" w14:paraId="55FD52E2" w14:textId="77777777" w:rsidTr="00464C2B">
        <w:trPr>
          <w:gridAfter w:val="1"/>
          <w:wAfter w:w="117" w:type="pct"/>
          <w:trHeight w:val="499"/>
        </w:trPr>
        <w:tc>
          <w:tcPr>
            <w:tcW w:w="501" w:type="pct"/>
            <w:vMerge/>
            <w:tcBorders>
              <w:left w:val="single" w:sz="4" w:space="0" w:color="000000"/>
              <w:right w:val="single" w:sz="4" w:space="0" w:color="000000"/>
            </w:tcBorders>
            <w:shd w:val="clear" w:color="auto" w:fill="auto"/>
            <w:vAlign w:val="center"/>
          </w:tcPr>
          <w:p w14:paraId="1C34B688"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1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2D4B4B16"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C5000" w14:textId="74121905" w:rsidR="00464C2B" w:rsidRPr="00761816" w:rsidRDefault="00464C2B" w:rsidP="00464C2B">
            <w:pPr>
              <w:widowControl/>
              <w:spacing w:line="320" w:lineRule="exact"/>
              <w:jc w:val="center"/>
              <w:textAlignment w:val="bottom"/>
              <w:rPr>
                <w:rFonts w:ascii="仿宋_GB2312" w:hAnsi="仿宋_GB2312" w:cs="仿宋_GB2312"/>
                <w:color w:val="000000"/>
                <w:kern w:val="0"/>
                <w:sz w:val="28"/>
                <w:szCs w:val="28"/>
              </w:rPr>
            </w:pPr>
            <w:r>
              <w:rPr>
                <w:rFonts w:hint="eastAsia"/>
                <w:color w:val="000000"/>
                <w:sz w:val="22"/>
                <w:szCs w:val="22"/>
              </w:rPr>
              <w:t>质量指标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5F500" w14:textId="7556CC19"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传染病防治率</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4FB82" w14:textId="1DE0E1E1"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sidRPr="00661623">
              <w:rPr>
                <w:rFonts w:hint="eastAsia"/>
                <w:b/>
                <w:bCs/>
                <w:color w:val="000000"/>
                <w:kern w:val="0"/>
                <w:sz w:val="21"/>
                <w:szCs w:val="21"/>
                <w:lang w:bidi="ar"/>
              </w:rPr>
              <w:t>≥</w:t>
            </w:r>
            <w:r>
              <w:rPr>
                <w:rFonts w:hint="eastAsia"/>
                <w:b/>
                <w:bCs/>
                <w:color w:val="000000"/>
                <w:kern w:val="0"/>
                <w:sz w:val="21"/>
                <w:szCs w:val="21"/>
                <w:lang w:bidi="ar"/>
              </w:rPr>
              <w:t>9</w:t>
            </w:r>
            <w:r>
              <w:rPr>
                <w:b/>
                <w:bCs/>
                <w:color w:val="000000"/>
                <w:kern w:val="0"/>
                <w:sz w:val="21"/>
                <w:szCs w:val="21"/>
                <w:lang w:bidi="ar"/>
              </w:rPr>
              <w:t>0</w:t>
            </w:r>
            <w:r>
              <w:rPr>
                <w:rFonts w:hint="eastAsia"/>
                <w:b/>
                <w:bCs/>
                <w:color w:val="000000"/>
                <w:kern w:val="0"/>
                <w:sz w:val="21"/>
                <w:szCs w:val="21"/>
                <w:lang w:bidi="ar"/>
              </w:rPr>
              <w:t>%</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618378" w14:textId="7910A47F"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ascii="仿宋_GB2312" w:hAnsi="仿宋_GB2312" w:cs="仿宋_GB2312" w:hint="eastAsia"/>
                <w:color w:val="000000"/>
                <w:sz w:val="28"/>
                <w:szCs w:val="28"/>
              </w:rPr>
              <w:t>9</w:t>
            </w:r>
            <w:r>
              <w:rPr>
                <w:rFonts w:ascii="仿宋_GB2312" w:hAnsi="仿宋_GB2312" w:cs="仿宋_GB2312"/>
                <w:color w:val="000000"/>
                <w:sz w:val="28"/>
                <w:szCs w:val="28"/>
              </w:rPr>
              <w:t>1</w:t>
            </w:r>
            <w:r>
              <w:rPr>
                <w:rFonts w:ascii="仿宋_GB2312" w:hAnsi="仿宋_GB2312" w:cs="仿宋_GB2312" w:hint="eastAsia"/>
                <w:color w:val="000000"/>
                <w:sz w:val="28"/>
                <w:szCs w:val="28"/>
              </w:rPr>
              <w:t>%</w:t>
            </w:r>
          </w:p>
        </w:tc>
      </w:tr>
      <w:tr w:rsidR="00464C2B" w:rsidRPr="00761816" w14:paraId="1ECEFCBC" w14:textId="77777777" w:rsidTr="00464C2B">
        <w:trPr>
          <w:gridAfter w:val="1"/>
          <w:wAfter w:w="117" w:type="pct"/>
          <w:trHeight w:val="499"/>
        </w:trPr>
        <w:tc>
          <w:tcPr>
            <w:tcW w:w="501" w:type="pct"/>
            <w:vMerge/>
            <w:tcBorders>
              <w:left w:val="single" w:sz="4" w:space="0" w:color="000000"/>
              <w:right w:val="single" w:sz="4" w:space="0" w:color="000000"/>
            </w:tcBorders>
            <w:shd w:val="clear" w:color="auto" w:fill="auto"/>
            <w:vAlign w:val="center"/>
          </w:tcPr>
          <w:p w14:paraId="72617C18"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1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20E29650"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D3CA0" w14:textId="3DF3E471"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时效指标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B9D7E" w14:textId="508F87C2"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传染病防治及时率</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5BCAD" w14:textId="2D580CF9"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sidRPr="00661623">
              <w:rPr>
                <w:rFonts w:hint="eastAsia"/>
                <w:b/>
                <w:bCs/>
                <w:color w:val="000000"/>
                <w:kern w:val="0"/>
                <w:sz w:val="21"/>
                <w:szCs w:val="21"/>
                <w:lang w:bidi="ar"/>
              </w:rPr>
              <w:t>≥</w:t>
            </w:r>
            <w:r>
              <w:rPr>
                <w:rFonts w:hint="eastAsia"/>
                <w:b/>
                <w:bCs/>
                <w:color w:val="000000"/>
                <w:kern w:val="0"/>
                <w:sz w:val="21"/>
                <w:szCs w:val="21"/>
                <w:lang w:bidi="ar"/>
              </w:rPr>
              <w:t>9</w:t>
            </w:r>
            <w:r>
              <w:rPr>
                <w:b/>
                <w:bCs/>
                <w:color w:val="000000"/>
                <w:kern w:val="0"/>
                <w:sz w:val="21"/>
                <w:szCs w:val="21"/>
                <w:lang w:bidi="ar"/>
              </w:rPr>
              <w:t>0</w:t>
            </w:r>
            <w:r>
              <w:rPr>
                <w:rFonts w:hint="eastAsia"/>
                <w:b/>
                <w:bCs/>
                <w:color w:val="000000"/>
                <w:kern w:val="0"/>
                <w:sz w:val="21"/>
                <w:szCs w:val="21"/>
                <w:lang w:bidi="ar"/>
              </w:rPr>
              <w:t>%</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0B3DA6A" w14:textId="5DA44092"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ascii="仿宋_GB2312" w:hAnsi="仿宋_GB2312" w:cs="仿宋_GB2312" w:hint="eastAsia"/>
                <w:color w:val="000000"/>
                <w:sz w:val="28"/>
                <w:szCs w:val="28"/>
              </w:rPr>
              <w:t>9</w:t>
            </w:r>
            <w:r>
              <w:rPr>
                <w:rFonts w:ascii="仿宋_GB2312" w:hAnsi="仿宋_GB2312" w:cs="仿宋_GB2312"/>
                <w:color w:val="000000"/>
                <w:sz w:val="28"/>
                <w:szCs w:val="28"/>
              </w:rPr>
              <w:t>2</w:t>
            </w:r>
            <w:r>
              <w:rPr>
                <w:rFonts w:ascii="仿宋_GB2312" w:hAnsi="仿宋_GB2312" w:cs="仿宋_GB2312" w:hint="eastAsia"/>
                <w:color w:val="000000"/>
                <w:sz w:val="28"/>
                <w:szCs w:val="28"/>
              </w:rPr>
              <w:t>%</w:t>
            </w:r>
          </w:p>
        </w:tc>
      </w:tr>
      <w:tr w:rsidR="00464C2B" w:rsidRPr="00761816" w14:paraId="75B8E2F1" w14:textId="77777777" w:rsidTr="00464C2B">
        <w:trPr>
          <w:gridAfter w:val="1"/>
          <w:wAfter w:w="117" w:type="pct"/>
          <w:trHeight w:val="484"/>
        </w:trPr>
        <w:tc>
          <w:tcPr>
            <w:tcW w:w="501" w:type="pct"/>
            <w:vMerge/>
            <w:tcBorders>
              <w:left w:val="single" w:sz="4" w:space="0" w:color="000000"/>
              <w:right w:val="single" w:sz="4" w:space="0" w:color="000000"/>
            </w:tcBorders>
            <w:shd w:val="clear" w:color="auto" w:fill="auto"/>
            <w:vAlign w:val="center"/>
          </w:tcPr>
          <w:p w14:paraId="05C2852D"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1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127BD0C3"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49245" w14:textId="796912DF" w:rsidR="00464C2B" w:rsidRPr="00761816" w:rsidRDefault="00464C2B" w:rsidP="00464C2B">
            <w:pPr>
              <w:widowControl/>
              <w:spacing w:line="320" w:lineRule="exact"/>
              <w:jc w:val="center"/>
              <w:textAlignment w:val="bottom"/>
              <w:rPr>
                <w:rFonts w:ascii="仿宋_GB2312" w:hAnsi="仿宋_GB2312" w:cs="仿宋_GB2312"/>
                <w:color w:val="000000"/>
                <w:kern w:val="0"/>
                <w:sz w:val="28"/>
                <w:szCs w:val="28"/>
              </w:rPr>
            </w:pPr>
            <w:r>
              <w:rPr>
                <w:rFonts w:hint="eastAsia"/>
                <w:color w:val="000000"/>
                <w:sz w:val="22"/>
                <w:szCs w:val="22"/>
              </w:rPr>
              <w:t>经济成本指标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C3B34" w14:textId="4F05E2C8"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施行传染病防治能力建设成本</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82770" w14:textId="2FD9F08B"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sidRPr="00661623">
              <w:rPr>
                <w:rFonts w:hint="eastAsia"/>
                <w:b/>
                <w:bCs/>
                <w:color w:val="000000"/>
                <w:kern w:val="0"/>
                <w:sz w:val="21"/>
                <w:szCs w:val="21"/>
                <w:lang w:bidi="ar"/>
              </w:rPr>
              <w:t>≤</w:t>
            </w:r>
            <w:r>
              <w:rPr>
                <w:rFonts w:hint="eastAsia"/>
                <w:b/>
                <w:bCs/>
                <w:color w:val="000000"/>
                <w:kern w:val="0"/>
                <w:sz w:val="21"/>
                <w:szCs w:val="21"/>
                <w:lang w:bidi="ar"/>
              </w:rPr>
              <w:t>1</w:t>
            </w:r>
            <w:r>
              <w:rPr>
                <w:b/>
                <w:bCs/>
                <w:color w:val="000000"/>
                <w:kern w:val="0"/>
                <w:sz w:val="21"/>
                <w:szCs w:val="21"/>
                <w:lang w:bidi="ar"/>
              </w:rPr>
              <w:t>5</w:t>
            </w:r>
            <w:r>
              <w:rPr>
                <w:rFonts w:hint="eastAsia"/>
                <w:b/>
                <w:bCs/>
                <w:color w:val="000000"/>
                <w:kern w:val="0"/>
                <w:sz w:val="21"/>
                <w:szCs w:val="21"/>
                <w:lang w:bidi="ar"/>
              </w:rPr>
              <w:t>万元</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F7DBC97" w14:textId="50D5397E"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ascii="仿宋_GB2312" w:hAnsi="仿宋_GB2312" w:cs="仿宋_GB2312" w:hint="eastAsia"/>
                <w:color w:val="000000"/>
                <w:sz w:val="28"/>
                <w:szCs w:val="28"/>
              </w:rPr>
              <w:t>1</w:t>
            </w:r>
            <w:r>
              <w:rPr>
                <w:rFonts w:ascii="仿宋_GB2312" w:hAnsi="仿宋_GB2312" w:cs="仿宋_GB2312"/>
                <w:color w:val="000000"/>
                <w:sz w:val="28"/>
                <w:szCs w:val="28"/>
              </w:rPr>
              <w:t>5</w:t>
            </w:r>
            <w:r>
              <w:rPr>
                <w:rFonts w:ascii="仿宋_GB2312" w:hAnsi="仿宋_GB2312" w:cs="仿宋_GB2312" w:hint="eastAsia"/>
                <w:color w:val="000000"/>
                <w:sz w:val="28"/>
                <w:szCs w:val="28"/>
              </w:rPr>
              <w:t>万元</w:t>
            </w:r>
          </w:p>
        </w:tc>
      </w:tr>
      <w:tr w:rsidR="00464C2B" w:rsidRPr="00761816" w14:paraId="754C12B0" w14:textId="77777777" w:rsidTr="00464C2B">
        <w:trPr>
          <w:gridAfter w:val="1"/>
          <w:wAfter w:w="117" w:type="pct"/>
          <w:trHeight w:val="480"/>
        </w:trPr>
        <w:tc>
          <w:tcPr>
            <w:tcW w:w="501" w:type="pct"/>
            <w:vMerge/>
            <w:tcBorders>
              <w:left w:val="single" w:sz="4" w:space="0" w:color="000000"/>
              <w:right w:val="single" w:sz="4" w:space="0" w:color="000000"/>
            </w:tcBorders>
            <w:shd w:val="clear" w:color="auto" w:fill="auto"/>
            <w:vAlign w:val="center"/>
          </w:tcPr>
          <w:p w14:paraId="5FF76482"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D7AD1D" w14:textId="77777777"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sidRPr="00761816">
              <w:rPr>
                <w:rFonts w:ascii="仿宋_GB2312" w:hAnsi="仿宋_GB2312" w:cs="仿宋_GB2312" w:hint="eastAsia"/>
                <w:color w:val="000000"/>
                <w:kern w:val="0"/>
                <w:sz w:val="28"/>
                <w:szCs w:val="28"/>
              </w:rPr>
              <w:t>效益</w:t>
            </w:r>
            <w:r w:rsidRPr="00761816">
              <w:rPr>
                <w:rFonts w:ascii="仿宋_GB2312" w:hAnsi="仿宋_GB2312" w:cs="仿宋_GB2312" w:hint="eastAsia"/>
                <w:color w:val="000000"/>
                <w:kern w:val="0"/>
                <w:sz w:val="28"/>
                <w:szCs w:val="28"/>
              </w:rPr>
              <w:br/>
              <w:t>指标</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8FBDD" w14:textId="7C2455AE"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社会效益指标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32E52" w14:textId="18F7FD08"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传染病防治能力</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4BBE2" w14:textId="7CB2E974"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sidRPr="008662AB">
              <w:rPr>
                <w:rFonts w:hint="eastAsia"/>
                <w:b/>
                <w:bCs/>
                <w:color w:val="000000"/>
                <w:kern w:val="0"/>
                <w:sz w:val="21"/>
                <w:szCs w:val="21"/>
                <w:lang w:bidi="ar"/>
              </w:rPr>
              <w:t>高中低</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DF89A80" w14:textId="0436B2B1"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ascii="仿宋_GB2312" w:hAnsi="仿宋_GB2312" w:cs="仿宋_GB2312" w:hint="eastAsia"/>
                <w:color w:val="000000"/>
                <w:sz w:val="28"/>
                <w:szCs w:val="28"/>
              </w:rPr>
              <w:t>高</w:t>
            </w:r>
          </w:p>
        </w:tc>
      </w:tr>
      <w:tr w:rsidR="00464C2B" w:rsidRPr="00761816" w14:paraId="1109D8FD" w14:textId="77777777" w:rsidTr="00464C2B">
        <w:trPr>
          <w:gridAfter w:val="1"/>
          <w:wAfter w:w="117" w:type="pct"/>
          <w:trHeight w:val="480"/>
        </w:trPr>
        <w:tc>
          <w:tcPr>
            <w:tcW w:w="501" w:type="pct"/>
            <w:vMerge/>
            <w:tcBorders>
              <w:left w:val="single" w:sz="4" w:space="0" w:color="000000"/>
              <w:right w:val="single" w:sz="4" w:space="0" w:color="000000"/>
            </w:tcBorders>
            <w:shd w:val="clear" w:color="auto" w:fill="auto"/>
            <w:vAlign w:val="center"/>
          </w:tcPr>
          <w:p w14:paraId="0275E340"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10" w:type="pct"/>
            <w:vMerge/>
            <w:tcBorders>
              <w:top w:val="single" w:sz="4" w:space="0" w:color="000000"/>
              <w:left w:val="single" w:sz="4" w:space="0" w:color="000000"/>
              <w:bottom w:val="single" w:sz="4" w:space="0" w:color="000000"/>
              <w:right w:val="single" w:sz="4" w:space="0" w:color="000000"/>
            </w:tcBorders>
            <w:shd w:val="clear" w:color="auto" w:fill="auto"/>
            <w:vAlign w:val="bottom"/>
          </w:tcPr>
          <w:p w14:paraId="7F9BC4B8"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6C913" w14:textId="4D2AACEB"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可持续影响指标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C9C9D" w14:textId="79389EE4"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传染病防治制度健全性</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13482" w14:textId="0C3483C6"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sidRPr="008662AB">
              <w:rPr>
                <w:rFonts w:hint="eastAsia"/>
                <w:b/>
                <w:bCs/>
                <w:color w:val="000000"/>
                <w:kern w:val="0"/>
                <w:sz w:val="21"/>
                <w:szCs w:val="21"/>
                <w:lang w:bidi="ar"/>
              </w:rPr>
              <w:t>好坏</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885AA2" w14:textId="32C19114"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ascii="仿宋_GB2312" w:hAnsi="仿宋_GB2312" w:cs="仿宋_GB2312" w:hint="eastAsia"/>
                <w:color w:val="000000"/>
                <w:sz w:val="28"/>
                <w:szCs w:val="28"/>
              </w:rPr>
              <w:t>好</w:t>
            </w:r>
          </w:p>
        </w:tc>
      </w:tr>
      <w:tr w:rsidR="00464C2B" w:rsidRPr="00761816" w14:paraId="788ED889" w14:textId="77777777" w:rsidTr="00464C2B">
        <w:trPr>
          <w:gridAfter w:val="1"/>
          <w:wAfter w:w="117" w:type="pct"/>
          <w:trHeight w:val="480"/>
        </w:trPr>
        <w:tc>
          <w:tcPr>
            <w:tcW w:w="501" w:type="pct"/>
            <w:vMerge/>
            <w:tcBorders>
              <w:left w:val="single" w:sz="4" w:space="0" w:color="000000"/>
              <w:bottom w:val="single" w:sz="4" w:space="0" w:color="auto"/>
              <w:right w:val="single" w:sz="4" w:space="0" w:color="000000"/>
            </w:tcBorders>
            <w:shd w:val="clear" w:color="auto" w:fill="auto"/>
            <w:vAlign w:val="center"/>
          </w:tcPr>
          <w:p w14:paraId="41D6171C" w14:textId="77777777" w:rsidR="00464C2B" w:rsidRPr="00761816" w:rsidRDefault="00464C2B" w:rsidP="00464C2B">
            <w:pPr>
              <w:spacing w:line="320" w:lineRule="exact"/>
              <w:jc w:val="center"/>
              <w:rPr>
                <w:rFonts w:ascii="仿宋_GB2312" w:hAnsi="仿宋_GB2312" w:cs="仿宋_GB2312"/>
                <w:color w:val="000000"/>
                <w:sz w:val="28"/>
                <w:szCs w:val="28"/>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D4165A9" w14:textId="77777777"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proofErr w:type="gramStart"/>
            <w:r w:rsidRPr="00761816">
              <w:rPr>
                <w:rFonts w:ascii="仿宋_GB2312" w:hAnsi="仿宋_GB2312" w:cs="仿宋_GB2312" w:hint="eastAsia"/>
                <w:color w:val="000000"/>
                <w:kern w:val="0"/>
                <w:sz w:val="28"/>
                <w:szCs w:val="28"/>
              </w:rPr>
              <w:t>满意</w:t>
            </w:r>
            <w:proofErr w:type="gramEnd"/>
            <w:r w:rsidRPr="00761816">
              <w:rPr>
                <w:rFonts w:ascii="仿宋_GB2312" w:hAnsi="仿宋_GB2312" w:cs="仿宋_GB2312" w:hint="eastAsia"/>
                <w:color w:val="000000"/>
                <w:kern w:val="0"/>
                <w:sz w:val="28"/>
                <w:szCs w:val="28"/>
              </w:rPr>
              <w:br/>
              <w:t>度指标</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53332" w14:textId="587BDD3F"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服务对象满意度指标</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9F302" w14:textId="22E3B0A6"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hint="eastAsia"/>
                <w:color w:val="000000"/>
                <w:sz w:val="22"/>
                <w:szCs w:val="22"/>
              </w:rPr>
              <w:t>患者满意度</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C78A8" w14:textId="13FCA653"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sidRPr="00661623">
              <w:rPr>
                <w:rFonts w:hint="eastAsia"/>
                <w:b/>
                <w:bCs/>
                <w:color w:val="000000"/>
                <w:kern w:val="0"/>
                <w:sz w:val="21"/>
                <w:szCs w:val="21"/>
                <w:lang w:bidi="ar"/>
              </w:rPr>
              <w:t>≥</w:t>
            </w:r>
            <w:r>
              <w:rPr>
                <w:rFonts w:hint="eastAsia"/>
                <w:b/>
                <w:bCs/>
                <w:color w:val="000000"/>
                <w:kern w:val="0"/>
                <w:sz w:val="21"/>
                <w:szCs w:val="21"/>
                <w:lang w:bidi="ar"/>
              </w:rPr>
              <w:t>9</w:t>
            </w:r>
            <w:r>
              <w:rPr>
                <w:b/>
                <w:bCs/>
                <w:color w:val="000000"/>
                <w:kern w:val="0"/>
                <w:sz w:val="21"/>
                <w:szCs w:val="21"/>
                <w:lang w:bidi="ar"/>
              </w:rPr>
              <w:t>5</w:t>
            </w:r>
            <w:r>
              <w:rPr>
                <w:rFonts w:hint="eastAsia"/>
                <w:b/>
                <w:bCs/>
                <w:color w:val="000000"/>
                <w:kern w:val="0"/>
                <w:sz w:val="21"/>
                <w:szCs w:val="21"/>
                <w:lang w:bidi="ar"/>
              </w:rPr>
              <w:t>%</w:t>
            </w:r>
          </w:p>
        </w:tc>
        <w:tc>
          <w:tcPr>
            <w:tcW w:w="125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A6D9236" w14:textId="77B1C4D6" w:rsidR="00464C2B" w:rsidRPr="00761816" w:rsidRDefault="00464C2B" w:rsidP="00464C2B">
            <w:pPr>
              <w:widowControl/>
              <w:spacing w:line="320" w:lineRule="exact"/>
              <w:jc w:val="center"/>
              <w:textAlignment w:val="bottom"/>
              <w:rPr>
                <w:rFonts w:ascii="仿宋_GB2312" w:hAnsi="仿宋_GB2312" w:cs="仿宋_GB2312"/>
                <w:color w:val="000000"/>
                <w:sz w:val="28"/>
                <w:szCs w:val="28"/>
              </w:rPr>
            </w:pPr>
            <w:r>
              <w:rPr>
                <w:rFonts w:ascii="仿宋_GB2312" w:hAnsi="仿宋_GB2312" w:cs="仿宋_GB2312" w:hint="eastAsia"/>
                <w:color w:val="000000"/>
                <w:sz w:val="28"/>
                <w:szCs w:val="28"/>
              </w:rPr>
              <w:t>9</w:t>
            </w:r>
            <w:r>
              <w:rPr>
                <w:rFonts w:ascii="仿宋_GB2312" w:hAnsi="仿宋_GB2312" w:cs="仿宋_GB2312"/>
                <w:color w:val="000000"/>
                <w:sz w:val="28"/>
                <w:szCs w:val="28"/>
              </w:rPr>
              <w:t>6</w:t>
            </w:r>
            <w:r>
              <w:rPr>
                <w:rFonts w:ascii="仿宋_GB2312" w:hAnsi="仿宋_GB2312" w:cs="仿宋_GB2312" w:hint="eastAsia"/>
                <w:color w:val="000000"/>
                <w:sz w:val="28"/>
                <w:szCs w:val="28"/>
              </w:rPr>
              <w:t>%</w:t>
            </w:r>
          </w:p>
        </w:tc>
      </w:tr>
    </w:tbl>
    <w:p w14:paraId="1B160572" w14:textId="77777777" w:rsidR="00464C2B" w:rsidRPr="00761816" w:rsidRDefault="00464C2B" w:rsidP="00464C2B">
      <w:pPr>
        <w:widowControl/>
        <w:adjustRightInd w:val="0"/>
        <w:snapToGrid w:val="0"/>
        <w:spacing w:line="578" w:lineRule="exact"/>
        <w:ind w:firstLineChars="200" w:firstLine="640"/>
        <w:contextualSpacing/>
        <w:jc w:val="left"/>
        <w:rPr>
          <w:szCs w:val="32"/>
        </w:rPr>
      </w:pPr>
    </w:p>
    <w:p w14:paraId="525E3968" w14:textId="77777777" w:rsidR="0090306E" w:rsidRPr="00761816" w:rsidRDefault="0090306E" w:rsidP="00464C2B">
      <w:pPr>
        <w:widowControl/>
        <w:adjustRightInd w:val="0"/>
        <w:snapToGrid w:val="0"/>
        <w:spacing w:line="578" w:lineRule="exact"/>
        <w:ind w:firstLineChars="200" w:firstLine="640"/>
        <w:contextualSpacing/>
        <w:jc w:val="left"/>
        <w:rPr>
          <w:szCs w:val="32"/>
        </w:rPr>
      </w:pPr>
    </w:p>
    <w:sectPr w:rsidR="0090306E" w:rsidRPr="00761816" w:rsidSect="00BD4DCE">
      <w:headerReference w:type="default" r:id="rId7"/>
      <w:pgSz w:w="11906" w:h="16838"/>
      <w:pgMar w:top="907" w:right="1361" w:bottom="851" w:left="1361" w:header="851" w:footer="992" w:gutter="0"/>
      <w:pgNumType w:fmt="numberInDash" w:start="16"/>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70B2" w14:textId="77777777" w:rsidR="0058490B" w:rsidRDefault="0058490B">
      <w:r>
        <w:separator/>
      </w:r>
    </w:p>
  </w:endnote>
  <w:endnote w:type="continuationSeparator" w:id="0">
    <w:p w14:paraId="6EE7FE95" w14:textId="77777777" w:rsidR="0058490B" w:rsidRDefault="0058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2FF0" w14:textId="77777777" w:rsidR="0058490B" w:rsidRDefault="0058490B">
      <w:r>
        <w:separator/>
      </w:r>
    </w:p>
  </w:footnote>
  <w:footnote w:type="continuationSeparator" w:id="0">
    <w:p w14:paraId="4C7E5817" w14:textId="77777777" w:rsidR="0058490B" w:rsidRDefault="00584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0623" w14:textId="77777777" w:rsidR="0090306E" w:rsidRDefault="0090306E">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C6C42"/>
    <w:multiLevelType w:val="singleLevel"/>
    <w:tmpl w:val="AFDC6C42"/>
    <w:lvl w:ilvl="0">
      <w:start w:val="2"/>
      <w:numFmt w:val="chineseCounting"/>
      <w:suff w:val="nothing"/>
      <w:lvlText w:val="（%1）"/>
      <w:lvlJc w:val="left"/>
      <w:rPr>
        <w:rFonts w:hint="eastAsia"/>
      </w:rPr>
    </w:lvl>
  </w:abstractNum>
  <w:abstractNum w:abstractNumId="1" w15:restartNumberingAfterBreak="0">
    <w:nsid w:val="D9B2ADC8"/>
    <w:multiLevelType w:val="singleLevel"/>
    <w:tmpl w:val="D9B2ADC8"/>
    <w:lvl w:ilvl="0">
      <w:start w:val="2"/>
      <w:numFmt w:val="chineseCounting"/>
      <w:suff w:val="nothing"/>
      <w:lvlText w:val="（%1）"/>
      <w:lvlJc w:val="left"/>
      <w:rPr>
        <w:rFonts w:hint="eastAsia"/>
      </w:rPr>
    </w:lvl>
  </w:abstractNum>
  <w:abstractNum w:abstractNumId="2" w15:restartNumberingAfterBreak="0">
    <w:nsid w:val="09CC7128"/>
    <w:multiLevelType w:val="singleLevel"/>
    <w:tmpl w:val="09CC7128"/>
    <w:lvl w:ilvl="0">
      <w:start w:val="3"/>
      <w:numFmt w:val="chineseCounting"/>
      <w:suff w:val="nothing"/>
      <w:lvlText w:val="%1、"/>
      <w:lvlJc w:val="left"/>
      <w:rPr>
        <w:rFonts w:hint="eastAsia"/>
      </w:rPr>
    </w:lvl>
  </w:abstractNum>
  <w:num w:numId="1" w16cid:durableId="2108496880">
    <w:abstractNumId w:val="0"/>
  </w:num>
  <w:num w:numId="2" w16cid:durableId="221642926">
    <w:abstractNumId w:val="1"/>
  </w:num>
  <w:num w:numId="3" w16cid:durableId="817579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JjOTIyMTg5M2JhNjI4YTQ3MTYxMjUwZTYzYzU4M2EifQ=="/>
  </w:docVars>
  <w:rsids>
    <w:rsidRoot w:val="24DD0D9F"/>
    <w:rsid w:val="00157D82"/>
    <w:rsid w:val="002222B5"/>
    <w:rsid w:val="002C46EE"/>
    <w:rsid w:val="00322C48"/>
    <w:rsid w:val="003F4C5A"/>
    <w:rsid w:val="00464C2B"/>
    <w:rsid w:val="00573600"/>
    <w:rsid w:val="0058490B"/>
    <w:rsid w:val="0060316C"/>
    <w:rsid w:val="006A72D5"/>
    <w:rsid w:val="00761816"/>
    <w:rsid w:val="007C0CBA"/>
    <w:rsid w:val="007D7AC1"/>
    <w:rsid w:val="00843F64"/>
    <w:rsid w:val="008801B8"/>
    <w:rsid w:val="008A1E7F"/>
    <w:rsid w:val="008E7F9D"/>
    <w:rsid w:val="0090306E"/>
    <w:rsid w:val="009507FB"/>
    <w:rsid w:val="009F4CD9"/>
    <w:rsid w:val="00A22250"/>
    <w:rsid w:val="00A84327"/>
    <w:rsid w:val="00AF5CA0"/>
    <w:rsid w:val="00B07B96"/>
    <w:rsid w:val="00B145FB"/>
    <w:rsid w:val="00BD4DCE"/>
    <w:rsid w:val="00BD5AEC"/>
    <w:rsid w:val="00C82BED"/>
    <w:rsid w:val="00CE54E7"/>
    <w:rsid w:val="00D64166"/>
    <w:rsid w:val="00D96F8C"/>
    <w:rsid w:val="00E83FBA"/>
    <w:rsid w:val="00FC4E2A"/>
    <w:rsid w:val="196E0920"/>
    <w:rsid w:val="19D674A8"/>
    <w:rsid w:val="1A5F2FF9"/>
    <w:rsid w:val="24DD0D9F"/>
    <w:rsid w:val="29D64754"/>
    <w:rsid w:val="2E5D5E8C"/>
    <w:rsid w:val="32AB3878"/>
    <w:rsid w:val="37E64902"/>
    <w:rsid w:val="3B4E1B66"/>
    <w:rsid w:val="3FB34286"/>
    <w:rsid w:val="41574677"/>
    <w:rsid w:val="459221AF"/>
    <w:rsid w:val="4CD77D18"/>
    <w:rsid w:val="4DD35A19"/>
    <w:rsid w:val="4FAF3CEF"/>
    <w:rsid w:val="50787D2F"/>
    <w:rsid w:val="57C1696A"/>
    <w:rsid w:val="5B650361"/>
    <w:rsid w:val="5BAC77BF"/>
    <w:rsid w:val="5D2E44D2"/>
    <w:rsid w:val="62C70D09"/>
    <w:rsid w:val="63A83743"/>
    <w:rsid w:val="723E4C29"/>
    <w:rsid w:val="73E9130F"/>
    <w:rsid w:val="77EA25B1"/>
    <w:rsid w:val="7902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B098A"/>
  <w15:docId w15:val="{FF1E8B5A-6186-4CD2-85AC-A60F0A08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qFormat/>
    <w:pPr>
      <w:tabs>
        <w:tab w:val="center" w:pos="4153"/>
        <w:tab w:val="right" w:pos="8306"/>
      </w:tabs>
      <w:snapToGrid w:val="0"/>
      <w:jc w:val="left"/>
    </w:pPr>
    <w:rPr>
      <w:rFonts w:eastAsia="宋体"/>
      <w:sz w:val="18"/>
      <w:szCs w:val="18"/>
    </w:rPr>
  </w:style>
  <w:style w:type="paragraph" w:styleId="a4">
    <w:name w:val="Body Text"/>
    <w:basedOn w:val="a"/>
    <w:qFormat/>
    <w:rPr>
      <w:rFonts w:ascii="仿宋_GB2312" w:cs="仿宋_GB2312"/>
      <w:szCs w:val="32"/>
      <w:lang w:val="zh-CN" w:bidi="zh-CN"/>
    </w:rPr>
  </w:style>
  <w:style w:type="paragraph" w:styleId="a5">
    <w:name w:val="header"/>
    <w:basedOn w:val="a"/>
    <w:qFormat/>
    <w:pPr>
      <w:pBdr>
        <w:bottom w:val="single" w:sz="6" w:space="1" w:color="auto"/>
      </w:pBdr>
      <w:tabs>
        <w:tab w:val="center" w:pos="4153"/>
        <w:tab w:val="right" w:pos="8306"/>
      </w:tabs>
      <w:snapToGrid w:val="0"/>
      <w:jc w:val="center"/>
    </w:pPr>
    <w:rPr>
      <w:rFonts w:eastAsia="宋体"/>
      <w:sz w:val="18"/>
      <w:szCs w:val="18"/>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宋体" w:eastAsia="宋体" w:hAnsi="宋体" w:cs="宋体" w:hint="eastAsia"/>
      <w:color w:val="FF0000"/>
      <w:sz w:val="24"/>
      <w:szCs w:val="24"/>
      <w:u w:val="none"/>
    </w:rPr>
  </w:style>
  <w:style w:type="paragraph" w:styleId="a6">
    <w:name w:val="Normal (Web)"/>
    <w:basedOn w:val="a"/>
    <w:qFormat/>
    <w:rsid w:val="008A1E7F"/>
    <w:pPr>
      <w:spacing w:before="100" w:beforeAutospacing="1" w:after="100" w:afterAutospacing="1"/>
      <w:jc w:val="left"/>
    </w:pPr>
    <w:rPr>
      <w:rFonts w:eastAsia="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12</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WPS_1676363659</dc:creator>
  <cp:lastModifiedBy>胡 蕴思</cp:lastModifiedBy>
  <cp:revision>13</cp:revision>
  <dcterms:created xsi:type="dcterms:W3CDTF">2023-04-18T07:10:00Z</dcterms:created>
  <dcterms:modified xsi:type="dcterms:W3CDTF">2023-04-20T07:51:00Z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AE19C68C866E4F36BD8829F1C1A31B4E</vt:lpwstr>
  </property>
</Properties>
</file>