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eastAsia" w:eastAsia="方正小标宋_GBK" w:cs="Times New Roman"/>
          <w:b w:val="0"/>
          <w:bCs/>
          <w:kern w:val="64"/>
          <w:sz w:val="44"/>
          <w:szCs w:val="44"/>
          <w:shd w:val="clear" w:color="auto" w:fill="FFFFFF"/>
          <w:lang w:val="en-US" w:eastAsia="zh-CN"/>
        </w:rPr>
        <w:t>达川区桥湾镇中心小学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lang w:eastAsia="zh-CN"/>
        </w:rPr>
        <w:t>达川区桥湾镇中心小学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党建办、教务处、安全办、后勤处、体卫艺、政教处、少先队</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eastAsia" w:eastAsia="方正仿宋_GBK" w:cs="Times New Roman"/>
          <w:kern w:val="0"/>
          <w:sz w:val="32"/>
          <w:szCs w:val="32"/>
          <w:lang w:eastAsia="zh-CN"/>
        </w:rPr>
        <w:t>达川区桥湾镇中心小学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63</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63</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64</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61</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60</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eastAsia" w:eastAsia="方正仿宋_GBK" w:cs="Times New Roman"/>
          <w:bCs/>
          <w:color w:val="000000" w:themeColor="text1"/>
          <w:kern w:val="0"/>
          <w:sz w:val="32"/>
          <w:szCs w:val="32"/>
          <w:lang w:val="en-US" w:eastAsia="zh-CN"/>
          <w14:textFill>
            <w14:solidFill>
              <w14:schemeClr w14:val="tx1"/>
            </w14:solidFill>
          </w14:textFill>
        </w:rPr>
        <w:t>1385.82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eastAsia" w:eastAsia="方正仿宋_GBK" w:cs="Times New Roman"/>
          <w:bCs/>
          <w:color w:val="000000" w:themeColor="text1"/>
          <w:kern w:val="0"/>
          <w:sz w:val="32"/>
          <w:szCs w:val="32"/>
          <w:lang w:val="en-US" w:eastAsia="zh-CN"/>
          <w14:textFill>
            <w14:solidFill>
              <w14:schemeClr w14:val="tx1"/>
            </w14:solidFill>
          </w14:textFill>
        </w:rPr>
        <w:t>838.38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eastAsia" w:eastAsia="方正仿宋_GBK" w:cs="Times New Roman"/>
          <w:bCs/>
          <w:color w:val="000000" w:themeColor="text1"/>
          <w:kern w:val="0"/>
          <w:sz w:val="32"/>
          <w:szCs w:val="32"/>
          <w:lang w:val="en-US" w:eastAsia="zh-CN"/>
          <w14:textFill>
            <w14:solidFill>
              <w14:schemeClr w14:val="tx1"/>
            </w14:solidFill>
          </w14:textFill>
        </w:rPr>
        <w:t>838.38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729.66</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eastAsia" w:eastAsia="方正仿宋_GBK" w:cs="Times New Roman"/>
          <w:bCs/>
          <w:color w:val="000000" w:themeColor="text1"/>
          <w:kern w:val="0"/>
          <w:sz w:val="32"/>
          <w:szCs w:val="32"/>
          <w:lang w:val="en-US" w:eastAsia="zh-CN"/>
          <w14:textFill>
            <w14:solidFill>
              <w14:schemeClr w14:val="tx1"/>
            </w14:solidFill>
          </w14:textFill>
        </w:rPr>
        <w:t>57.92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eastAsia" w:eastAsia="方正仿宋_GBK" w:cs="Times New Roman"/>
          <w:bCs/>
          <w:color w:val="000000" w:themeColor="text1"/>
          <w:kern w:val="0"/>
          <w:sz w:val="32"/>
          <w:szCs w:val="32"/>
          <w:lang w:val="en-US" w:eastAsia="zh-CN"/>
          <w14:textFill>
            <w14:solidFill>
              <w14:schemeClr w14:val="tx1"/>
            </w14:solidFill>
          </w14:textFill>
        </w:rPr>
        <w:t>50.8</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eastAsia="方正仿宋_GBK" w:cs="Times New Roman"/>
          <w:bCs/>
          <w:color w:val="000000" w:themeColor="text1"/>
          <w:kern w:val="0"/>
          <w:sz w:val="32"/>
          <w:szCs w:val="32"/>
          <w:lang w:eastAsia="zh-CN"/>
          <w14:textFill>
            <w14:solidFill>
              <w14:schemeClr w14:val="tx1"/>
            </w14:solidFill>
          </w14:textFill>
        </w:rPr>
        <w:t>达川区桥湾镇中心小学</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eastAsia" w:eastAsia="方正仿宋_GBK" w:cs="Times New Roman"/>
          <w:bCs/>
          <w:kern w:val="0"/>
          <w:sz w:val="32"/>
          <w:szCs w:val="32"/>
          <w:lang w:val="en-US" w:eastAsia="zh-CN"/>
        </w:rPr>
        <w:t>547.44</w:t>
      </w:r>
      <w:r>
        <w:rPr>
          <w:rFonts w:hint="default" w:ascii="Times New Roman" w:hAnsi="Times New Roman" w:eastAsia="方正仿宋_GBK" w:cs="Times New Roman"/>
          <w:bCs/>
          <w:kern w:val="0"/>
          <w:sz w:val="32"/>
          <w:szCs w:val="32"/>
          <w:lang w:val="en-US" w:eastAsia="zh-CN"/>
        </w:rPr>
        <w:t>万元</w:t>
      </w:r>
      <w:r>
        <w:rPr>
          <w:rFonts w:hint="default" w:ascii="Times New Roman" w:hAnsi="Times New Roman" w:eastAsia="方正仿宋_GBK" w:cs="Times New Roman"/>
          <w:bCs/>
          <w:kern w:val="0"/>
          <w:sz w:val="32"/>
          <w:szCs w:val="32"/>
        </w:rPr>
        <w:t>。</w:t>
      </w:r>
      <w:bookmarkStart w:id="3" w:name="_GoBack"/>
      <w:bookmarkEnd w:id="3"/>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57.92</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57.92</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eastAsia="方正仿宋_GBK" w:cs="Times New Roman"/>
          <w:color w:val="auto"/>
          <w:kern w:val="0"/>
          <w:szCs w:val="32"/>
          <w:shd w:val="clear" w:color="auto" w:fill="FFFFFF"/>
          <w:lang w:val="en-US" w:eastAsia="zh-CN"/>
        </w:rPr>
        <w:t>58</w:t>
      </w:r>
      <w:r>
        <w:rPr>
          <w:rFonts w:hint="default" w:ascii="Times New Roman" w:hAnsi="Times New Roman" w:eastAsia="方正仿宋_GBK" w:cs="Times New Roman"/>
          <w:color w:val="auto"/>
          <w:kern w:val="0"/>
          <w:szCs w:val="32"/>
          <w:shd w:val="clear" w:color="auto" w:fill="FFFFFF"/>
          <w:lang w:val="zh-CN"/>
        </w:rPr>
        <w:t>%、</w:t>
      </w:r>
      <w:r>
        <w:rPr>
          <w:rFonts w:hint="eastAsia" w:eastAsia="方正仿宋_GBK" w:cs="Times New Roman"/>
          <w:color w:val="auto"/>
          <w:kern w:val="0"/>
          <w:szCs w:val="32"/>
          <w:shd w:val="clear" w:color="auto" w:fill="FFFFFF"/>
          <w:lang w:val="en-US" w:eastAsia="zh-CN"/>
        </w:rPr>
        <w:t>79</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eastAsia="方正仿宋_GBK" w:cs="Times New Roman"/>
          <w:color w:val="auto"/>
          <w:kern w:val="0"/>
          <w:szCs w:val="32"/>
          <w:shd w:val="clear" w:color="auto" w:fill="FFFFFF"/>
          <w:lang w:val="en-US" w:eastAsia="zh-CN"/>
        </w:rPr>
        <w:t>96</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42.85</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42.85</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42.85</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w:t>
      </w:r>
      <w:r>
        <w:rPr>
          <w:rFonts w:hint="eastAsia" w:eastAsia="方正仿宋_GBK" w:cs="Times New Roman"/>
          <w:bCs/>
          <w:kern w:val="0"/>
          <w:sz w:val="32"/>
          <w:szCs w:val="32"/>
          <w:highlight w:val="none"/>
          <w:lang w:val="en-US" w:eastAsia="zh-CN"/>
        </w:rPr>
        <w:t>4.95</w:t>
      </w:r>
      <w:r>
        <w:rPr>
          <w:rFonts w:hint="default" w:ascii="Times New Roman" w:hAnsi="Times New Roman" w:eastAsia="方正仿宋_GBK" w:cs="Times New Roman"/>
          <w:bCs/>
          <w:kern w:val="0"/>
          <w:sz w:val="32"/>
          <w:szCs w:val="32"/>
          <w:highlight w:val="none"/>
          <w:lang w:val="en-US" w:eastAsia="zh-CN"/>
        </w:rPr>
        <w:t>万元，全年目标为2022年内计划发放食堂从业人员劳务服务报酬补贴</w:t>
      </w:r>
      <w:r>
        <w:rPr>
          <w:rFonts w:hint="eastAsia" w:eastAsia="方正仿宋_GBK" w:cs="Times New Roman"/>
          <w:bCs/>
          <w:kern w:val="0"/>
          <w:sz w:val="32"/>
          <w:szCs w:val="32"/>
          <w:highlight w:val="none"/>
          <w:lang w:val="en-US" w:eastAsia="zh-CN"/>
        </w:rPr>
        <w:t>4.95</w:t>
      </w:r>
      <w:r>
        <w:rPr>
          <w:rFonts w:hint="default" w:ascii="Times New Roman" w:hAnsi="Times New Roman" w:eastAsia="方正仿宋_GBK" w:cs="Times New Roman"/>
          <w:bCs/>
          <w:kern w:val="0"/>
          <w:sz w:val="32"/>
          <w:szCs w:val="32"/>
          <w:highlight w:val="none"/>
          <w:lang w:val="en-US" w:eastAsia="zh-CN"/>
        </w:rPr>
        <w:t>万元，涉及食堂从业人员</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名，目的是建立健全农村义务教育学生营养改善计划长效保障机制和保障学校食堂从业人员相关权益。2022年实际完成</w:t>
      </w:r>
      <w:r>
        <w:rPr>
          <w:rFonts w:hint="eastAsia" w:eastAsia="方正仿宋_GBK" w:cs="Times New Roman"/>
          <w:bCs/>
          <w:kern w:val="0"/>
          <w:sz w:val="32"/>
          <w:szCs w:val="32"/>
          <w:highlight w:val="none"/>
          <w:lang w:val="en-US" w:eastAsia="zh-CN"/>
        </w:rPr>
        <w:t>4.95</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eastAsia" w:eastAsia="方正仿宋_GBK" w:cs="Times New Roman"/>
          <w:kern w:val="0"/>
          <w:sz w:val="32"/>
          <w:szCs w:val="32"/>
          <w:shd w:val="clear" w:color="auto" w:fill="FFFFFF"/>
          <w:lang w:eastAsia="zh-CN"/>
        </w:rPr>
        <w:t>达川区桥湾镇中心小学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w:t>
      </w:r>
      <w:r>
        <w:rPr>
          <w:rFonts w:hint="eastAsia" w:eastAsia="方正仿宋_GBK" w:cs="Times New Roman"/>
          <w:color w:val="auto"/>
          <w:kern w:val="0"/>
          <w:szCs w:val="32"/>
          <w:shd w:val="clear" w:color="auto" w:fill="FFFFFF"/>
          <w:lang w:val="en-US" w:eastAsia="zh-CN"/>
        </w:rPr>
        <w:t>达川区桥湾镇中心小学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17</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达川区桥湾镇中心小学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42.85</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42.85</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42.85</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82.85</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42.85</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451</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42.85</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451</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451</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451</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达川区桥湾镇中心小学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达川区桥湾镇中心小学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4.95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4.95</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4.95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4.95</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eastAsia" w:cs="Times New Roman"/>
                <w:color w:val="000000"/>
                <w:kern w:val="0"/>
                <w:sz w:val="22"/>
                <w:szCs w:val="22"/>
                <w:lang w:val="en-US" w:eastAsia="zh-CN" w:bidi="ar"/>
              </w:rPr>
              <w:t>4.95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eastAsia" w:cs="Times New Roman"/>
                <w:color w:val="000000"/>
                <w:kern w:val="0"/>
                <w:sz w:val="22"/>
                <w:szCs w:val="22"/>
                <w:lang w:val="en-US" w:eastAsia="zh-CN" w:bidi="ar"/>
              </w:rPr>
              <w:t>4.95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4.95</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4.95</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eastAsia" w:eastAsia="宋体" w:cs="Times New Roman"/>
                <w:b/>
                <w:bCs/>
                <w:color w:val="000000"/>
                <w:kern w:val="0"/>
                <w:szCs w:val="32"/>
                <w:lang w:eastAsia="zh-CN" w:bidi="ar"/>
              </w:rPr>
              <w:t>达川区桥湾镇中心小学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YjliYWE1YWJlMGI4N2Y2YTZjN2I2MGY5ZjNjM2QifQ=="/>
  </w:docVars>
  <w:rsids>
    <w:rsidRoot w:val="24DD0D9F"/>
    <w:rsid w:val="004E502D"/>
    <w:rsid w:val="00667963"/>
    <w:rsid w:val="008F4A47"/>
    <w:rsid w:val="00C77B0F"/>
    <w:rsid w:val="02546A72"/>
    <w:rsid w:val="02675F92"/>
    <w:rsid w:val="030777EC"/>
    <w:rsid w:val="0329668A"/>
    <w:rsid w:val="033B6E7D"/>
    <w:rsid w:val="0345351B"/>
    <w:rsid w:val="038B7230"/>
    <w:rsid w:val="03EE05AA"/>
    <w:rsid w:val="03F2150D"/>
    <w:rsid w:val="03F34AF1"/>
    <w:rsid w:val="03F93B1B"/>
    <w:rsid w:val="046D40D6"/>
    <w:rsid w:val="04A80415"/>
    <w:rsid w:val="05160BC6"/>
    <w:rsid w:val="053553CA"/>
    <w:rsid w:val="05485DF6"/>
    <w:rsid w:val="058214C8"/>
    <w:rsid w:val="05CD4745"/>
    <w:rsid w:val="06302C4A"/>
    <w:rsid w:val="06A0572A"/>
    <w:rsid w:val="06DC4F23"/>
    <w:rsid w:val="06F86E33"/>
    <w:rsid w:val="07157053"/>
    <w:rsid w:val="077F41EF"/>
    <w:rsid w:val="07A56FBB"/>
    <w:rsid w:val="084D5D0C"/>
    <w:rsid w:val="09217675"/>
    <w:rsid w:val="09522E19"/>
    <w:rsid w:val="09DA0859"/>
    <w:rsid w:val="0A394A58"/>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163C0"/>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050BF3"/>
    <w:rsid w:val="2D2C09C7"/>
    <w:rsid w:val="2D97648F"/>
    <w:rsid w:val="2DDA27A2"/>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177A66"/>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6E45B3"/>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0215E5"/>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BE708F"/>
    <w:rsid w:val="712D38B9"/>
    <w:rsid w:val="71982220"/>
    <w:rsid w:val="71E35433"/>
    <w:rsid w:val="71FE401B"/>
    <w:rsid w:val="72352623"/>
    <w:rsid w:val="723E4C29"/>
    <w:rsid w:val="72C8211B"/>
    <w:rsid w:val="735B0C23"/>
    <w:rsid w:val="73BD1ADF"/>
    <w:rsid w:val="73E9130F"/>
    <w:rsid w:val="746A213F"/>
    <w:rsid w:val="75E635B5"/>
    <w:rsid w:val="75F5058E"/>
    <w:rsid w:val="77636A64"/>
    <w:rsid w:val="778E46D4"/>
    <w:rsid w:val="77C6261E"/>
    <w:rsid w:val="77EA25B1"/>
    <w:rsid w:val="787D7EFC"/>
    <w:rsid w:val="78CF6711"/>
    <w:rsid w:val="790243F1"/>
    <w:rsid w:val="796A35B7"/>
    <w:rsid w:val="79710303"/>
    <w:rsid w:val="7A3E4ED4"/>
    <w:rsid w:val="7A802674"/>
    <w:rsid w:val="7AB06959"/>
    <w:rsid w:val="7B0001E5"/>
    <w:rsid w:val="7B89704B"/>
    <w:rsid w:val="7BCE1719"/>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6644</Words>
  <Characters>7152</Characters>
  <Lines>0</Lines>
  <Paragraphs>0</Paragraphs>
  <TotalTime>110</TotalTime>
  <ScaleCrop>false</ScaleCrop>
  <LinksUpToDate>false</LinksUpToDate>
  <CharactersWithSpaces>7794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醉清风</cp:lastModifiedBy>
  <dcterms:modified xsi:type="dcterms:W3CDTF">2023-04-17T05:47:51Z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