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/>
          <w:lang w:val="en-US" w:eastAsia="zh-CN"/>
        </w:rPr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达州市达川区财政投资评审中心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关于2023年开展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专项预算项目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支出</w:t>
      </w:r>
      <w:r>
        <w:rPr>
          <w:rFonts w:hint="eastAsia" w:ascii="方正小标宋简体" w:hAnsi="宋体" w:eastAsia="方正小标宋简体"/>
          <w:sz w:val="44"/>
          <w:szCs w:val="44"/>
        </w:rPr>
        <w:t>绩效自评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sz w:val="44"/>
          <w:szCs w:val="44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>（劳务费）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达川区财政投资评审中心根据工作需要，为保证评审质量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提高评审效率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缓解人员不足的现状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聘请了具有相关专业知识的人员、故设立了“劳务费”项目，该项目经费主要用于聘请人员工资，养老保险，医疗保险，办公费，差旅费等开支。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zh-CN" w:eastAsia="zh-CN" w:bidi="ar-SA"/>
        </w:rPr>
        <w:t>项目资金申报及批复情况。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劳务费是区财政核拨的专项工作经费。2022年预算下达到本单位的专项经费120万元。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本单位项目“劳务费”主要用于聘请人员劳动薪酬，养老保险，医疗保险，办公费，差旅费，培训费，维修维护费等相关支出。所有经费均按照标准及时支付，支付依据合规合法，相关票据完善、金额正确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项目资金申报相符性。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2022年劳务费严格按照年初项目经费申报要求执行，项目经费申报符合当年本单位工作需要，并达到预期目标。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劳务费于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年初随同部门预算一同下达到本单位，我单位根据年度工作任务安排，在预算范围内提前向区财政部门申请资金计划，在财政资金计划批复后，单位及时按预算下达项目要求组织开展工作。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资金使用。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劳务费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在20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年度按预算下达指标全面完成预算支出任务，确保了项目的顺利进行。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本单位将重点项目推进工作经费纳入单位财务集中统一管理，严格按照本单位的财务管理制度要求执行，做到先有预算后有支出，并结合全年工作任务及时办理相关的经费支出，提升重点项目推进专项经费使用的制度化、规范化、程序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为加强项目的监督、管理，切实将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劳务费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项目落到实处，我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实行经办人签字、分管领导审核签字、主要领导同意签字的程序流程，全面监督项目实施，确保项目及时拨付。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截至2022年12月31日，评审中心当年支付劳务费115.42万元。主要用于聘请人员工资，养老保险，医疗保险，办公费，差旅费等开支。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_GB2312" w:hAnsi="宋体" w:eastAsia="楷体_GB2312" w:cs="Times New Roman"/>
          <w:b/>
          <w:kern w:val="2"/>
          <w:sz w:val="32"/>
          <w:szCs w:val="32"/>
          <w:lang w:val="zh-CN" w:eastAsia="zh-CN" w:bidi="ar-SA"/>
        </w:rPr>
        <w:t>）项目效益情况。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本项目的实施为我中心引入了专业人才，同时提升了评审质量，能够有效控制工程建设预算高估冒算、偷工减料、损失浪费等现象，节约政府财政投资。同时，专业人员能够对评审项目提出评审建议，促进建设单位规范化管理。项目实施科学合理，组织实施有序，监管有力到位，责任分工明确，确保了项目正常拨付，发挥了项目资金最大利益化、最大效益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2323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（三）自评得分：93分。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预算精细化不够，预算编制的合理性还不够，预算执行力还需进一步加强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预算编制的前瞻度不够，对当年新情况、新问题的前瞻性、针对性研究不够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各项管理制度还需进一步完善。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进一步细化预算编制工作，将进一步重视预算的编制工作，加强单位内部机构的预算管理意识，科学规划预算编制的精确度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提高财政资金使用效率，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提高绩效评价认识和重视程度。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科学规范地去设定绩效目标。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绩效目标在预算绩效管理工作中占有重要的地位，财政部门和预算单位应当对此高度重视，要在已有的政策措施基础上，进一步完善制度、明确要求，严肃绩效目标申报纪律。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C0A485"/>
    <w:multiLevelType w:val="singleLevel"/>
    <w:tmpl w:val="97C0A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0B4D17"/>
    <w:multiLevelType w:val="singleLevel"/>
    <w:tmpl w:val="F70B4D17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5316506D"/>
    <w:multiLevelType w:val="singleLevel"/>
    <w:tmpl w:val="531650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ODlhNzQ1ZWQyZDUxYjcyMmUxOTA5ZGM1NDE5MzMifQ=="/>
  </w:docVars>
  <w:rsids>
    <w:rsidRoot w:val="291C455A"/>
    <w:rsid w:val="01B3097E"/>
    <w:rsid w:val="056E647B"/>
    <w:rsid w:val="05740424"/>
    <w:rsid w:val="0BD87233"/>
    <w:rsid w:val="0EDB478C"/>
    <w:rsid w:val="0EE859DF"/>
    <w:rsid w:val="10D340DE"/>
    <w:rsid w:val="1718217E"/>
    <w:rsid w:val="1B58691F"/>
    <w:rsid w:val="26025181"/>
    <w:rsid w:val="291C455A"/>
    <w:rsid w:val="295B7003"/>
    <w:rsid w:val="2FF204E8"/>
    <w:rsid w:val="3401149C"/>
    <w:rsid w:val="34BB30CA"/>
    <w:rsid w:val="36926D0C"/>
    <w:rsid w:val="3AEE35ED"/>
    <w:rsid w:val="404A0499"/>
    <w:rsid w:val="44E940BA"/>
    <w:rsid w:val="4DAF2BCF"/>
    <w:rsid w:val="4DDB6F66"/>
    <w:rsid w:val="545C3B2A"/>
    <w:rsid w:val="5DD010E5"/>
    <w:rsid w:val="5E652175"/>
    <w:rsid w:val="61A7449A"/>
    <w:rsid w:val="637D6E14"/>
    <w:rsid w:val="677F65CA"/>
    <w:rsid w:val="6AEF89AE"/>
    <w:rsid w:val="6DEF35C5"/>
    <w:rsid w:val="6E677376"/>
    <w:rsid w:val="6F484F7F"/>
    <w:rsid w:val="768A0573"/>
    <w:rsid w:val="77626DFA"/>
    <w:rsid w:val="792F2AEE"/>
    <w:rsid w:val="7ED937E4"/>
    <w:rsid w:val="7EE21920"/>
    <w:rsid w:val="7F9461B1"/>
    <w:rsid w:val="7F9F944A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1281</Words>
  <Characters>1306</Characters>
  <Lines>0</Lines>
  <Paragraphs>0</Paragraphs>
  <TotalTime>9</TotalTime>
  <ScaleCrop>false</ScaleCrop>
  <LinksUpToDate>false</LinksUpToDate>
  <CharactersWithSpaces>1308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Administrator</cp:lastModifiedBy>
  <cp:lastPrinted>2022-03-28T11:50:00Z</cp:lastPrinted>
  <dcterms:modified xsi:type="dcterms:W3CDTF">2023-04-23T08:38:58Z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29CD8AB20F0F4424880D87E74F53AB25</vt:lpwstr>
  </property>
</Properties>
</file>