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F2949" w14:textId="77777777" w:rsidR="00A345D9" w:rsidRDefault="00000000">
      <w:pPr>
        <w:spacing w:line="560" w:lineRule="exact"/>
        <w:rPr>
          <w:rFonts w:ascii="方正小标宋_GBK" w:eastAsia="方正小标宋_GBK" w:hAnsi="方正小标宋_GBK" w:cs="方正小标宋_GBK"/>
          <w:sz w:val="44"/>
          <w:szCs w:val="44"/>
        </w:rPr>
      </w:pPr>
      <w:r>
        <w:rPr>
          <w:rFonts w:ascii="黑体" w:eastAsia="黑体" w:hAnsi="黑体" w:hint="eastAsia"/>
        </w:rPr>
        <w:t>附件6</w:t>
      </w:r>
    </w:p>
    <w:p w14:paraId="600FA282" w14:textId="4C5A0181" w:rsidR="00A345D9" w:rsidRDefault="00000000">
      <w:pPr>
        <w:spacing w:line="640" w:lineRule="exact"/>
        <w:ind w:leftChars="-67" w:left="-214" w:rightChars="-162" w:right="-518"/>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达川区</w:t>
      </w:r>
      <w:r w:rsidR="00CF145E">
        <w:rPr>
          <w:rFonts w:ascii="方正小标宋_GBK" w:eastAsia="方正小标宋_GBK" w:hAnsi="方正小标宋_GBK" w:cs="方正小标宋_GBK" w:hint="eastAsia"/>
          <w:sz w:val="44"/>
          <w:szCs w:val="44"/>
        </w:rPr>
        <w:t>石梯初级中学</w:t>
      </w:r>
    </w:p>
    <w:p w14:paraId="52DA343C" w14:textId="77777777" w:rsidR="00A345D9" w:rsidRDefault="00000000">
      <w:pPr>
        <w:spacing w:line="640" w:lineRule="exact"/>
        <w:ind w:leftChars="-67" w:left="-214" w:rightChars="-162" w:right="-518"/>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项目支出绩效自评报告</w:t>
      </w:r>
    </w:p>
    <w:p w14:paraId="1812C7ED" w14:textId="77777777" w:rsidR="00A345D9" w:rsidRDefault="00000000">
      <w:pPr>
        <w:spacing w:line="578" w:lineRule="exact"/>
        <w:ind w:leftChars="-67" w:left="-214" w:rightChars="-162" w:right="-518"/>
        <w:jc w:val="center"/>
        <w:rPr>
          <w:rFonts w:ascii="方正仿宋_GBK" w:eastAsia="方正仿宋_GBK" w:hAnsi="方正仿宋_GBK" w:cs="方正仿宋_GBK"/>
          <w:sz w:val="36"/>
          <w:szCs w:val="36"/>
        </w:rPr>
      </w:pPr>
      <w:r>
        <w:rPr>
          <w:rFonts w:ascii="方正仿宋_GBK" w:eastAsia="方正仿宋_GBK" w:hAnsi="方正仿宋_GBK" w:cs="方正仿宋_GBK" w:hint="eastAsia"/>
          <w:sz w:val="36"/>
          <w:szCs w:val="36"/>
        </w:rPr>
        <w:t>（营养餐专项）</w:t>
      </w:r>
    </w:p>
    <w:p w14:paraId="238C98AE" w14:textId="77777777" w:rsidR="00A345D9" w:rsidRDefault="00000000">
      <w:pPr>
        <w:spacing w:line="578" w:lineRule="exact"/>
        <w:ind w:leftChars="-67" w:left="-214" w:rightChars="-162" w:right="-518" w:firstLineChars="221" w:firstLine="707"/>
        <w:rPr>
          <w:rFonts w:ascii="方正黑体_GBK" w:eastAsia="方正黑体_GBK" w:hAnsi="方正黑体_GBK" w:cs="方正黑体_GBK"/>
        </w:rPr>
      </w:pPr>
      <w:r>
        <w:rPr>
          <w:rFonts w:ascii="方正黑体_GBK" w:eastAsia="方正黑体_GBK" w:hAnsi="方正黑体_GBK" w:cs="方正黑体_GBK" w:hint="eastAsia"/>
        </w:rPr>
        <w:t>一、项目概况</w:t>
      </w:r>
    </w:p>
    <w:p w14:paraId="63CA0CEC" w14:textId="77777777" w:rsidR="00A345D9" w:rsidRDefault="00000000">
      <w:pPr>
        <w:spacing w:line="578" w:lineRule="exact"/>
        <w:ind w:leftChars="154" w:left="493" w:rightChars="-162" w:right="-518" w:firstLineChars="100" w:firstLine="320"/>
        <w:rPr>
          <w:rFonts w:ascii="方正楷体_GBK" w:eastAsia="方正楷体_GBK" w:hAnsi="方正楷体_GBK" w:cs="方正楷体_GBK"/>
        </w:rPr>
      </w:pPr>
      <w:r>
        <w:rPr>
          <w:rFonts w:ascii="方正楷体_GBK" w:eastAsia="方正楷体_GBK" w:hAnsi="方正楷体_GBK" w:cs="方正楷体_GBK" w:hint="eastAsia"/>
        </w:rPr>
        <w:t>（一）项目资金申报及批复情况</w:t>
      </w:r>
    </w:p>
    <w:p w14:paraId="595E9F09" w14:textId="1FC25C4B" w:rsidR="00A345D9" w:rsidRDefault="00000000">
      <w:pPr>
        <w:spacing w:line="578" w:lineRule="exact"/>
        <w:ind w:leftChars="-67" w:left="-214" w:rightChars="-162" w:right="-518" w:firstLineChars="221" w:firstLine="707"/>
        <w:rPr>
          <w:rFonts w:ascii="方正仿宋_GBK" w:eastAsia="方正仿宋_GBK" w:hAnsi="方正仿宋_GBK" w:cs="方正仿宋_GBK"/>
        </w:rPr>
      </w:pPr>
      <w:r>
        <w:rPr>
          <w:rFonts w:ascii="方正仿宋_GBK" w:eastAsia="方正仿宋_GBK" w:hAnsi="方正仿宋_GBK" w:cs="方正仿宋_GBK" w:hint="eastAsia"/>
        </w:rPr>
        <w:t>达川区</w:t>
      </w:r>
      <w:r w:rsidR="00CF145E">
        <w:rPr>
          <w:rFonts w:ascii="方正仿宋_GBK" w:eastAsia="方正仿宋_GBK" w:hAnsi="方正仿宋_GBK" w:cs="方正仿宋_GBK" w:hint="eastAsia"/>
        </w:rPr>
        <w:t>石梯初级中学</w:t>
      </w:r>
      <w:r>
        <w:rPr>
          <w:rFonts w:ascii="方正仿宋_GBK" w:eastAsia="方正仿宋_GBK" w:hAnsi="方正仿宋_GBK" w:cs="方正仿宋_GBK" w:hint="eastAsia"/>
        </w:rPr>
        <w:t>营养餐专项项目，根据达川区财政局关于批复2022年区级部门预算的通知（达川财预【2022】14号）文件精神，达川区</w:t>
      </w:r>
      <w:r w:rsidR="00CF145E">
        <w:rPr>
          <w:rFonts w:ascii="方正仿宋_GBK" w:eastAsia="方正仿宋_GBK" w:hAnsi="方正仿宋_GBK" w:cs="方正仿宋_GBK" w:hint="eastAsia"/>
        </w:rPr>
        <w:t>石梯初级中学</w:t>
      </w:r>
      <w:r>
        <w:rPr>
          <w:rFonts w:ascii="方正仿宋_GBK" w:eastAsia="方正仿宋_GBK" w:hAnsi="方正仿宋_GBK" w:cs="方正仿宋_GBK" w:hint="eastAsia"/>
        </w:rPr>
        <w:t>营养餐专项资金共</w:t>
      </w:r>
      <w:r w:rsidR="00CF145E">
        <w:rPr>
          <w:rFonts w:ascii="方正仿宋_GBK" w:eastAsia="方正仿宋_GBK" w:hAnsi="方正仿宋_GBK" w:cs="方正仿宋_GBK"/>
        </w:rPr>
        <w:t>39</w:t>
      </w:r>
      <w:r w:rsidR="00CF145E">
        <w:rPr>
          <w:rFonts w:ascii="方正仿宋_GBK" w:eastAsia="方正仿宋_GBK" w:hAnsi="方正仿宋_GBK" w:cs="方正仿宋_GBK" w:hint="eastAsia"/>
        </w:rPr>
        <w:t>.</w:t>
      </w:r>
      <w:r w:rsidR="00CF145E">
        <w:rPr>
          <w:rFonts w:ascii="方正仿宋_GBK" w:eastAsia="方正仿宋_GBK" w:hAnsi="方正仿宋_GBK" w:cs="方正仿宋_GBK"/>
        </w:rPr>
        <w:t>8</w:t>
      </w:r>
      <w:r>
        <w:rPr>
          <w:rFonts w:ascii="方正仿宋_GBK" w:eastAsia="方正仿宋_GBK" w:hAnsi="方正仿宋_GBK" w:cs="方正仿宋_GBK" w:hint="eastAsia"/>
        </w:rPr>
        <w:t>万元。符合资金管理办法等相关规定。</w:t>
      </w:r>
    </w:p>
    <w:p w14:paraId="1E080C4A" w14:textId="77777777" w:rsidR="00A345D9" w:rsidRDefault="00000000">
      <w:pPr>
        <w:spacing w:line="578" w:lineRule="exact"/>
        <w:ind w:leftChars="154" w:left="493" w:rightChars="-162" w:right="-518" w:firstLineChars="100" w:firstLine="320"/>
        <w:rPr>
          <w:rFonts w:ascii="方正楷体_GBK" w:eastAsia="方正楷体_GBK" w:hAnsi="方正楷体_GBK" w:cs="方正楷体_GBK"/>
        </w:rPr>
      </w:pPr>
      <w:r>
        <w:rPr>
          <w:rFonts w:ascii="方正楷体_GBK" w:eastAsia="方正楷体_GBK" w:hAnsi="方正楷体_GBK" w:cs="方正楷体_GBK" w:hint="eastAsia"/>
        </w:rPr>
        <w:t>（二）项目绩效目标</w:t>
      </w:r>
    </w:p>
    <w:p w14:paraId="35CC3B90" w14:textId="6A302D12" w:rsidR="00A345D9" w:rsidRDefault="00000000">
      <w:pPr>
        <w:spacing w:line="578" w:lineRule="exact"/>
        <w:ind w:leftChars="-67" w:left="-214" w:rightChars="-162" w:right="-518" w:firstLineChars="221" w:firstLine="707"/>
        <w:rPr>
          <w:rFonts w:ascii="方正仿宋_GBK" w:eastAsia="方正仿宋_GBK" w:hAnsi="方正仿宋_GBK" w:cs="方正仿宋_GBK"/>
        </w:rPr>
      </w:pPr>
      <w:r>
        <w:rPr>
          <w:rFonts w:ascii="方正仿宋_GBK" w:eastAsia="方正仿宋_GBK" w:hAnsi="方正仿宋_GBK" w:cs="方正仿宋_GBK" w:hint="eastAsia"/>
        </w:rPr>
        <w:t>为改善农村义务教育学生的营养状况，提高农村义务教育学生的健康水平，促进城乡义务教育健康持续发展。将营养餐专项资金</w:t>
      </w:r>
      <w:r w:rsidR="00CF145E">
        <w:rPr>
          <w:rFonts w:ascii="方正仿宋_GBK" w:eastAsia="方正仿宋_GBK" w:hAnsi="方正仿宋_GBK" w:cs="方正仿宋_GBK"/>
        </w:rPr>
        <w:t>39</w:t>
      </w:r>
      <w:r w:rsidR="00CF145E">
        <w:rPr>
          <w:rFonts w:ascii="方正仿宋_GBK" w:eastAsia="方正仿宋_GBK" w:hAnsi="方正仿宋_GBK" w:cs="方正仿宋_GBK" w:hint="eastAsia"/>
        </w:rPr>
        <w:t>.</w:t>
      </w:r>
      <w:r w:rsidR="00CF145E">
        <w:rPr>
          <w:rFonts w:ascii="方正仿宋_GBK" w:eastAsia="方正仿宋_GBK" w:hAnsi="方正仿宋_GBK" w:cs="方正仿宋_GBK"/>
        </w:rPr>
        <w:t>8</w:t>
      </w:r>
      <w:r>
        <w:rPr>
          <w:rFonts w:ascii="方正仿宋_GBK" w:eastAsia="方正仿宋_GBK" w:hAnsi="方正仿宋_GBK" w:cs="方正仿宋_GBK" w:hint="eastAsia"/>
        </w:rPr>
        <w:t>万元，用于改善学生营养状况。项目名称：营养餐专项，拟2022年完成。</w:t>
      </w:r>
    </w:p>
    <w:p w14:paraId="7715E47E" w14:textId="77777777" w:rsidR="00A345D9" w:rsidRDefault="00000000">
      <w:pPr>
        <w:spacing w:line="578" w:lineRule="exact"/>
        <w:ind w:leftChars="154" w:left="493" w:rightChars="-162" w:right="-518" w:firstLineChars="100" w:firstLine="320"/>
        <w:rPr>
          <w:rFonts w:ascii="方正楷体_GBK" w:eastAsia="方正楷体_GBK" w:hAnsi="方正楷体_GBK" w:cs="方正楷体_GBK"/>
        </w:rPr>
      </w:pPr>
      <w:r>
        <w:rPr>
          <w:rFonts w:ascii="方正楷体_GBK" w:eastAsia="方正楷体_GBK" w:hAnsi="方正楷体_GBK" w:cs="方正楷体_GBK" w:hint="eastAsia"/>
        </w:rPr>
        <w:t>（三）项目资金申报相符性</w:t>
      </w:r>
    </w:p>
    <w:p w14:paraId="1DEBA62B" w14:textId="6C4E1C8F" w:rsidR="00A345D9" w:rsidRDefault="00000000">
      <w:pPr>
        <w:spacing w:line="578" w:lineRule="exact"/>
        <w:ind w:leftChars="-67" w:left="-214" w:rightChars="-162" w:right="-518" w:firstLineChars="221" w:firstLine="707"/>
        <w:rPr>
          <w:rFonts w:ascii="方正仿宋_GBK" w:eastAsia="方正仿宋_GBK" w:hAnsi="方正仿宋_GBK" w:cs="方正仿宋_GBK"/>
        </w:rPr>
      </w:pPr>
      <w:r>
        <w:rPr>
          <w:rFonts w:ascii="方正仿宋_GBK" w:eastAsia="方正仿宋_GBK" w:hAnsi="方正仿宋_GBK" w:cs="方正仿宋_GBK" w:hint="eastAsia"/>
        </w:rPr>
        <w:t>该项目2022年开始，截至2022年底该项目共支出</w:t>
      </w:r>
      <w:r w:rsidR="00CF145E">
        <w:rPr>
          <w:rFonts w:ascii="方正仿宋_GBK" w:eastAsia="方正仿宋_GBK" w:hAnsi="方正仿宋_GBK" w:cs="方正仿宋_GBK"/>
        </w:rPr>
        <w:t>39</w:t>
      </w:r>
      <w:r w:rsidR="00CF145E">
        <w:rPr>
          <w:rFonts w:ascii="方正仿宋_GBK" w:eastAsia="方正仿宋_GBK" w:hAnsi="方正仿宋_GBK" w:cs="方正仿宋_GBK" w:hint="eastAsia"/>
        </w:rPr>
        <w:t>.</w:t>
      </w:r>
      <w:r w:rsidR="00CF145E">
        <w:rPr>
          <w:rFonts w:ascii="方正仿宋_GBK" w:eastAsia="方正仿宋_GBK" w:hAnsi="方正仿宋_GBK" w:cs="方正仿宋_GBK"/>
        </w:rPr>
        <w:t>8</w:t>
      </w:r>
      <w:r>
        <w:rPr>
          <w:rFonts w:ascii="方正仿宋_GBK" w:eastAsia="方正仿宋_GBK" w:hAnsi="方正仿宋_GBK" w:cs="方正仿宋_GBK" w:hint="eastAsia"/>
        </w:rPr>
        <w:t>万元，其中2022年拨付资金为</w:t>
      </w:r>
      <w:r w:rsidR="00CF145E">
        <w:rPr>
          <w:rFonts w:ascii="方正仿宋_GBK" w:eastAsia="方正仿宋_GBK" w:hAnsi="方正仿宋_GBK" w:cs="方正仿宋_GBK"/>
        </w:rPr>
        <w:t>39</w:t>
      </w:r>
      <w:r w:rsidR="00CF145E">
        <w:rPr>
          <w:rFonts w:ascii="方正仿宋_GBK" w:eastAsia="方正仿宋_GBK" w:hAnsi="方正仿宋_GBK" w:cs="方正仿宋_GBK" w:hint="eastAsia"/>
        </w:rPr>
        <w:t>.</w:t>
      </w:r>
      <w:r w:rsidR="00CF145E">
        <w:rPr>
          <w:rFonts w:ascii="方正仿宋_GBK" w:eastAsia="方正仿宋_GBK" w:hAnsi="方正仿宋_GBK" w:cs="方正仿宋_GBK"/>
        </w:rPr>
        <w:t>8</w:t>
      </w:r>
      <w:r>
        <w:rPr>
          <w:rFonts w:ascii="方正仿宋_GBK" w:eastAsia="方正仿宋_GBK" w:hAnsi="方正仿宋_GBK" w:cs="方正仿宋_GBK" w:hint="eastAsia"/>
        </w:rPr>
        <w:t>万元。按照上级要求，根据项目特性，科学合理的对项目资金进行了分配，现已全部完成项目目标。严格按照省财政厅《四川省项目支出绩效评价指标体系》实施评价，在实际分配中遵循注重可操作性原则、系统性原则、经济性原则等，其项目申请内容与具体实施内容相符，也与下达的资金使用用途完全相符，也确保了资金专款专用，申报目标符</w:t>
      </w:r>
      <w:r>
        <w:rPr>
          <w:rFonts w:ascii="方正仿宋_GBK" w:eastAsia="方正仿宋_GBK" w:hAnsi="方正仿宋_GBK" w:cs="方正仿宋_GBK" w:hint="eastAsia"/>
        </w:rPr>
        <w:lastRenderedPageBreak/>
        <w:t>合相关规定，合理可行。</w:t>
      </w:r>
    </w:p>
    <w:p w14:paraId="745284C7" w14:textId="77777777" w:rsidR="00A345D9" w:rsidRDefault="00000000">
      <w:pPr>
        <w:spacing w:line="578" w:lineRule="exact"/>
        <w:ind w:leftChars="-67" w:left="-214" w:rightChars="-162" w:right="-518" w:firstLineChars="221" w:firstLine="707"/>
        <w:rPr>
          <w:rFonts w:ascii="方正黑体_GBK" w:eastAsia="方正黑体_GBK" w:hAnsi="方正黑体_GBK" w:cs="方正黑体_GBK"/>
        </w:rPr>
      </w:pPr>
      <w:r>
        <w:rPr>
          <w:rFonts w:ascii="方正黑体_GBK" w:eastAsia="方正黑体_GBK" w:hAnsi="方正黑体_GBK" w:cs="方正黑体_GBK" w:hint="eastAsia"/>
        </w:rPr>
        <w:t>二、项目实施及管理情况</w:t>
      </w:r>
    </w:p>
    <w:p w14:paraId="1CBCB93C" w14:textId="77777777" w:rsidR="00A345D9" w:rsidRDefault="00000000">
      <w:pPr>
        <w:spacing w:line="578" w:lineRule="exact"/>
        <w:ind w:leftChars="154" w:left="493" w:rightChars="-162" w:right="-518" w:firstLineChars="100" w:firstLine="320"/>
        <w:rPr>
          <w:rFonts w:ascii="方正楷体_GBK" w:eastAsia="方正楷体_GBK" w:hAnsi="方正楷体_GBK" w:cs="方正楷体_GBK"/>
        </w:rPr>
      </w:pPr>
      <w:r>
        <w:rPr>
          <w:rFonts w:ascii="方正楷体_GBK" w:eastAsia="方正楷体_GBK" w:hAnsi="方正楷体_GBK" w:cs="方正楷体_GBK" w:hint="eastAsia"/>
        </w:rPr>
        <w:t>（一）资金计划、到位及使用情况</w:t>
      </w:r>
    </w:p>
    <w:p w14:paraId="0F1AFEDA" w14:textId="26D52AC9" w:rsidR="00A345D9" w:rsidRDefault="00000000">
      <w:pPr>
        <w:spacing w:line="578" w:lineRule="exact"/>
        <w:ind w:firstLine="640"/>
        <w:rPr>
          <w:rFonts w:ascii="方正仿宋_GBK" w:eastAsia="方正仿宋_GBK" w:hAnsi="方正仿宋_GBK" w:cs="方正仿宋_GBK"/>
        </w:rPr>
      </w:pPr>
      <w:r>
        <w:rPr>
          <w:rFonts w:ascii="方正仿宋_GBK" w:eastAsia="方正仿宋_GBK" w:hAnsi="方正仿宋_GBK" w:cs="方正仿宋_GBK" w:hint="eastAsia"/>
        </w:rPr>
        <w:t>1.资金计划及到位。 营养餐专项区财政专项资金</w:t>
      </w:r>
      <w:r w:rsidR="00CF145E">
        <w:rPr>
          <w:rFonts w:ascii="方正仿宋_GBK" w:eastAsia="方正仿宋_GBK" w:hAnsi="方正仿宋_GBK" w:cs="方正仿宋_GBK"/>
        </w:rPr>
        <w:t>39</w:t>
      </w:r>
      <w:r w:rsidR="00CF145E">
        <w:rPr>
          <w:rFonts w:ascii="方正仿宋_GBK" w:eastAsia="方正仿宋_GBK" w:hAnsi="方正仿宋_GBK" w:cs="方正仿宋_GBK" w:hint="eastAsia"/>
        </w:rPr>
        <w:t>.</w:t>
      </w:r>
      <w:r w:rsidR="00CF145E">
        <w:rPr>
          <w:rFonts w:ascii="方正仿宋_GBK" w:eastAsia="方正仿宋_GBK" w:hAnsi="方正仿宋_GBK" w:cs="方正仿宋_GBK"/>
        </w:rPr>
        <w:t>8</w:t>
      </w:r>
      <w:r>
        <w:rPr>
          <w:rFonts w:ascii="方正仿宋_GBK" w:eastAsia="方正仿宋_GBK" w:hAnsi="方正仿宋_GBK" w:cs="方正仿宋_GBK" w:hint="eastAsia"/>
        </w:rPr>
        <w:t>万元，</w:t>
      </w:r>
      <w:r>
        <w:rPr>
          <w:rFonts w:ascii="方正仿宋_GBK" w:eastAsia="方正仿宋_GBK" w:hAnsi="方正仿宋_GBK" w:cs="方正仿宋_GBK" w:hint="eastAsia"/>
          <w:lang w:val="zh-CN"/>
        </w:rPr>
        <w:t>资金到位率100%，到位及时。</w:t>
      </w:r>
    </w:p>
    <w:p w14:paraId="19AFB2AF" w14:textId="78027012" w:rsidR="00A345D9" w:rsidRDefault="00000000">
      <w:pPr>
        <w:adjustRightInd w:val="0"/>
        <w:snapToGrid w:val="0"/>
        <w:spacing w:line="578" w:lineRule="exact"/>
        <w:ind w:firstLine="720"/>
        <w:rPr>
          <w:rFonts w:ascii="方正仿宋_GBK" w:eastAsia="方正仿宋_GBK" w:hAnsi="方正仿宋_GBK" w:cs="方正仿宋_GBK"/>
        </w:rPr>
      </w:pPr>
      <w:r>
        <w:rPr>
          <w:rFonts w:ascii="方正仿宋_GBK" w:eastAsia="方正仿宋_GBK" w:hAnsi="方正仿宋_GBK" w:cs="方正仿宋_GBK" w:hint="eastAsia"/>
        </w:rPr>
        <w:t>2.资金使用。财政计划在本年内发放营养餐专项资金</w:t>
      </w:r>
      <w:r w:rsidR="00CF145E">
        <w:rPr>
          <w:rFonts w:ascii="方正仿宋_GBK" w:eastAsia="方正仿宋_GBK" w:hAnsi="方正仿宋_GBK" w:cs="方正仿宋_GBK"/>
        </w:rPr>
        <w:t>39</w:t>
      </w:r>
      <w:r w:rsidR="00CF145E">
        <w:rPr>
          <w:rFonts w:ascii="方正仿宋_GBK" w:eastAsia="方正仿宋_GBK" w:hAnsi="方正仿宋_GBK" w:cs="方正仿宋_GBK" w:hint="eastAsia"/>
        </w:rPr>
        <w:t>.</w:t>
      </w:r>
      <w:r w:rsidR="00CF145E">
        <w:rPr>
          <w:rFonts w:ascii="方正仿宋_GBK" w:eastAsia="方正仿宋_GBK" w:hAnsi="方正仿宋_GBK" w:cs="方正仿宋_GBK"/>
        </w:rPr>
        <w:t>8</w:t>
      </w:r>
      <w:r>
        <w:rPr>
          <w:rFonts w:ascii="方正仿宋_GBK" w:eastAsia="方正仿宋_GBK" w:hAnsi="方正仿宋_GBK" w:cs="方正仿宋_GBK" w:hint="eastAsia"/>
        </w:rPr>
        <w:t>万元，</w:t>
      </w:r>
      <w:r>
        <w:rPr>
          <w:rFonts w:ascii="方正仿宋_GBK" w:eastAsia="方正仿宋_GBK" w:hAnsi="方正仿宋_GBK" w:cs="方正仿宋_GBK" w:hint="eastAsia"/>
          <w:lang w:val="zh-CN"/>
        </w:rPr>
        <w:t>主要用于</w:t>
      </w:r>
      <w:r>
        <w:rPr>
          <w:rFonts w:ascii="方正仿宋_GBK" w:eastAsia="方正仿宋_GBK" w:hAnsi="方正仿宋_GBK" w:cs="方正仿宋_GBK" w:hint="eastAsia"/>
        </w:rPr>
        <w:t>改善农村义务教育学生的营养状况，提高农村义务教育学生的健康水平，促进城乡义务教育健康持续发展。2022年内</w:t>
      </w:r>
      <w:r>
        <w:rPr>
          <w:rFonts w:ascii="方正仿宋_GBK" w:eastAsia="方正仿宋_GBK" w:hAnsi="方正仿宋_GBK" w:cs="方正仿宋_GBK" w:hint="eastAsia"/>
          <w:lang w:val="zh-CN"/>
        </w:rPr>
        <w:t>已由财政支付款项</w:t>
      </w:r>
      <w:r w:rsidR="00CF145E">
        <w:rPr>
          <w:rFonts w:ascii="方正仿宋_GBK" w:eastAsia="方正仿宋_GBK" w:hAnsi="方正仿宋_GBK" w:cs="方正仿宋_GBK"/>
        </w:rPr>
        <w:t>39</w:t>
      </w:r>
      <w:r w:rsidR="00CF145E">
        <w:rPr>
          <w:rFonts w:ascii="方正仿宋_GBK" w:eastAsia="方正仿宋_GBK" w:hAnsi="方正仿宋_GBK" w:cs="方正仿宋_GBK" w:hint="eastAsia"/>
        </w:rPr>
        <w:t>.</w:t>
      </w:r>
      <w:r w:rsidR="00CF145E">
        <w:rPr>
          <w:rFonts w:ascii="方正仿宋_GBK" w:eastAsia="方正仿宋_GBK" w:hAnsi="方正仿宋_GBK" w:cs="方正仿宋_GBK"/>
        </w:rPr>
        <w:t>8</w:t>
      </w:r>
      <w:r>
        <w:rPr>
          <w:rFonts w:ascii="方正仿宋_GBK" w:eastAsia="方正仿宋_GBK" w:hAnsi="方正仿宋_GBK" w:cs="方正仿宋_GBK" w:hint="eastAsia"/>
          <w:lang w:val="zh-CN"/>
        </w:rPr>
        <w:t>万元</w:t>
      </w:r>
      <w:r>
        <w:rPr>
          <w:rFonts w:ascii="方正仿宋_GBK" w:eastAsia="方正仿宋_GBK" w:hAnsi="方正仿宋_GBK" w:cs="方正仿宋_GBK" w:hint="eastAsia"/>
        </w:rPr>
        <w:t>。</w:t>
      </w:r>
      <w:r>
        <w:rPr>
          <w:rFonts w:ascii="方正仿宋_GBK" w:eastAsia="方正仿宋_GBK" w:hAnsi="方正仿宋_GBK" w:cs="方正仿宋_GBK" w:hint="eastAsia"/>
          <w:lang w:val="zh-CN"/>
        </w:rPr>
        <w:t>支付依据合规合法，资金支付与预算相符。</w:t>
      </w:r>
    </w:p>
    <w:p w14:paraId="0466B3FA" w14:textId="77777777" w:rsidR="00A345D9" w:rsidRDefault="00000000">
      <w:pPr>
        <w:spacing w:line="578" w:lineRule="exact"/>
        <w:ind w:leftChars="154" w:left="493" w:rightChars="-162" w:right="-518" w:firstLineChars="100" w:firstLine="320"/>
        <w:rPr>
          <w:rFonts w:ascii="方正楷体_GBK" w:eastAsia="方正楷体_GBK" w:hAnsi="方正楷体_GBK" w:cs="方正楷体_GBK"/>
        </w:rPr>
      </w:pPr>
      <w:r>
        <w:rPr>
          <w:rFonts w:ascii="方正楷体_GBK" w:eastAsia="方正楷体_GBK" w:hAnsi="方正楷体_GBK" w:cs="方正楷体_GBK" w:hint="eastAsia"/>
        </w:rPr>
        <w:t xml:space="preserve">（二）项目财务管理情况 </w:t>
      </w:r>
    </w:p>
    <w:p w14:paraId="73132D79" w14:textId="77777777" w:rsidR="00A345D9" w:rsidRDefault="00000000">
      <w:pPr>
        <w:adjustRightInd w:val="0"/>
        <w:snapToGrid w:val="0"/>
        <w:spacing w:line="578" w:lineRule="exact"/>
        <w:ind w:firstLine="720"/>
        <w:rPr>
          <w:rFonts w:ascii="方正仿宋_GBK" w:eastAsia="方正仿宋_GBK" w:hAnsi="方正仿宋_GBK" w:cs="方正仿宋_GBK"/>
          <w:lang w:val="zh-CN"/>
        </w:rPr>
      </w:pPr>
      <w:r>
        <w:rPr>
          <w:rFonts w:ascii="方正仿宋_GBK" w:eastAsia="方正仿宋_GBK" w:hAnsi="方正仿宋_GBK" w:cs="方正仿宋_GBK" w:hint="eastAsia"/>
          <w:lang w:val="zh-CN"/>
        </w:rPr>
        <w:t>学校建立了专项资金管理制度。成立了以校长为组长，副校长为副组长，行政领导、班主任和教代会为成员的专项资金管理领导小组和工作小组，专人负责专项资金的会计核算和财务处理。严格执行财务管理制度，财务处理及时、会计核算规范。</w:t>
      </w:r>
    </w:p>
    <w:p w14:paraId="41C468E1" w14:textId="77777777" w:rsidR="00A345D9" w:rsidRDefault="00000000">
      <w:pPr>
        <w:spacing w:line="578" w:lineRule="exact"/>
        <w:ind w:leftChars="154" w:left="493" w:rightChars="-162" w:right="-518" w:firstLineChars="100" w:firstLine="320"/>
        <w:rPr>
          <w:rFonts w:ascii="方正楷体_GBK" w:eastAsia="方正楷体_GBK" w:hAnsi="方正楷体_GBK" w:cs="方正楷体_GBK"/>
        </w:rPr>
      </w:pPr>
      <w:r>
        <w:rPr>
          <w:rFonts w:ascii="方正楷体_GBK" w:eastAsia="方正楷体_GBK" w:hAnsi="方正楷体_GBK" w:cs="方正楷体_GBK" w:hint="eastAsia"/>
        </w:rPr>
        <w:t>（三）项目组织实施情况</w:t>
      </w:r>
    </w:p>
    <w:p w14:paraId="26F84533" w14:textId="77777777" w:rsidR="00A345D9" w:rsidRDefault="00000000">
      <w:pPr>
        <w:spacing w:line="578" w:lineRule="exact"/>
        <w:ind w:rightChars="-162" w:right="-518"/>
        <w:rPr>
          <w:rFonts w:ascii="方正仿宋_GBK" w:eastAsia="方正仿宋_GBK" w:hAnsi="方正仿宋_GBK" w:cs="方正仿宋_GBK"/>
          <w:lang w:val="zh-CN"/>
        </w:rPr>
      </w:pPr>
      <w:r>
        <w:rPr>
          <w:rFonts w:ascii="方正楷体简体" w:eastAsia="方正楷体简体" w:hint="eastAsia"/>
        </w:rPr>
        <w:t xml:space="preserve">   </w:t>
      </w:r>
      <w:r>
        <w:rPr>
          <w:rFonts w:ascii="方正仿宋_GBK" w:eastAsia="方正仿宋_GBK" w:hAnsi="方正仿宋_GBK" w:cs="方正仿宋_GBK" w:hint="eastAsia"/>
        </w:rPr>
        <w:t xml:space="preserve"> </w:t>
      </w:r>
      <w:r>
        <w:rPr>
          <w:rFonts w:ascii="方正仿宋_GBK" w:eastAsia="方正仿宋_GBK" w:hAnsi="方正仿宋_GBK" w:cs="方正仿宋_GBK" w:hint="eastAsia"/>
          <w:lang w:val="zh-CN"/>
        </w:rPr>
        <w:t>项目金到账后，现单位严格按照项目预算批复和财政下达的资金，及时定额拨付，做到专款专用、专项核算，充分发挥教育专项资金的使用效益，做好财务信息公开，自觉接受监察、审计、财政以及社会监督，实行专户管理，封闭运行，直接转账支付到项目单位个人，无虚报、冒领、挤占、挪用、变更使用财政专项资金等行为。</w:t>
      </w:r>
    </w:p>
    <w:p w14:paraId="1D83779E" w14:textId="77777777" w:rsidR="00A345D9" w:rsidRDefault="00000000">
      <w:pPr>
        <w:spacing w:line="578" w:lineRule="exact"/>
        <w:ind w:leftChars="-67" w:left="-214" w:rightChars="-162" w:right="-518" w:firstLineChars="221" w:firstLine="707"/>
        <w:rPr>
          <w:rFonts w:ascii="方正黑体_GBK" w:eastAsia="方正黑体_GBK" w:hAnsi="方正黑体_GBK" w:cs="方正黑体_GBK"/>
        </w:rPr>
      </w:pPr>
      <w:r>
        <w:rPr>
          <w:rFonts w:ascii="方正黑体_GBK" w:eastAsia="方正黑体_GBK" w:hAnsi="方正黑体_GBK" w:cs="方正黑体_GBK" w:hint="eastAsia"/>
        </w:rPr>
        <w:t>三、项目绩效情况</w:t>
      </w:r>
    </w:p>
    <w:p w14:paraId="5790A3D1" w14:textId="77777777" w:rsidR="00A345D9" w:rsidRDefault="00000000">
      <w:pPr>
        <w:spacing w:line="578" w:lineRule="exact"/>
        <w:ind w:leftChars="-67" w:left="-214" w:rightChars="-162" w:right="-518" w:firstLineChars="221" w:firstLine="707"/>
        <w:rPr>
          <w:rFonts w:ascii="方正楷体_GBK" w:eastAsia="方正楷体_GBK" w:hAnsi="方正楷体_GBK" w:cs="方正楷体_GBK"/>
        </w:rPr>
      </w:pPr>
      <w:r>
        <w:rPr>
          <w:rFonts w:ascii="方正楷体_GBK" w:eastAsia="方正楷体_GBK" w:hAnsi="方正楷体_GBK" w:cs="方正楷体_GBK" w:hint="eastAsia"/>
        </w:rPr>
        <w:lastRenderedPageBreak/>
        <w:t xml:space="preserve">（一）项目完成情况 </w:t>
      </w:r>
    </w:p>
    <w:p w14:paraId="62E96456" w14:textId="77777777" w:rsidR="00A345D9" w:rsidRDefault="00000000">
      <w:pPr>
        <w:spacing w:line="578" w:lineRule="exact"/>
        <w:ind w:rightChars="-162" w:right="-518" w:firstLineChars="200" w:firstLine="640"/>
        <w:rPr>
          <w:rFonts w:ascii="方正仿宋_GBK" w:eastAsia="方正仿宋_GBK" w:hAnsi="方正仿宋_GBK" w:cs="方正仿宋_GBK"/>
          <w:lang w:val="zh-CN"/>
        </w:rPr>
      </w:pPr>
      <w:r>
        <w:rPr>
          <w:rFonts w:ascii="方正仿宋_GBK" w:eastAsia="方正仿宋_GBK" w:hAnsi="方正仿宋_GBK" w:cs="方正仿宋_GBK" w:hint="eastAsia"/>
          <w:lang w:val="zh-CN"/>
        </w:rPr>
        <w:t>该项目现已全部顺利完成，在项目管理上严格按照项目预算批复，项目批复后严格按专项资金有关规定执行，在项目完成上严格按照申报计划和上级批复要求进行实施，按质按量全面完成，未验收。</w:t>
      </w:r>
    </w:p>
    <w:p w14:paraId="2EBB2829" w14:textId="77777777" w:rsidR="00A345D9" w:rsidRDefault="00000000">
      <w:pPr>
        <w:spacing w:line="578" w:lineRule="exact"/>
        <w:ind w:leftChars="-67" w:left="-214" w:rightChars="-162" w:right="-518" w:firstLineChars="221" w:firstLine="707"/>
        <w:rPr>
          <w:rFonts w:ascii="方正楷体_GBK" w:eastAsia="方正楷体_GBK" w:hAnsi="方正楷体_GBK" w:cs="方正楷体_GBK"/>
        </w:rPr>
      </w:pPr>
      <w:r>
        <w:rPr>
          <w:rFonts w:ascii="方正楷体_GBK" w:eastAsia="方正楷体_GBK" w:hAnsi="方正楷体_GBK" w:cs="方正楷体_GBK" w:hint="eastAsia"/>
        </w:rPr>
        <w:t xml:space="preserve">（二）项目效益情况 </w:t>
      </w:r>
    </w:p>
    <w:p w14:paraId="5D007C78" w14:textId="77777777" w:rsidR="00A345D9" w:rsidRDefault="00000000">
      <w:pPr>
        <w:spacing w:line="578" w:lineRule="exact"/>
        <w:ind w:rightChars="-162" w:right="-518" w:firstLineChars="200" w:firstLine="640"/>
        <w:rPr>
          <w:rFonts w:ascii="方正仿宋_GBK" w:eastAsia="方正仿宋_GBK" w:hAnsi="方正仿宋_GBK" w:cs="方正仿宋_GBK"/>
          <w:lang w:val="zh-CN"/>
        </w:rPr>
      </w:pPr>
      <w:r>
        <w:rPr>
          <w:rFonts w:ascii="方正仿宋_GBK" w:eastAsia="方正仿宋_GBK" w:hAnsi="方正仿宋_GBK" w:cs="方正仿宋_GBK" w:hint="eastAsia"/>
          <w:lang w:val="zh-CN"/>
        </w:rPr>
        <w:t>一是此项目科学有序组织，确保公正公平；二是学生和家长满意度为</w:t>
      </w:r>
      <w:r>
        <w:rPr>
          <w:rFonts w:ascii="方正仿宋_GBK" w:eastAsia="方正仿宋_GBK" w:hAnsi="方正仿宋_GBK" w:cs="方正仿宋_GBK" w:hint="eastAsia"/>
        </w:rPr>
        <w:t>98</w:t>
      </w:r>
      <w:r>
        <w:rPr>
          <w:rFonts w:ascii="方正仿宋_GBK" w:eastAsia="方正仿宋_GBK" w:hAnsi="方正仿宋_GBK" w:cs="方正仿宋_GBK" w:hint="eastAsia"/>
          <w:lang w:val="zh-CN"/>
        </w:rPr>
        <w:t>%。</w:t>
      </w:r>
    </w:p>
    <w:p w14:paraId="76B3DDAF" w14:textId="77777777" w:rsidR="00A345D9" w:rsidRDefault="00000000">
      <w:pPr>
        <w:spacing w:line="578" w:lineRule="exact"/>
        <w:ind w:leftChars="-67" w:left="-214" w:rightChars="-162" w:right="-518" w:firstLineChars="221" w:firstLine="707"/>
        <w:rPr>
          <w:rFonts w:ascii="方正黑体_GBK" w:eastAsia="方正黑体_GBK" w:hAnsi="方正黑体_GBK" w:cs="方正黑体_GBK"/>
        </w:rPr>
      </w:pPr>
      <w:r>
        <w:rPr>
          <w:rFonts w:ascii="方正黑体_GBK" w:eastAsia="方正黑体_GBK" w:hAnsi="方正黑体_GBK" w:cs="方正黑体_GBK" w:hint="eastAsia"/>
        </w:rPr>
        <w:t>四、问题及建议</w:t>
      </w:r>
    </w:p>
    <w:p w14:paraId="6D4C7776" w14:textId="77777777" w:rsidR="00A345D9" w:rsidRDefault="00000000">
      <w:pPr>
        <w:spacing w:line="578" w:lineRule="exact"/>
        <w:ind w:leftChars="-67" w:left="-214" w:rightChars="-162" w:right="-518" w:firstLineChars="221" w:firstLine="707"/>
        <w:rPr>
          <w:rFonts w:ascii="方正楷体_GBK" w:eastAsia="方正楷体_GBK" w:hAnsi="方正楷体_GBK" w:cs="方正楷体_GBK"/>
        </w:rPr>
      </w:pPr>
      <w:r>
        <w:rPr>
          <w:rFonts w:ascii="方正楷体_GBK" w:eastAsia="方正楷体_GBK" w:hAnsi="方正楷体_GBK" w:cs="方正楷体_GBK" w:hint="eastAsia"/>
        </w:rPr>
        <w:t>（一）存在的问题</w:t>
      </w:r>
    </w:p>
    <w:p w14:paraId="298FD17F" w14:textId="77777777" w:rsidR="00A345D9" w:rsidRDefault="00000000">
      <w:pPr>
        <w:spacing w:line="578" w:lineRule="exact"/>
        <w:ind w:rightChars="-162" w:right="-518" w:firstLineChars="200" w:firstLine="640"/>
        <w:rPr>
          <w:rFonts w:ascii="方正仿宋_GBK" w:eastAsia="方正仿宋_GBK" w:hAnsi="方正仿宋_GBK" w:cs="方正仿宋_GBK"/>
          <w:lang w:val="zh-CN"/>
        </w:rPr>
      </w:pPr>
      <w:r>
        <w:rPr>
          <w:rFonts w:ascii="方正仿宋_GBK" w:eastAsia="方正仿宋_GBK" w:hAnsi="方正仿宋_GBK" w:cs="方正仿宋_GBK" w:hint="eastAsia"/>
          <w:lang w:val="zh-CN"/>
        </w:rPr>
        <w:t>无。</w:t>
      </w:r>
    </w:p>
    <w:p w14:paraId="0D64B0B5" w14:textId="77777777" w:rsidR="00A345D9" w:rsidRDefault="00000000">
      <w:pPr>
        <w:spacing w:line="578" w:lineRule="exact"/>
        <w:ind w:leftChars="-67" w:left="-214" w:rightChars="-162" w:right="-518" w:firstLineChars="221" w:firstLine="707"/>
        <w:rPr>
          <w:rFonts w:ascii="方正楷体_GBK" w:eastAsia="方正楷体_GBK" w:hAnsi="方正楷体_GBK" w:cs="方正楷体_GBK"/>
        </w:rPr>
      </w:pPr>
      <w:r>
        <w:rPr>
          <w:rFonts w:ascii="方正楷体_GBK" w:eastAsia="方正楷体_GBK" w:hAnsi="方正楷体_GBK" w:cs="方正楷体_GBK" w:hint="eastAsia"/>
        </w:rPr>
        <w:t>（二）相关建议</w:t>
      </w:r>
    </w:p>
    <w:p w14:paraId="6ADBD2BD" w14:textId="77777777" w:rsidR="00A345D9" w:rsidRDefault="00000000">
      <w:pPr>
        <w:spacing w:line="578" w:lineRule="exact"/>
        <w:ind w:rightChars="-162" w:right="-518" w:firstLineChars="200" w:firstLine="640"/>
        <w:rPr>
          <w:rFonts w:ascii="方正仿宋_GBK" w:eastAsia="方正仿宋_GBK" w:hAnsi="方正仿宋_GBK" w:cs="方正仿宋_GBK"/>
          <w:lang w:val="zh-CN"/>
        </w:rPr>
      </w:pPr>
      <w:r>
        <w:rPr>
          <w:rFonts w:ascii="方正仿宋_GBK" w:eastAsia="方正仿宋_GBK" w:hAnsi="方正仿宋_GBK" w:cs="方正仿宋_GBK" w:hint="eastAsia"/>
          <w:lang w:val="zh-CN"/>
        </w:rPr>
        <w:t>无。</w:t>
      </w:r>
    </w:p>
    <w:p w14:paraId="0E308557" w14:textId="77777777" w:rsidR="00A345D9" w:rsidRDefault="00A345D9">
      <w:pPr>
        <w:spacing w:line="578" w:lineRule="exact"/>
        <w:ind w:leftChars="-67" w:left="-214" w:rightChars="-162" w:right="-518"/>
        <w:jc w:val="center"/>
        <w:rPr>
          <w:rFonts w:ascii="方正仿宋_GBK" w:eastAsia="方正仿宋_GBK" w:hAnsi="方正仿宋_GBK" w:cs="方正仿宋_GBK"/>
          <w:sz w:val="36"/>
          <w:szCs w:val="36"/>
        </w:rPr>
      </w:pPr>
    </w:p>
    <w:p w14:paraId="767804A3" w14:textId="77777777" w:rsidR="00A345D9" w:rsidRDefault="00A345D9">
      <w:pPr>
        <w:spacing w:line="578" w:lineRule="exact"/>
        <w:ind w:leftChars="-67" w:left="-214" w:rightChars="-162" w:right="-518"/>
        <w:jc w:val="center"/>
        <w:rPr>
          <w:rFonts w:ascii="方正仿宋_GBK" w:eastAsia="方正仿宋_GBK" w:hAnsi="方正仿宋_GBK" w:cs="方正仿宋_GBK"/>
          <w:sz w:val="36"/>
          <w:szCs w:val="36"/>
        </w:rPr>
      </w:pPr>
    </w:p>
    <w:p w14:paraId="7556DD98" w14:textId="77777777" w:rsidR="00A345D9" w:rsidRDefault="00A345D9">
      <w:pPr>
        <w:spacing w:line="578" w:lineRule="exact"/>
        <w:ind w:leftChars="-67" w:left="-214" w:rightChars="-162" w:right="-518"/>
        <w:jc w:val="center"/>
        <w:rPr>
          <w:rFonts w:ascii="方正仿宋_GBK" w:eastAsia="方正仿宋_GBK" w:hAnsi="方正仿宋_GBK" w:cs="方正仿宋_GBK"/>
          <w:sz w:val="36"/>
          <w:szCs w:val="36"/>
        </w:rPr>
      </w:pPr>
    </w:p>
    <w:p w14:paraId="207FFE24" w14:textId="77777777" w:rsidR="00A345D9" w:rsidRDefault="00A345D9">
      <w:pPr>
        <w:spacing w:line="578" w:lineRule="exact"/>
        <w:ind w:leftChars="-67" w:left="-214" w:rightChars="-162" w:right="-518"/>
        <w:jc w:val="center"/>
        <w:rPr>
          <w:rFonts w:ascii="方正仿宋_GBK" w:eastAsia="方正仿宋_GBK" w:hAnsi="方正仿宋_GBK" w:cs="方正仿宋_GBK"/>
          <w:sz w:val="36"/>
          <w:szCs w:val="36"/>
        </w:rPr>
      </w:pPr>
    </w:p>
    <w:p w14:paraId="69457089" w14:textId="77777777" w:rsidR="00A345D9" w:rsidRDefault="00A345D9">
      <w:pPr>
        <w:spacing w:line="578" w:lineRule="exact"/>
        <w:ind w:leftChars="-67" w:left="-214" w:rightChars="-162" w:right="-518"/>
        <w:jc w:val="center"/>
        <w:rPr>
          <w:rFonts w:ascii="方正仿宋_GBK" w:eastAsia="方正仿宋_GBK" w:hAnsi="方正仿宋_GBK" w:cs="方正仿宋_GBK"/>
          <w:sz w:val="36"/>
          <w:szCs w:val="36"/>
        </w:rPr>
      </w:pPr>
    </w:p>
    <w:p w14:paraId="27FB2039" w14:textId="77777777" w:rsidR="00A345D9" w:rsidRDefault="00A345D9">
      <w:pPr>
        <w:spacing w:line="578" w:lineRule="exact"/>
        <w:ind w:leftChars="-67" w:left="-214" w:rightChars="-162" w:right="-518"/>
        <w:jc w:val="center"/>
        <w:rPr>
          <w:rFonts w:ascii="方正仿宋_GBK" w:eastAsia="方正仿宋_GBK" w:hAnsi="方正仿宋_GBK" w:cs="方正仿宋_GBK"/>
          <w:sz w:val="36"/>
          <w:szCs w:val="36"/>
        </w:rPr>
      </w:pPr>
    </w:p>
    <w:p w14:paraId="680FE620" w14:textId="77777777" w:rsidR="00A345D9" w:rsidRDefault="00A345D9">
      <w:pPr>
        <w:spacing w:line="578" w:lineRule="exact"/>
        <w:ind w:leftChars="-67" w:left="-214" w:rightChars="-162" w:right="-518"/>
        <w:jc w:val="center"/>
        <w:rPr>
          <w:rFonts w:ascii="方正仿宋_GBK" w:eastAsia="方正仿宋_GBK" w:hAnsi="方正仿宋_GBK" w:cs="方正仿宋_GBK"/>
          <w:sz w:val="36"/>
          <w:szCs w:val="36"/>
        </w:rPr>
      </w:pPr>
    </w:p>
    <w:p w14:paraId="44FC350A" w14:textId="77777777" w:rsidR="00A345D9" w:rsidRDefault="00A345D9">
      <w:pPr>
        <w:spacing w:line="578" w:lineRule="exact"/>
        <w:ind w:leftChars="-67" w:left="-214" w:rightChars="-162" w:right="-518"/>
        <w:jc w:val="center"/>
        <w:rPr>
          <w:rFonts w:ascii="方正仿宋_GBK" w:eastAsia="方正仿宋_GBK" w:hAnsi="方正仿宋_GBK" w:cs="方正仿宋_GBK"/>
          <w:sz w:val="36"/>
          <w:szCs w:val="36"/>
        </w:rPr>
      </w:pPr>
    </w:p>
    <w:p w14:paraId="1A8B8B30" w14:textId="77777777" w:rsidR="00A345D9" w:rsidRDefault="00A345D9">
      <w:pPr>
        <w:spacing w:line="578" w:lineRule="exact"/>
        <w:ind w:leftChars="-67" w:left="-214" w:rightChars="-162" w:right="-518"/>
        <w:jc w:val="center"/>
        <w:rPr>
          <w:rFonts w:ascii="方正仿宋_GBK" w:eastAsia="方正仿宋_GBK" w:hAnsi="方正仿宋_GBK" w:cs="方正仿宋_GBK"/>
          <w:sz w:val="36"/>
          <w:szCs w:val="36"/>
        </w:rPr>
      </w:pPr>
    </w:p>
    <w:p w14:paraId="76678002" w14:textId="77777777" w:rsidR="00A345D9" w:rsidRDefault="00A345D9">
      <w:pPr>
        <w:spacing w:line="578" w:lineRule="exact"/>
        <w:ind w:leftChars="-67" w:left="-214" w:rightChars="-162" w:right="-518"/>
        <w:jc w:val="center"/>
        <w:rPr>
          <w:rFonts w:ascii="方正仿宋_GBK" w:eastAsia="方正仿宋_GBK" w:hAnsi="方正仿宋_GBK" w:cs="方正仿宋_GBK"/>
          <w:sz w:val="36"/>
          <w:szCs w:val="36"/>
        </w:rPr>
      </w:pPr>
    </w:p>
    <w:p w14:paraId="7BA6C92E" w14:textId="77777777" w:rsidR="00A345D9" w:rsidRDefault="00A345D9">
      <w:pPr>
        <w:spacing w:line="578" w:lineRule="exact"/>
        <w:ind w:leftChars="-67" w:left="-214" w:rightChars="-162" w:right="-518"/>
        <w:jc w:val="center"/>
        <w:rPr>
          <w:rFonts w:ascii="方正仿宋_GBK" w:eastAsia="方正仿宋_GBK" w:hAnsi="方正仿宋_GBK" w:cs="方正仿宋_GBK"/>
          <w:sz w:val="36"/>
          <w:szCs w:val="36"/>
        </w:rPr>
      </w:pPr>
    </w:p>
    <w:p w14:paraId="4880DEAC" w14:textId="4ED65123" w:rsidR="00A345D9" w:rsidRDefault="00000000">
      <w:pPr>
        <w:spacing w:line="640" w:lineRule="exact"/>
        <w:ind w:leftChars="-67" w:left="-214" w:rightChars="-162" w:right="-518"/>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达州市达川区</w:t>
      </w:r>
      <w:r w:rsidR="00CF145E">
        <w:rPr>
          <w:rFonts w:ascii="方正小标宋_GBK" w:eastAsia="方正小标宋_GBK" w:hAnsi="方正小标宋_GBK" w:cs="方正小标宋_GBK" w:hint="eastAsia"/>
          <w:sz w:val="44"/>
          <w:szCs w:val="44"/>
        </w:rPr>
        <w:t>石梯初级中学</w:t>
      </w:r>
    </w:p>
    <w:p w14:paraId="12EB5B28" w14:textId="77777777" w:rsidR="00A345D9" w:rsidRDefault="00000000">
      <w:pPr>
        <w:spacing w:line="640" w:lineRule="exact"/>
        <w:ind w:leftChars="-67" w:left="-214" w:rightChars="-162" w:right="-518"/>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项目支出绩效自评的报告</w:t>
      </w:r>
    </w:p>
    <w:p w14:paraId="6A14CBDF" w14:textId="77777777" w:rsidR="00A345D9" w:rsidRDefault="00000000">
      <w:pPr>
        <w:spacing w:line="640" w:lineRule="exact"/>
        <w:ind w:leftChars="-67" w:left="-214" w:rightChars="-162" w:right="-518"/>
        <w:jc w:val="center"/>
        <w:rPr>
          <w:rFonts w:ascii="方正小标宋简体" w:eastAsia="方正小标宋简体"/>
          <w:sz w:val="36"/>
          <w:szCs w:val="36"/>
        </w:rPr>
      </w:pPr>
      <w:r>
        <w:rPr>
          <w:rFonts w:ascii="方正小标宋_GBK" w:eastAsia="方正小标宋_GBK" w:hAnsi="方正小标宋_GBK" w:cs="方正小标宋_GBK" w:hint="eastAsia"/>
          <w:sz w:val="44"/>
          <w:szCs w:val="44"/>
        </w:rPr>
        <w:t>（购买安保服务</w:t>
      </w:r>
      <w:r>
        <w:rPr>
          <w:rFonts w:ascii="方正小标宋_GBK" w:eastAsia="方正小标宋_GBK" w:hAnsi="方正小标宋_GBK" w:cs="方正小标宋_GBK" w:hint="eastAsia"/>
          <w:sz w:val="44"/>
          <w:szCs w:val="44"/>
        </w:rPr>
        <w:tab/>
        <w:t>）</w:t>
      </w:r>
    </w:p>
    <w:p w14:paraId="3ADE08A6" w14:textId="77777777" w:rsidR="00A345D9" w:rsidRDefault="00000000">
      <w:pPr>
        <w:spacing w:line="578" w:lineRule="exact"/>
        <w:ind w:leftChars="-67" w:left="-214" w:rightChars="-162" w:right="-518" w:firstLineChars="221" w:firstLine="707"/>
        <w:rPr>
          <w:rFonts w:ascii="方正黑体_GBK" w:eastAsia="方正黑体_GBK" w:hAnsi="方正黑体_GBK" w:cs="方正黑体_GBK"/>
        </w:rPr>
      </w:pPr>
      <w:r>
        <w:rPr>
          <w:rFonts w:ascii="方正黑体_GBK" w:eastAsia="方正黑体_GBK" w:hAnsi="方正黑体_GBK" w:cs="方正黑体_GBK" w:hint="eastAsia"/>
        </w:rPr>
        <w:t>一、项目概况</w:t>
      </w:r>
    </w:p>
    <w:p w14:paraId="72FE8B96" w14:textId="77777777" w:rsidR="00A345D9" w:rsidRDefault="00000000">
      <w:pPr>
        <w:spacing w:line="578" w:lineRule="exact"/>
        <w:ind w:leftChars="154" w:left="493" w:rightChars="-162" w:right="-518" w:firstLineChars="100" w:firstLine="320"/>
        <w:rPr>
          <w:rFonts w:ascii="方正楷体_GBK" w:eastAsia="方正楷体_GBK" w:hAnsi="方正楷体_GBK" w:cs="方正楷体_GBK"/>
        </w:rPr>
      </w:pPr>
      <w:r>
        <w:rPr>
          <w:rFonts w:ascii="方正楷体_GBK" w:eastAsia="方正楷体_GBK" w:hAnsi="方正楷体_GBK" w:cs="方正楷体_GBK" w:hint="eastAsia"/>
        </w:rPr>
        <w:t>（一）项目资金申报及批复情况</w:t>
      </w:r>
    </w:p>
    <w:p w14:paraId="2A3DFE0B" w14:textId="2B963F57" w:rsidR="00A345D9" w:rsidRDefault="00000000">
      <w:pPr>
        <w:spacing w:line="578" w:lineRule="exact"/>
        <w:ind w:leftChars="-67" w:left="-214" w:rightChars="-162" w:right="-518" w:firstLineChars="221" w:firstLine="707"/>
        <w:rPr>
          <w:rFonts w:ascii="方正仿宋_GBK" w:eastAsia="方正仿宋_GBK" w:hAnsi="方正仿宋_GBK" w:cs="方正仿宋_GBK"/>
        </w:rPr>
      </w:pPr>
      <w:r>
        <w:rPr>
          <w:rFonts w:ascii="方正仿宋_GBK" w:eastAsia="方正仿宋_GBK" w:hAnsi="方正仿宋_GBK" w:cs="方正仿宋_GBK" w:hint="eastAsia"/>
        </w:rPr>
        <w:t>达川区</w:t>
      </w:r>
      <w:r w:rsidR="00CF145E">
        <w:rPr>
          <w:rFonts w:ascii="方正仿宋_GBK" w:eastAsia="方正仿宋_GBK" w:hAnsi="方正仿宋_GBK" w:cs="方正仿宋_GBK" w:hint="eastAsia"/>
        </w:rPr>
        <w:t>石梯初级中学</w:t>
      </w:r>
      <w:r>
        <w:rPr>
          <w:rFonts w:ascii="方正仿宋_GBK" w:eastAsia="方正仿宋_GBK" w:hAnsi="方正仿宋_GBK" w:cs="方正仿宋_GBK" w:hint="eastAsia"/>
        </w:rPr>
        <w:t>购买安保服务项目，根据达川区财政局关于批复2022年区级部门预算的通知（达川财预【2022】14号）文件精神，达川区</w:t>
      </w:r>
      <w:r w:rsidR="00CF145E">
        <w:rPr>
          <w:rFonts w:ascii="方正仿宋_GBK" w:eastAsia="方正仿宋_GBK" w:hAnsi="方正仿宋_GBK" w:cs="方正仿宋_GBK" w:hint="eastAsia"/>
        </w:rPr>
        <w:t>石梯初级中学</w:t>
      </w:r>
      <w:r>
        <w:rPr>
          <w:rFonts w:ascii="方正仿宋_GBK" w:eastAsia="方正仿宋_GBK" w:hAnsi="方正仿宋_GBK" w:cs="方正仿宋_GBK" w:hint="eastAsia"/>
        </w:rPr>
        <w:t>购买安保服务专项资金共3万元。符合资金管理办法等相关规定。</w:t>
      </w:r>
    </w:p>
    <w:p w14:paraId="2747ABE9" w14:textId="77777777" w:rsidR="00A345D9" w:rsidRDefault="00000000">
      <w:pPr>
        <w:spacing w:line="578" w:lineRule="exact"/>
        <w:ind w:leftChars="154" w:left="493" w:rightChars="-162" w:right="-518" w:firstLineChars="100" w:firstLine="320"/>
        <w:rPr>
          <w:rFonts w:ascii="方正楷体_GBK" w:eastAsia="方正楷体_GBK" w:hAnsi="方正楷体_GBK" w:cs="方正楷体_GBK"/>
        </w:rPr>
      </w:pPr>
      <w:r>
        <w:rPr>
          <w:rFonts w:ascii="方正楷体_GBK" w:eastAsia="方正楷体_GBK" w:hAnsi="方正楷体_GBK" w:cs="方正楷体_GBK" w:hint="eastAsia"/>
        </w:rPr>
        <w:t>（二）项目绩效目标</w:t>
      </w:r>
    </w:p>
    <w:p w14:paraId="039AE12A" w14:textId="77777777" w:rsidR="00A345D9" w:rsidRDefault="00000000">
      <w:pPr>
        <w:spacing w:line="578" w:lineRule="exact"/>
        <w:ind w:leftChars="-67" w:left="-214" w:rightChars="-162" w:right="-518" w:firstLineChars="221" w:firstLine="707"/>
        <w:rPr>
          <w:rFonts w:ascii="方正仿宋_GBK" w:eastAsia="方正仿宋_GBK" w:hAnsi="方正仿宋_GBK" w:cs="方正仿宋_GBK"/>
        </w:rPr>
      </w:pPr>
      <w:r>
        <w:rPr>
          <w:rFonts w:ascii="方正仿宋_GBK" w:eastAsia="方正仿宋_GBK" w:hAnsi="方正仿宋_GBK" w:cs="方正仿宋_GBK" w:hint="eastAsia"/>
        </w:rPr>
        <w:t>为维护学校正常教育教学秩序，保障学校及师生的人身、财产安全。将购买安保服务专项资金3万元用于购买安保服务。项目名称：购买安保服务，拟2022年完成。</w:t>
      </w:r>
    </w:p>
    <w:p w14:paraId="67BCC1BA" w14:textId="77777777" w:rsidR="00A345D9" w:rsidRDefault="00000000">
      <w:pPr>
        <w:spacing w:line="578" w:lineRule="exact"/>
        <w:ind w:leftChars="154" w:left="493" w:rightChars="-162" w:right="-518" w:firstLineChars="100" w:firstLine="320"/>
        <w:rPr>
          <w:rFonts w:ascii="方正楷体_GBK" w:eastAsia="方正楷体_GBK" w:hAnsi="方正楷体_GBK" w:cs="方正楷体_GBK"/>
        </w:rPr>
      </w:pPr>
      <w:r>
        <w:rPr>
          <w:rFonts w:ascii="方正楷体_GBK" w:eastAsia="方正楷体_GBK" w:hAnsi="方正楷体_GBK" w:cs="方正楷体_GBK" w:hint="eastAsia"/>
        </w:rPr>
        <w:t>（三）项目资金申报相符性</w:t>
      </w:r>
    </w:p>
    <w:p w14:paraId="4F60E29F" w14:textId="77777777" w:rsidR="00A345D9" w:rsidRDefault="00000000">
      <w:pPr>
        <w:spacing w:line="578" w:lineRule="exact"/>
        <w:ind w:leftChars="-67" w:left="-214" w:rightChars="-162" w:right="-518" w:firstLineChars="221" w:firstLine="707"/>
        <w:rPr>
          <w:rFonts w:ascii="方正仿宋_GBK" w:eastAsia="方正仿宋_GBK" w:hAnsi="方正仿宋_GBK" w:cs="方正仿宋_GBK"/>
        </w:rPr>
      </w:pPr>
      <w:r>
        <w:rPr>
          <w:rFonts w:ascii="方正仿宋_GBK" w:eastAsia="方正仿宋_GBK" w:hAnsi="方正仿宋_GBK" w:cs="方正仿宋_GBK" w:hint="eastAsia"/>
        </w:rPr>
        <w:t>该项目2022年开始，截至2022年底该项目共支出3万元，其中2022年拨付资金为3万元。按照上级要求，根据项目特性，科学合理的对项目资金进行了分配，现已全部完成项目目标。严格按照省财政厅《四川省项目支出绩效评价指标体系》实施评价，在实际分配中遵循注重可操作性原则、系统性原则、经济性原则等，其项目申请内容与具体实施内容相符，也与下达的资金使用用途完全相符，也确保了资金专款专用，申报目标符合相关规定，合理可行。</w:t>
      </w:r>
    </w:p>
    <w:p w14:paraId="52E2D6BC" w14:textId="77777777" w:rsidR="00A345D9" w:rsidRDefault="00000000">
      <w:pPr>
        <w:spacing w:line="578" w:lineRule="exact"/>
        <w:ind w:leftChars="-67" w:left="-214" w:rightChars="-162" w:right="-518" w:firstLineChars="221" w:firstLine="707"/>
        <w:rPr>
          <w:rFonts w:ascii="方正黑体_GBK" w:eastAsia="方正黑体_GBK" w:hAnsi="方正黑体_GBK" w:cs="方正黑体_GBK"/>
        </w:rPr>
      </w:pPr>
      <w:r>
        <w:rPr>
          <w:rFonts w:ascii="方正黑体_GBK" w:eastAsia="方正黑体_GBK" w:hAnsi="方正黑体_GBK" w:cs="方正黑体_GBK" w:hint="eastAsia"/>
        </w:rPr>
        <w:t>二、项目实施及管理情况</w:t>
      </w:r>
    </w:p>
    <w:p w14:paraId="6354D67E" w14:textId="77777777" w:rsidR="00A345D9" w:rsidRDefault="00000000">
      <w:pPr>
        <w:spacing w:line="578" w:lineRule="exact"/>
        <w:ind w:leftChars="154" w:left="493" w:rightChars="-162" w:right="-518" w:firstLineChars="100" w:firstLine="320"/>
        <w:rPr>
          <w:rFonts w:ascii="方正楷体_GBK" w:eastAsia="方正楷体_GBK" w:hAnsi="方正楷体_GBK" w:cs="方正楷体_GBK"/>
        </w:rPr>
      </w:pPr>
      <w:r>
        <w:rPr>
          <w:rFonts w:ascii="方正楷体_GBK" w:eastAsia="方正楷体_GBK" w:hAnsi="方正楷体_GBK" w:cs="方正楷体_GBK" w:hint="eastAsia"/>
        </w:rPr>
        <w:lastRenderedPageBreak/>
        <w:t>（一）资金计划、到位及使用情况</w:t>
      </w:r>
    </w:p>
    <w:p w14:paraId="48B584B4" w14:textId="77777777" w:rsidR="00A345D9" w:rsidRDefault="00000000">
      <w:pPr>
        <w:spacing w:line="578" w:lineRule="exact"/>
        <w:ind w:firstLine="640"/>
        <w:rPr>
          <w:rFonts w:ascii="方正仿宋_GBK" w:eastAsia="方正仿宋_GBK" w:hAnsi="方正仿宋_GBK" w:cs="方正仿宋_GBK"/>
        </w:rPr>
      </w:pPr>
      <w:r>
        <w:rPr>
          <w:rFonts w:ascii="方正仿宋_GBK" w:eastAsia="方正仿宋_GBK" w:hAnsi="方正仿宋_GBK" w:cs="方正仿宋_GBK" w:hint="eastAsia"/>
        </w:rPr>
        <w:t>1.资金计划及到位。 购买安保服务区财政专项资金3万元，</w:t>
      </w:r>
      <w:r>
        <w:rPr>
          <w:rFonts w:ascii="方正仿宋_GBK" w:eastAsia="方正仿宋_GBK" w:hAnsi="方正仿宋_GBK" w:cs="方正仿宋_GBK" w:hint="eastAsia"/>
          <w:lang w:val="zh-CN"/>
        </w:rPr>
        <w:t>资金到位率100%，到位及时。</w:t>
      </w:r>
    </w:p>
    <w:p w14:paraId="76B0BA90" w14:textId="77777777" w:rsidR="00A345D9" w:rsidRDefault="00000000">
      <w:pPr>
        <w:adjustRightInd w:val="0"/>
        <w:snapToGrid w:val="0"/>
        <w:spacing w:line="578" w:lineRule="exact"/>
        <w:ind w:firstLine="720"/>
        <w:rPr>
          <w:rFonts w:ascii="方正仿宋_GBK" w:eastAsia="方正仿宋_GBK" w:hAnsi="方正仿宋_GBK" w:cs="方正仿宋_GBK"/>
        </w:rPr>
      </w:pPr>
      <w:r>
        <w:rPr>
          <w:rFonts w:ascii="方正仿宋_GBK" w:eastAsia="方正仿宋_GBK" w:hAnsi="方正仿宋_GBK" w:cs="方正仿宋_GBK" w:hint="eastAsia"/>
        </w:rPr>
        <w:t>2.资金使用。财政计划在本年内发放学校物业管理服务费3万元，</w:t>
      </w:r>
      <w:r>
        <w:rPr>
          <w:rFonts w:ascii="方正仿宋_GBK" w:eastAsia="方正仿宋_GBK" w:hAnsi="方正仿宋_GBK" w:cs="方正仿宋_GBK" w:hint="eastAsia"/>
          <w:lang w:val="zh-CN"/>
        </w:rPr>
        <w:t>主要用于</w:t>
      </w:r>
      <w:r>
        <w:rPr>
          <w:rFonts w:ascii="方正仿宋_GBK" w:eastAsia="方正仿宋_GBK" w:hAnsi="方正仿宋_GBK" w:cs="方正仿宋_GBK" w:hint="eastAsia"/>
        </w:rPr>
        <w:t>维护学校正常教育教学秩序，保障学校及师生的人身、财产安全。2022年内</w:t>
      </w:r>
      <w:r>
        <w:rPr>
          <w:rFonts w:ascii="方正仿宋_GBK" w:eastAsia="方正仿宋_GBK" w:hAnsi="方正仿宋_GBK" w:cs="方正仿宋_GBK" w:hint="eastAsia"/>
          <w:lang w:val="zh-CN"/>
        </w:rPr>
        <w:t>已由财政支付款项</w:t>
      </w:r>
      <w:r>
        <w:rPr>
          <w:rFonts w:ascii="方正仿宋_GBK" w:eastAsia="方正仿宋_GBK" w:hAnsi="方正仿宋_GBK" w:cs="方正仿宋_GBK" w:hint="eastAsia"/>
        </w:rPr>
        <w:t>3</w:t>
      </w:r>
      <w:r>
        <w:rPr>
          <w:rFonts w:ascii="方正仿宋_GBK" w:eastAsia="方正仿宋_GBK" w:hAnsi="方正仿宋_GBK" w:cs="方正仿宋_GBK" w:hint="eastAsia"/>
          <w:lang w:val="zh-CN"/>
        </w:rPr>
        <w:t>万元</w:t>
      </w:r>
      <w:r>
        <w:rPr>
          <w:rFonts w:ascii="方正仿宋_GBK" w:eastAsia="方正仿宋_GBK" w:hAnsi="方正仿宋_GBK" w:cs="方正仿宋_GBK" w:hint="eastAsia"/>
        </w:rPr>
        <w:t>。</w:t>
      </w:r>
      <w:r>
        <w:rPr>
          <w:rFonts w:ascii="方正仿宋_GBK" w:eastAsia="方正仿宋_GBK" w:hAnsi="方正仿宋_GBK" w:cs="方正仿宋_GBK" w:hint="eastAsia"/>
          <w:lang w:val="zh-CN"/>
        </w:rPr>
        <w:t>支付依据合规合法，资金支付与预算相符。</w:t>
      </w:r>
    </w:p>
    <w:p w14:paraId="74F229F5" w14:textId="77777777" w:rsidR="00A345D9" w:rsidRDefault="00000000">
      <w:pPr>
        <w:spacing w:line="578" w:lineRule="exact"/>
        <w:ind w:leftChars="154" w:left="493" w:rightChars="-162" w:right="-518" w:firstLineChars="100" w:firstLine="320"/>
        <w:rPr>
          <w:rFonts w:ascii="方正楷体_GBK" w:eastAsia="方正楷体_GBK" w:hAnsi="方正楷体_GBK" w:cs="方正楷体_GBK"/>
        </w:rPr>
      </w:pPr>
      <w:r>
        <w:rPr>
          <w:rFonts w:ascii="方正楷体_GBK" w:eastAsia="方正楷体_GBK" w:hAnsi="方正楷体_GBK" w:cs="方正楷体_GBK" w:hint="eastAsia"/>
        </w:rPr>
        <w:t xml:space="preserve">（二）项目财务管理情况 </w:t>
      </w:r>
    </w:p>
    <w:p w14:paraId="0940A1C1" w14:textId="77777777" w:rsidR="00A345D9" w:rsidRDefault="00000000">
      <w:pPr>
        <w:adjustRightInd w:val="0"/>
        <w:snapToGrid w:val="0"/>
        <w:spacing w:line="578" w:lineRule="exact"/>
        <w:ind w:firstLine="720"/>
        <w:rPr>
          <w:rFonts w:ascii="方正仿宋_GBK" w:eastAsia="方正仿宋_GBK" w:hAnsi="方正仿宋_GBK" w:cs="方正仿宋_GBK"/>
          <w:lang w:val="zh-CN"/>
        </w:rPr>
      </w:pPr>
      <w:r>
        <w:rPr>
          <w:rFonts w:ascii="方正仿宋_GBK" w:eastAsia="方正仿宋_GBK" w:hAnsi="方正仿宋_GBK" w:cs="方正仿宋_GBK" w:hint="eastAsia"/>
          <w:lang w:val="zh-CN"/>
        </w:rPr>
        <w:t>学校建立了专项资金管理制度。成立了以校长为组长，副校长为副组长，行政领导、班主任和教代会为成员的专项资金管理领导小组和工作小组，专人负责专项资金的会计核算和财务处理。严格执行财务管理制度，财务处理及时、会计核算规范。</w:t>
      </w:r>
    </w:p>
    <w:p w14:paraId="0F8A256F" w14:textId="77777777" w:rsidR="00A345D9" w:rsidRDefault="00000000">
      <w:pPr>
        <w:spacing w:line="578" w:lineRule="exact"/>
        <w:ind w:leftChars="154" w:left="493" w:rightChars="-162" w:right="-518" w:firstLineChars="100" w:firstLine="320"/>
        <w:rPr>
          <w:rFonts w:ascii="方正楷体_GBK" w:eastAsia="方正楷体_GBK" w:hAnsi="方正楷体_GBK" w:cs="方正楷体_GBK"/>
        </w:rPr>
      </w:pPr>
      <w:r>
        <w:rPr>
          <w:rFonts w:ascii="方正楷体_GBK" w:eastAsia="方正楷体_GBK" w:hAnsi="方正楷体_GBK" w:cs="方正楷体_GBK" w:hint="eastAsia"/>
        </w:rPr>
        <w:t>（三）项目组织实施情况</w:t>
      </w:r>
    </w:p>
    <w:p w14:paraId="41CACF44" w14:textId="77777777" w:rsidR="00A345D9" w:rsidRDefault="00000000">
      <w:pPr>
        <w:spacing w:line="578" w:lineRule="exact"/>
        <w:ind w:rightChars="-162" w:right="-518"/>
        <w:rPr>
          <w:rFonts w:ascii="方正仿宋_GBK" w:eastAsia="方正仿宋_GBK" w:hAnsi="方正仿宋_GBK" w:cs="方正仿宋_GBK"/>
          <w:lang w:val="zh-CN"/>
        </w:rPr>
      </w:pPr>
      <w:r>
        <w:rPr>
          <w:rFonts w:ascii="方正楷体简体" w:eastAsia="方正楷体简体" w:hint="eastAsia"/>
        </w:rPr>
        <w:t xml:space="preserve">   </w:t>
      </w:r>
      <w:r>
        <w:rPr>
          <w:rFonts w:ascii="方正仿宋_GBK" w:eastAsia="方正仿宋_GBK" w:hAnsi="方正仿宋_GBK" w:cs="方正仿宋_GBK" w:hint="eastAsia"/>
        </w:rPr>
        <w:t xml:space="preserve"> </w:t>
      </w:r>
      <w:r>
        <w:rPr>
          <w:rFonts w:ascii="方正仿宋_GBK" w:eastAsia="方正仿宋_GBK" w:hAnsi="方正仿宋_GBK" w:cs="方正仿宋_GBK" w:hint="eastAsia"/>
          <w:lang w:val="zh-CN"/>
        </w:rPr>
        <w:t>项目金到账后，现单位严格按照项目预算批复和财政下达的资金，及时定额拨付，做到专款专用、专项核算，充分发挥教育专项资金的使用效益，做好财务信息公开，自觉接受监察、审计、财政以及社会监督，实行专户管理，封闭运行，直接转账支付到项目单位个人，无虚报、冒领、挤占、挪用、变更使用财政专项资金等行为。</w:t>
      </w:r>
    </w:p>
    <w:p w14:paraId="1C7E4988" w14:textId="77777777" w:rsidR="00A345D9" w:rsidRDefault="00000000">
      <w:pPr>
        <w:spacing w:line="578" w:lineRule="exact"/>
        <w:ind w:leftChars="-67" w:left="-214" w:rightChars="-162" w:right="-518" w:firstLineChars="221" w:firstLine="707"/>
        <w:rPr>
          <w:rFonts w:ascii="方正黑体_GBK" w:eastAsia="方正黑体_GBK" w:hAnsi="方正黑体_GBK" w:cs="方正黑体_GBK"/>
        </w:rPr>
      </w:pPr>
      <w:r>
        <w:rPr>
          <w:rFonts w:ascii="方正黑体_GBK" w:eastAsia="方正黑体_GBK" w:hAnsi="方正黑体_GBK" w:cs="方正黑体_GBK" w:hint="eastAsia"/>
        </w:rPr>
        <w:t>三、项目绩效情况</w:t>
      </w:r>
    </w:p>
    <w:p w14:paraId="33D7BA7A" w14:textId="77777777" w:rsidR="00A345D9" w:rsidRDefault="00000000">
      <w:pPr>
        <w:spacing w:line="578" w:lineRule="exact"/>
        <w:ind w:leftChars="-67" w:left="-214" w:rightChars="-162" w:right="-518" w:firstLineChars="221" w:firstLine="707"/>
        <w:rPr>
          <w:rFonts w:ascii="方正楷体_GBK" w:eastAsia="方正楷体_GBK" w:hAnsi="方正楷体_GBK" w:cs="方正楷体_GBK"/>
        </w:rPr>
      </w:pPr>
      <w:r>
        <w:rPr>
          <w:rFonts w:ascii="方正楷体_GBK" w:eastAsia="方正楷体_GBK" w:hAnsi="方正楷体_GBK" w:cs="方正楷体_GBK" w:hint="eastAsia"/>
        </w:rPr>
        <w:t xml:space="preserve">（一）项目完成情况 </w:t>
      </w:r>
    </w:p>
    <w:p w14:paraId="7619AC84" w14:textId="77777777" w:rsidR="00A345D9" w:rsidRDefault="00000000">
      <w:pPr>
        <w:spacing w:line="578" w:lineRule="exact"/>
        <w:ind w:rightChars="-162" w:right="-518" w:firstLineChars="200" w:firstLine="640"/>
        <w:rPr>
          <w:rFonts w:ascii="方正仿宋_GBK" w:eastAsia="方正仿宋_GBK" w:hAnsi="方正仿宋_GBK" w:cs="方正仿宋_GBK"/>
          <w:lang w:val="zh-CN"/>
        </w:rPr>
      </w:pPr>
      <w:r>
        <w:rPr>
          <w:rFonts w:ascii="方正仿宋_GBK" w:eastAsia="方正仿宋_GBK" w:hAnsi="方正仿宋_GBK" w:cs="方正仿宋_GBK" w:hint="eastAsia"/>
          <w:lang w:val="zh-CN"/>
        </w:rPr>
        <w:t>该项目现已全部顺利完成，在项目管理上严格按照项目预算批复，项目批复后严格按专项资金有关规定执行，在项目完成上</w:t>
      </w:r>
      <w:r>
        <w:rPr>
          <w:rFonts w:ascii="方正仿宋_GBK" w:eastAsia="方正仿宋_GBK" w:hAnsi="方正仿宋_GBK" w:cs="方正仿宋_GBK" w:hint="eastAsia"/>
          <w:lang w:val="zh-CN"/>
        </w:rPr>
        <w:lastRenderedPageBreak/>
        <w:t>严格按照申报计划和上级批复要求进行实施，按质按量全面完成，未验收。</w:t>
      </w:r>
    </w:p>
    <w:p w14:paraId="51FC27C2" w14:textId="77777777" w:rsidR="00A345D9" w:rsidRDefault="00000000">
      <w:pPr>
        <w:spacing w:line="578" w:lineRule="exact"/>
        <w:ind w:leftChars="-67" w:left="-214" w:rightChars="-162" w:right="-518" w:firstLineChars="221" w:firstLine="707"/>
        <w:rPr>
          <w:rFonts w:ascii="方正楷体_GBK" w:eastAsia="方正楷体_GBK" w:hAnsi="方正楷体_GBK" w:cs="方正楷体_GBK"/>
        </w:rPr>
      </w:pPr>
      <w:r>
        <w:rPr>
          <w:rFonts w:ascii="方正楷体_GBK" w:eastAsia="方正楷体_GBK" w:hAnsi="方正楷体_GBK" w:cs="方正楷体_GBK" w:hint="eastAsia"/>
        </w:rPr>
        <w:t xml:space="preserve">（二）项目效益情况 </w:t>
      </w:r>
    </w:p>
    <w:p w14:paraId="518E1538" w14:textId="77777777" w:rsidR="00A345D9" w:rsidRDefault="00000000">
      <w:pPr>
        <w:spacing w:line="578" w:lineRule="exact"/>
        <w:ind w:rightChars="-162" w:right="-518" w:firstLineChars="200" w:firstLine="640"/>
        <w:rPr>
          <w:rFonts w:ascii="方正仿宋_GBK" w:eastAsia="方正仿宋_GBK" w:hAnsi="方正仿宋_GBK" w:cs="方正仿宋_GBK"/>
          <w:lang w:val="zh-CN"/>
        </w:rPr>
      </w:pPr>
      <w:r>
        <w:rPr>
          <w:rFonts w:ascii="方正仿宋_GBK" w:eastAsia="方正仿宋_GBK" w:hAnsi="方正仿宋_GBK" w:cs="方正仿宋_GBK" w:hint="eastAsia"/>
          <w:lang w:val="zh-CN"/>
        </w:rPr>
        <w:t>一是此项目科学有序组织，确保公正公平；二是学生和家长满意度为</w:t>
      </w:r>
      <w:r>
        <w:rPr>
          <w:rFonts w:ascii="方正仿宋_GBK" w:eastAsia="方正仿宋_GBK" w:hAnsi="方正仿宋_GBK" w:cs="方正仿宋_GBK" w:hint="eastAsia"/>
        </w:rPr>
        <w:t>98</w:t>
      </w:r>
      <w:r>
        <w:rPr>
          <w:rFonts w:ascii="方正仿宋_GBK" w:eastAsia="方正仿宋_GBK" w:hAnsi="方正仿宋_GBK" w:cs="方正仿宋_GBK" w:hint="eastAsia"/>
          <w:lang w:val="zh-CN"/>
        </w:rPr>
        <w:t>%。</w:t>
      </w:r>
    </w:p>
    <w:p w14:paraId="52D0D3B8" w14:textId="77777777" w:rsidR="00A345D9" w:rsidRDefault="00000000">
      <w:pPr>
        <w:spacing w:line="578" w:lineRule="exact"/>
        <w:ind w:leftChars="-67" w:left="-214" w:rightChars="-162" w:right="-518" w:firstLineChars="221" w:firstLine="707"/>
        <w:rPr>
          <w:rFonts w:ascii="方正黑体_GBK" w:eastAsia="方正黑体_GBK" w:hAnsi="方正黑体_GBK" w:cs="方正黑体_GBK"/>
        </w:rPr>
      </w:pPr>
      <w:r>
        <w:rPr>
          <w:rFonts w:ascii="方正黑体_GBK" w:eastAsia="方正黑体_GBK" w:hAnsi="方正黑体_GBK" w:cs="方正黑体_GBK" w:hint="eastAsia"/>
        </w:rPr>
        <w:t>四、问题及建议</w:t>
      </w:r>
    </w:p>
    <w:p w14:paraId="30571389" w14:textId="77777777" w:rsidR="00A345D9" w:rsidRDefault="00000000">
      <w:pPr>
        <w:spacing w:line="578" w:lineRule="exact"/>
        <w:ind w:leftChars="-67" w:left="-214" w:rightChars="-162" w:right="-518" w:firstLineChars="221" w:firstLine="707"/>
        <w:rPr>
          <w:rFonts w:ascii="方正楷体_GBK" w:eastAsia="方正楷体_GBK" w:hAnsi="方正楷体_GBK" w:cs="方正楷体_GBK"/>
        </w:rPr>
      </w:pPr>
      <w:r>
        <w:rPr>
          <w:rFonts w:ascii="方正楷体_GBK" w:eastAsia="方正楷体_GBK" w:hAnsi="方正楷体_GBK" w:cs="方正楷体_GBK" w:hint="eastAsia"/>
        </w:rPr>
        <w:t>（一）存在的问题</w:t>
      </w:r>
    </w:p>
    <w:p w14:paraId="17953282" w14:textId="77777777" w:rsidR="00A345D9" w:rsidRDefault="00000000">
      <w:pPr>
        <w:spacing w:line="578" w:lineRule="exact"/>
        <w:ind w:rightChars="-162" w:right="-518" w:firstLineChars="200" w:firstLine="640"/>
        <w:rPr>
          <w:rFonts w:ascii="方正仿宋_GBK" w:eastAsia="方正仿宋_GBK" w:hAnsi="方正仿宋_GBK" w:cs="方正仿宋_GBK"/>
          <w:lang w:val="zh-CN"/>
        </w:rPr>
      </w:pPr>
      <w:r>
        <w:rPr>
          <w:rFonts w:ascii="方正仿宋_GBK" w:eastAsia="方正仿宋_GBK" w:hAnsi="方正仿宋_GBK" w:cs="方正仿宋_GBK" w:hint="eastAsia"/>
          <w:lang w:val="zh-CN"/>
        </w:rPr>
        <w:t>无。</w:t>
      </w:r>
    </w:p>
    <w:p w14:paraId="51BF607E" w14:textId="77777777" w:rsidR="00A345D9" w:rsidRDefault="00000000">
      <w:pPr>
        <w:spacing w:line="578" w:lineRule="exact"/>
        <w:ind w:leftChars="-67" w:left="-214" w:rightChars="-162" w:right="-518" w:firstLineChars="221" w:firstLine="707"/>
        <w:rPr>
          <w:rFonts w:ascii="方正楷体_GBK" w:eastAsia="方正楷体_GBK" w:hAnsi="方正楷体_GBK" w:cs="方正楷体_GBK"/>
        </w:rPr>
      </w:pPr>
      <w:r>
        <w:rPr>
          <w:rFonts w:ascii="方正楷体_GBK" w:eastAsia="方正楷体_GBK" w:hAnsi="方正楷体_GBK" w:cs="方正楷体_GBK" w:hint="eastAsia"/>
        </w:rPr>
        <w:t>（二）相关建议</w:t>
      </w:r>
    </w:p>
    <w:p w14:paraId="35E5B59D" w14:textId="77777777" w:rsidR="00A345D9" w:rsidRDefault="00000000">
      <w:pPr>
        <w:spacing w:line="578" w:lineRule="exact"/>
        <w:ind w:rightChars="-162" w:right="-518" w:firstLineChars="200" w:firstLine="640"/>
        <w:rPr>
          <w:rFonts w:ascii="方正仿宋_GBK" w:eastAsia="方正仿宋_GBK" w:hAnsi="方正仿宋_GBK" w:cs="方正仿宋_GBK"/>
          <w:lang w:val="zh-CN"/>
        </w:rPr>
      </w:pPr>
      <w:r>
        <w:rPr>
          <w:rFonts w:ascii="方正仿宋_GBK" w:eastAsia="方正仿宋_GBK" w:hAnsi="方正仿宋_GBK" w:cs="方正仿宋_GBK" w:hint="eastAsia"/>
          <w:lang w:val="zh-CN"/>
        </w:rPr>
        <w:t>无。</w:t>
      </w:r>
    </w:p>
    <w:p w14:paraId="48751AD5" w14:textId="77777777" w:rsidR="00A345D9" w:rsidRDefault="00A345D9">
      <w:pPr>
        <w:spacing w:line="578" w:lineRule="exact"/>
        <w:ind w:leftChars="-67" w:left="-214" w:rightChars="-162" w:right="-518"/>
        <w:jc w:val="center"/>
        <w:rPr>
          <w:rFonts w:ascii="方正仿宋_GBK" w:eastAsia="方正仿宋_GBK" w:hAnsi="方正仿宋_GBK" w:cs="方正仿宋_GBK"/>
          <w:sz w:val="36"/>
          <w:szCs w:val="36"/>
        </w:rPr>
      </w:pPr>
    </w:p>
    <w:p w14:paraId="4F932C34" w14:textId="77777777" w:rsidR="00A345D9" w:rsidRDefault="00A345D9">
      <w:pPr>
        <w:spacing w:line="578" w:lineRule="exact"/>
        <w:ind w:leftChars="-67" w:left="-214" w:rightChars="-162" w:right="-518"/>
        <w:jc w:val="center"/>
        <w:rPr>
          <w:rFonts w:ascii="方正仿宋_GBK" w:eastAsia="方正仿宋_GBK" w:hAnsi="方正仿宋_GBK" w:cs="方正仿宋_GBK"/>
          <w:sz w:val="36"/>
          <w:szCs w:val="36"/>
        </w:rPr>
      </w:pPr>
    </w:p>
    <w:p w14:paraId="5C13A406" w14:textId="041F315A" w:rsidR="00A345D9" w:rsidRDefault="00A345D9">
      <w:pPr>
        <w:spacing w:line="578" w:lineRule="exact"/>
        <w:ind w:leftChars="-67" w:left="-214" w:rightChars="-162" w:right="-518"/>
        <w:jc w:val="center"/>
        <w:rPr>
          <w:rFonts w:ascii="方正仿宋_GBK" w:eastAsia="方正仿宋_GBK" w:hAnsi="方正仿宋_GBK" w:cs="方正仿宋_GBK"/>
          <w:sz w:val="36"/>
          <w:szCs w:val="36"/>
        </w:rPr>
      </w:pPr>
    </w:p>
    <w:p w14:paraId="3BB5056A" w14:textId="2A9D846F" w:rsidR="00CF145E" w:rsidRDefault="00CF145E">
      <w:pPr>
        <w:spacing w:line="578" w:lineRule="exact"/>
        <w:ind w:leftChars="-67" w:left="-214" w:rightChars="-162" w:right="-518"/>
        <w:jc w:val="center"/>
        <w:rPr>
          <w:rFonts w:ascii="方正仿宋_GBK" w:eastAsia="方正仿宋_GBK" w:hAnsi="方正仿宋_GBK" w:cs="方正仿宋_GBK"/>
          <w:sz w:val="36"/>
          <w:szCs w:val="36"/>
        </w:rPr>
      </w:pPr>
    </w:p>
    <w:p w14:paraId="77EE5064" w14:textId="0C8F03C4" w:rsidR="00CF145E" w:rsidRDefault="00CF145E">
      <w:pPr>
        <w:spacing w:line="578" w:lineRule="exact"/>
        <w:ind w:leftChars="-67" w:left="-214" w:rightChars="-162" w:right="-518"/>
        <w:jc w:val="center"/>
        <w:rPr>
          <w:rFonts w:ascii="方正仿宋_GBK" w:eastAsia="方正仿宋_GBK" w:hAnsi="方正仿宋_GBK" w:cs="方正仿宋_GBK"/>
          <w:sz w:val="36"/>
          <w:szCs w:val="36"/>
        </w:rPr>
      </w:pPr>
    </w:p>
    <w:p w14:paraId="65903E5B" w14:textId="69B52630" w:rsidR="00CF145E" w:rsidRDefault="00CF145E">
      <w:pPr>
        <w:spacing w:line="578" w:lineRule="exact"/>
        <w:ind w:leftChars="-67" w:left="-214" w:rightChars="-162" w:right="-518"/>
        <w:jc w:val="center"/>
        <w:rPr>
          <w:rFonts w:ascii="方正仿宋_GBK" w:eastAsia="方正仿宋_GBK" w:hAnsi="方正仿宋_GBK" w:cs="方正仿宋_GBK"/>
          <w:sz w:val="36"/>
          <w:szCs w:val="36"/>
        </w:rPr>
      </w:pPr>
    </w:p>
    <w:p w14:paraId="6586E650" w14:textId="033E73F7" w:rsidR="00CF145E" w:rsidRDefault="00CF145E">
      <w:pPr>
        <w:spacing w:line="578" w:lineRule="exact"/>
        <w:ind w:leftChars="-67" w:left="-214" w:rightChars="-162" w:right="-518"/>
        <w:jc w:val="center"/>
        <w:rPr>
          <w:rFonts w:ascii="方正仿宋_GBK" w:eastAsia="方正仿宋_GBK" w:hAnsi="方正仿宋_GBK" w:cs="方正仿宋_GBK"/>
          <w:sz w:val="36"/>
          <w:szCs w:val="36"/>
        </w:rPr>
      </w:pPr>
    </w:p>
    <w:p w14:paraId="0DF38999" w14:textId="52F27545" w:rsidR="00CF145E" w:rsidRDefault="00CF145E">
      <w:pPr>
        <w:spacing w:line="578" w:lineRule="exact"/>
        <w:ind w:leftChars="-67" w:left="-214" w:rightChars="-162" w:right="-518"/>
        <w:jc w:val="center"/>
        <w:rPr>
          <w:rFonts w:ascii="方正仿宋_GBK" w:eastAsia="方正仿宋_GBK" w:hAnsi="方正仿宋_GBK" w:cs="方正仿宋_GBK"/>
          <w:sz w:val="36"/>
          <w:szCs w:val="36"/>
        </w:rPr>
      </w:pPr>
    </w:p>
    <w:p w14:paraId="3A89BBDF" w14:textId="50F931C1" w:rsidR="00CF145E" w:rsidRDefault="00CF145E">
      <w:pPr>
        <w:spacing w:line="578" w:lineRule="exact"/>
        <w:ind w:leftChars="-67" w:left="-214" w:rightChars="-162" w:right="-518"/>
        <w:jc w:val="center"/>
        <w:rPr>
          <w:rFonts w:ascii="方正仿宋_GBK" w:eastAsia="方正仿宋_GBK" w:hAnsi="方正仿宋_GBK" w:cs="方正仿宋_GBK"/>
          <w:sz w:val="36"/>
          <w:szCs w:val="36"/>
        </w:rPr>
      </w:pPr>
    </w:p>
    <w:p w14:paraId="02F6877E" w14:textId="46B8A019" w:rsidR="00CF145E" w:rsidRDefault="00CF145E">
      <w:pPr>
        <w:spacing w:line="578" w:lineRule="exact"/>
        <w:ind w:leftChars="-67" w:left="-214" w:rightChars="-162" w:right="-518"/>
        <w:jc w:val="center"/>
        <w:rPr>
          <w:rFonts w:ascii="方正仿宋_GBK" w:eastAsia="方正仿宋_GBK" w:hAnsi="方正仿宋_GBK" w:cs="方正仿宋_GBK"/>
          <w:sz w:val="36"/>
          <w:szCs w:val="36"/>
        </w:rPr>
      </w:pPr>
    </w:p>
    <w:p w14:paraId="33E2C92F" w14:textId="1E4CE259" w:rsidR="00CF145E" w:rsidRDefault="00CF145E">
      <w:pPr>
        <w:spacing w:line="578" w:lineRule="exact"/>
        <w:ind w:leftChars="-67" w:left="-214" w:rightChars="-162" w:right="-518"/>
        <w:jc w:val="center"/>
        <w:rPr>
          <w:rFonts w:ascii="方正仿宋_GBK" w:eastAsia="方正仿宋_GBK" w:hAnsi="方正仿宋_GBK" w:cs="方正仿宋_GBK"/>
          <w:sz w:val="36"/>
          <w:szCs w:val="36"/>
        </w:rPr>
      </w:pPr>
    </w:p>
    <w:p w14:paraId="069434BF" w14:textId="7EB830A4" w:rsidR="00CF145E" w:rsidRDefault="00CF145E">
      <w:pPr>
        <w:spacing w:line="578" w:lineRule="exact"/>
        <w:ind w:leftChars="-67" w:left="-214" w:rightChars="-162" w:right="-518"/>
        <w:jc w:val="center"/>
        <w:rPr>
          <w:rFonts w:ascii="方正仿宋_GBK" w:eastAsia="方正仿宋_GBK" w:hAnsi="方正仿宋_GBK" w:cs="方正仿宋_GBK"/>
          <w:sz w:val="36"/>
          <w:szCs w:val="36"/>
        </w:rPr>
      </w:pPr>
    </w:p>
    <w:p w14:paraId="7B2EF8B0" w14:textId="5407748B" w:rsidR="00CF145E" w:rsidRDefault="00CF145E">
      <w:pPr>
        <w:spacing w:line="578" w:lineRule="exact"/>
        <w:ind w:leftChars="-67" w:left="-214" w:rightChars="-162" w:right="-518"/>
        <w:jc w:val="center"/>
        <w:rPr>
          <w:rFonts w:ascii="方正仿宋_GBK" w:eastAsia="方正仿宋_GBK" w:hAnsi="方正仿宋_GBK" w:cs="方正仿宋_GBK"/>
          <w:sz w:val="36"/>
          <w:szCs w:val="36"/>
        </w:rPr>
      </w:pPr>
    </w:p>
    <w:p w14:paraId="3D0ED508" w14:textId="7D0F7A41" w:rsidR="00CF145E" w:rsidRDefault="00CF145E">
      <w:pPr>
        <w:spacing w:line="578" w:lineRule="exact"/>
        <w:ind w:leftChars="-67" w:left="-214" w:rightChars="-162" w:right="-518"/>
        <w:jc w:val="center"/>
        <w:rPr>
          <w:rFonts w:ascii="方正仿宋_GBK" w:eastAsia="方正仿宋_GBK" w:hAnsi="方正仿宋_GBK" w:cs="方正仿宋_GBK"/>
          <w:sz w:val="36"/>
          <w:szCs w:val="36"/>
        </w:rPr>
      </w:pPr>
    </w:p>
    <w:p w14:paraId="7767CEA7" w14:textId="77777777" w:rsidR="00CF145E" w:rsidRDefault="00CF145E" w:rsidP="00CF145E">
      <w:pPr>
        <w:spacing w:line="640" w:lineRule="exact"/>
        <w:ind w:leftChars="-67" w:left="-214" w:rightChars="-162" w:right="-518"/>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达州市达川区石梯初级中学</w:t>
      </w:r>
    </w:p>
    <w:p w14:paraId="646FCA10" w14:textId="77777777" w:rsidR="00CF145E" w:rsidRDefault="00CF145E" w:rsidP="00CF145E">
      <w:pPr>
        <w:spacing w:line="640" w:lineRule="exact"/>
        <w:ind w:leftChars="-67" w:left="-214" w:rightChars="-162" w:right="-518"/>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项目支出绩效自评的报告</w:t>
      </w:r>
    </w:p>
    <w:p w14:paraId="2FA7A925" w14:textId="3CF76991" w:rsidR="00CF145E" w:rsidRDefault="00CF145E" w:rsidP="00CF145E">
      <w:pPr>
        <w:spacing w:line="640" w:lineRule="exact"/>
        <w:ind w:leftChars="-67" w:left="-214" w:rightChars="-162" w:right="-518"/>
        <w:jc w:val="center"/>
        <w:rPr>
          <w:rFonts w:ascii="方正小标宋简体" w:eastAsia="方正小标宋简体"/>
          <w:sz w:val="36"/>
          <w:szCs w:val="36"/>
        </w:rPr>
      </w:pPr>
      <w:r>
        <w:rPr>
          <w:rFonts w:ascii="方正小标宋_GBK" w:eastAsia="方正小标宋_GBK" w:hAnsi="方正小标宋_GBK" w:cs="方正小标宋_GBK" w:hint="eastAsia"/>
          <w:sz w:val="44"/>
          <w:szCs w:val="44"/>
        </w:rPr>
        <w:t>（</w:t>
      </w:r>
      <w:r>
        <w:rPr>
          <w:rFonts w:ascii="方正小标宋_GBK" w:eastAsia="方正小标宋_GBK" w:hAnsi="方正小标宋_GBK" w:cs="方正小标宋_GBK" w:hint="eastAsia"/>
          <w:sz w:val="44"/>
          <w:szCs w:val="44"/>
        </w:rPr>
        <w:t>食堂购买服务</w:t>
      </w:r>
      <w:r>
        <w:rPr>
          <w:rFonts w:ascii="方正小标宋_GBK" w:eastAsia="方正小标宋_GBK" w:hAnsi="方正小标宋_GBK" w:cs="方正小标宋_GBK" w:hint="eastAsia"/>
          <w:sz w:val="44"/>
          <w:szCs w:val="44"/>
        </w:rPr>
        <w:tab/>
        <w:t>）</w:t>
      </w:r>
    </w:p>
    <w:p w14:paraId="4E10C868" w14:textId="77777777" w:rsidR="00CF145E" w:rsidRDefault="00CF145E" w:rsidP="00CF145E">
      <w:pPr>
        <w:spacing w:line="578" w:lineRule="exact"/>
        <w:ind w:leftChars="-67" w:left="-214" w:rightChars="-162" w:right="-518" w:firstLineChars="221" w:firstLine="707"/>
        <w:rPr>
          <w:rFonts w:ascii="方正黑体_GBK" w:eastAsia="方正黑体_GBK" w:hAnsi="方正黑体_GBK" w:cs="方正黑体_GBK"/>
        </w:rPr>
      </w:pPr>
      <w:r>
        <w:rPr>
          <w:rFonts w:ascii="方正黑体_GBK" w:eastAsia="方正黑体_GBK" w:hAnsi="方正黑体_GBK" w:cs="方正黑体_GBK" w:hint="eastAsia"/>
        </w:rPr>
        <w:t>一、项目概况</w:t>
      </w:r>
    </w:p>
    <w:p w14:paraId="74E5210F" w14:textId="77777777" w:rsidR="00CF145E" w:rsidRDefault="00CF145E" w:rsidP="00CF145E">
      <w:pPr>
        <w:spacing w:line="578" w:lineRule="exact"/>
        <w:ind w:leftChars="154" w:left="493" w:rightChars="-162" w:right="-518" w:firstLineChars="100" w:firstLine="320"/>
        <w:rPr>
          <w:rFonts w:ascii="方正楷体_GBK" w:eastAsia="方正楷体_GBK" w:hAnsi="方正楷体_GBK" w:cs="方正楷体_GBK"/>
        </w:rPr>
      </w:pPr>
      <w:r>
        <w:rPr>
          <w:rFonts w:ascii="方正楷体_GBK" w:eastAsia="方正楷体_GBK" w:hAnsi="方正楷体_GBK" w:cs="方正楷体_GBK" w:hint="eastAsia"/>
        </w:rPr>
        <w:t>（一）项目资金申报及批复情况</w:t>
      </w:r>
    </w:p>
    <w:p w14:paraId="15323024" w14:textId="53C333BA" w:rsidR="00CF145E" w:rsidRDefault="00CF145E" w:rsidP="00CF145E">
      <w:pPr>
        <w:spacing w:line="578" w:lineRule="exact"/>
        <w:ind w:leftChars="-67" w:left="-214" w:rightChars="-162" w:right="-518" w:firstLineChars="221" w:firstLine="707"/>
        <w:rPr>
          <w:rFonts w:ascii="方正仿宋_GBK" w:eastAsia="方正仿宋_GBK" w:hAnsi="方正仿宋_GBK" w:cs="方正仿宋_GBK"/>
        </w:rPr>
      </w:pPr>
      <w:r>
        <w:rPr>
          <w:rFonts w:ascii="方正仿宋_GBK" w:eastAsia="方正仿宋_GBK" w:hAnsi="方正仿宋_GBK" w:cs="方正仿宋_GBK" w:hint="eastAsia"/>
        </w:rPr>
        <w:t>达川区石梯初级中学购买安保服务项目，根据达川区财政局关于批复2022年区级部门预算的通知（达川财预【2022】14号）文件精神，达川区石梯初级中学购买安保服务专项资金共</w:t>
      </w:r>
      <w:r>
        <w:rPr>
          <w:rFonts w:ascii="方正仿宋_GBK" w:eastAsia="方正仿宋_GBK" w:hAnsi="方正仿宋_GBK" w:cs="方正仿宋_GBK"/>
        </w:rPr>
        <w:t>4</w:t>
      </w:r>
      <w:r>
        <w:rPr>
          <w:rFonts w:ascii="方正仿宋_GBK" w:eastAsia="方正仿宋_GBK" w:hAnsi="方正仿宋_GBK" w:cs="方正仿宋_GBK" w:hint="eastAsia"/>
        </w:rPr>
        <w:t>.9</w:t>
      </w:r>
      <w:r>
        <w:rPr>
          <w:rFonts w:ascii="方正仿宋_GBK" w:eastAsia="方正仿宋_GBK" w:hAnsi="方正仿宋_GBK" w:cs="方正仿宋_GBK"/>
        </w:rPr>
        <w:t>5</w:t>
      </w:r>
      <w:r>
        <w:rPr>
          <w:rFonts w:ascii="方正仿宋_GBK" w:eastAsia="方正仿宋_GBK" w:hAnsi="方正仿宋_GBK" w:cs="方正仿宋_GBK" w:hint="eastAsia"/>
        </w:rPr>
        <w:t>万元。符合资金管理办法等相关规定。</w:t>
      </w:r>
    </w:p>
    <w:p w14:paraId="416D99F0" w14:textId="77777777" w:rsidR="00CF145E" w:rsidRDefault="00CF145E" w:rsidP="00CF145E">
      <w:pPr>
        <w:spacing w:line="578" w:lineRule="exact"/>
        <w:ind w:leftChars="154" w:left="493" w:rightChars="-162" w:right="-518" w:firstLineChars="100" w:firstLine="320"/>
        <w:rPr>
          <w:rFonts w:ascii="方正楷体_GBK" w:eastAsia="方正楷体_GBK" w:hAnsi="方正楷体_GBK" w:cs="方正楷体_GBK"/>
        </w:rPr>
      </w:pPr>
      <w:r>
        <w:rPr>
          <w:rFonts w:ascii="方正楷体_GBK" w:eastAsia="方正楷体_GBK" w:hAnsi="方正楷体_GBK" w:cs="方正楷体_GBK" w:hint="eastAsia"/>
        </w:rPr>
        <w:t>（二）项目绩效目标</w:t>
      </w:r>
    </w:p>
    <w:p w14:paraId="24B76342" w14:textId="0487BAB8" w:rsidR="00CF145E" w:rsidRDefault="00CF145E" w:rsidP="00CF145E">
      <w:pPr>
        <w:spacing w:line="578" w:lineRule="exact"/>
        <w:ind w:leftChars="-67" w:left="-214" w:rightChars="-162" w:right="-518" w:firstLineChars="221" w:firstLine="707"/>
        <w:rPr>
          <w:rFonts w:ascii="方正仿宋_GBK" w:eastAsia="方正仿宋_GBK" w:hAnsi="方正仿宋_GBK" w:cs="方正仿宋_GBK"/>
        </w:rPr>
      </w:pPr>
      <w:r>
        <w:rPr>
          <w:rFonts w:ascii="方正仿宋_GBK" w:eastAsia="方正仿宋_GBK" w:hAnsi="方正仿宋_GBK" w:cs="方正仿宋_GBK" w:hint="eastAsia"/>
        </w:rPr>
        <w:t>为维护学校正常教育教学秩序，保障学校及师生的人身、财产安全。将购买</w:t>
      </w:r>
      <w:r w:rsidR="007A0D7B">
        <w:rPr>
          <w:rFonts w:ascii="方正仿宋_GBK" w:eastAsia="方正仿宋_GBK" w:hAnsi="方正仿宋_GBK" w:cs="方正仿宋_GBK" w:hint="eastAsia"/>
        </w:rPr>
        <w:t>食堂服务</w:t>
      </w:r>
      <w:r>
        <w:rPr>
          <w:rFonts w:ascii="方正仿宋_GBK" w:eastAsia="方正仿宋_GBK" w:hAnsi="方正仿宋_GBK" w:cs="方正仿宋_GBK" w:hint="eastAsia"/>
        </w:rPr>
        <w:t>专项资金</w:t>
      </w:r>
      <w:r>
        <w:rPr>
          <w:rFonts w:ascii="方正仿宋_GBK" w:eastAsia="方正仿宋_GBK" w:hAnsi="方正仿宋_GBK" w:cs="方正仿宋_GBK"/>
        </w:rPr>
        <w:t>4.95</w:t>
      </w:r>
      <w:r>
        <w:rPr>
          <w:rFonts w:ascii="方正仿宋_GBK" w:eastAsia="方正仿宋_GBK" w:hAnsi="方正仿宋_GBK" w:cs="方正仿宋_GBK" w:hint="eastAsia"/>
        </w:rPr>
        <w:t>万元用于购买</w:t>
      </w:r>
      <w:r w:rsidR="007A0D7B">
        <w:rPr>
          <w:rFonts w:ascii="方正仿宋_GBK" w:eastAsia="方正仿宋_GBK" w:hAnsi="方正仿宋_GBK" w:cs="方正仿宋_GBK" w:hint="eastAsia"/>
        </w:rPr>
        <w:t>食堂</w:t>
      </w:r>
      <w:r>
        <w:rPr>
          <w:rFonts w:ascii="方正仿宋_GBK" w:eastAsia="方正仿宋_GBK" w:hAnsi="方正仿宋_GBK" w:cs="方正仿宋_GBK" w:hint="eastAsia"/>
        </w:rPr>
        <w:t>服务。项目名称：</w:t>
      </w:r>
      <w:r>
        <w:rPr>
          <w:rFonts w:ascii="方正仿宋_GBK" w:eastAsia="方正仿宋_GBK" w:hAnsi="方正仿宋_GBK" w:cs="方正仿宋_GBK" w:hint="eastAsia"/>
        </w:rPr>
        <w:t>食堂购买服务</w:t>
      </w:r>
      <w:r>
        <w:rPr>
          <w:rFonts w:ascii="方正仿宋_GBK" w:eastAsia="方正仿宋_GBK" w:hAnsi="方正仿宋_GBK" w:cs="方正仿宋_GBK" w:hint="eastAsia"/>
        </w:rPr>
        <w:t>，拟2022年完成。</w:t>
      </w:r>
    </w:p>
    <w:p w14:paraId="2A679100" w14:textId="77777777" w:rsidR="00CF145E" w:rsidRDefault="00CF145E" w:rsidP="00CF145E">
      <w:pPr>
        <w:spacing w:line="578" w:lineRule="exact"/>
        <w:ind w:leftChars="154" w:left="493" w:rightChars="-162" w:right="-518" w:firstLineChars="100" w:firstLine="320"/>
        <w:rPr>
          <w:rFonts w:ascii="方正楷体_GBK" w:eastAsia="方正楷体_GBK" w:hAnsi="方正楷体_GBK" w:cs="方正楷体_GBK"/>
        </w:rPr>
      </w:pPr>
      <w:r>
        <w:rPr>
          <w:rFonts w:ascii="方正楷体_GBK" w:eastAsia="方正楷体_GBK" w:hAnsi="方正楷体_GBK" w:cs="方正楷体_GBK" w:hint="eastAsia"/>
        </w:rPr>
        <w:t>（三）项目资金申报相符性</w:t>
      </w:r>
    </w:p>
    <w:p w14:paraId="6232856A" w14:textId="49AC778D" w:rsidR="00CF145E" w:rsidRDefault="00CF145E" w:rsidP="00CF145E">
      <w:pPr>
        <w:spacing w:line="578" w:lineRule="exact"/>
        <w:ind w:leftChars="-67" w:left="-214" w:rightChars="-162" w:right="-518" w:firstLineChars="221" w:firstLine="707"/>
        <w:rPr>
          <w:rFonts w:ascii="方正仿宋_GBK" w:eastAsia="方正仿宋_GBK" w:hAnsi="方正仿宋_GBK" w:cs="方正仿宋_GBK"/>
        </w:rPr>
      </w:pPr>
      <w:r>
        <w:rPr>
          <w:rFonts w:ascii="方正仿宋_GBK" w:eastAsia="方正仿宋_GBK" w:hAnsi="方正仿宋_GBK" w:cs="方正仿宋_GBK" w:hint="eastAsia"/>
        </w:rPr>
        <w:t>该项目2022年开始，截至2022年底该项目共支出</w:t>
      </w:r>
      <w:r w:rsidR="007A0D7B">
        <w:rPr>
          <w:rFonts w:ascii="方正仿宋_GBK" w:eastAsia="方正仿宋_GBK" w:hAnsi="方正仿宋_GBK" w:cs="方正仿宋_GBK"/>
        </w:rPr>
        <w:t>4</w:t>
      </w:r>
      <w:r w:rsidR="007A0D7B">
        <w:rPr>
          <w:rFonts w:ascii="方正仿宋_GBK" w:eastAsia="方正仿宋_GBK" w:hAnsi="方正仿宋_GBK" w:cs="方正仿宋_GBK" w:hint="eastAsia"/>
        </w:rPr>
        <w:t>.9</w:t>
      </w:r>
      <w:r w:rsidR="007A0D7B">
        <w:rPr>
          <w:rFonts w:ascii="方正仿宋_GBK" w:eastAsia="方正仿宋_GBK" w:hAnsi="方正仿宋_GBK" w:cs="方正仿宋_GBK"/>
        </w:rPr>
        <w:t>5</w:t>
      </w:r>
      <w:r>
        <w:rPr>
          <w:rFonts w:ascii="方正仿宋_GBK" w:eastAsia="方正仿宋_GBK" w:hAnsi="方正仿宋_GBK" w:cs="方正仿宋_GBK" w:hint="eastAsia"/>
        </w:rPr>
        <w:t>万元，其中2022年拨付资金为</w:t>
      </w:r>
      <w:r w:rsidR="007A0D7B">
        <w:rPr>
          <w:rFonts w:ascii="方正仿宋_GBK" w:eastAsia="方正仿宋_GBK" w:hAnsi="方正仿宋_GBK" w:cs="方正仿宋_GBK"/>
        </w:rPr>
        <w:t>4</w:t>
      </w:r>
      <w:r w:rsidR="007A0D7B">
        <w:rPr>
          <w:rFonts w:ascii="方正仿宋_GBK" w:eastAsia="方正仿宋_GBK" w:hAnsi="方正仿宋_GBK" w:cs="方正仿宋_GBK" w:hint="eastAsia"/>
        </w:rPr>
        <w:t>.9</w:t>
      </w:r>
      <w:r w:rsidR="007A0D7B">
        <w:rPr>
          <w:rFonts w:ascii="方正仿宋_GBK" w:eastAsia="方正仿宋_GBK" w:hAnsi="方正仿宋_GBK" w:cs="方正仿宋_GBK"/>
        </w:rPr>
        <w:t>5</w:t>
      </w:r>
      <w:r>
        <w:rPr>
          <w:rFonts w:ascii="方正仿宋_GBK" w:eastAsia="方正仿宋_GBK" w:hAnsi="方正仿宋_GBK" w:cs="方正仿宋_GBK" w:hint="eastAsia"/>
        </w:rPr>
        <w:t>万元。按照上级要求，根据项目特性，科学合理的对项目资金进行了分配，现已全部完成项目目标。严格按照省财政厅《四川省项目支出绩效评价指标体系》实施评价，在实际分配中遵循注重可操作性原则、系统性原则、经济性原则等，其项目申请内容与具体实施内容相符，也与下达的资金使用用途完全相符，也确保了资金专款专用，申报目标符合相关规定，合理可行。</w:t>
      </w:r>
    </w:p>
    <w:p w14:paraId="47351A3C" w14:textId="77777777" w:rsidR="00CF145E" w:rsidRDefault="00CF145E" w:rsidP="00CF145E">
      <w:pPr>
        <w:spacing w:line="578" w:lineRule="exact"/>
        <w:ind w:leftChars="-67" w:left="-214" w:rightChars="-162" w:right="-518" w:firstLineChars="221" w:firstLine="707"/>
        <w:rPr>
          <w:rFonts w:ascii="方正黑体_GBK" w:eastAsia="方正黑体_GBK" w:hAnsi="方正黑体_GBK" w:cs="方正黑体_GBK"/>
        </w:rPr>
      </w:pPr>
      <w:r>
        <w:rPr>
          <w:rFonts w:ascii="方正黑体_GBK" w:eastAsia="方正黑体_GBK" w:hAnsi="方正黑体_GBK" w:cs="方正黑体_GBK" w:hint="eastAsia"/>
        </w:rPr>
        <w:t>二、项目实施及管理情况</w:t>
      </w:r>
    </w:p>
    <w:p w14:paraId="5B3C4AC2" w14:textId="77777777" w:rsidR="00CF145E" w:rsidRDefault="00CF145E" w:rsidP="00CF145E">
      <w:pPr>
        <w:spacing w:line="578" w:lineRule="exact"/>
        <w:ind w:leftChars="154" w:left="493" w:rightChars="-162" w:right="-518" w:firstLineChars="100" w:firstLine="320"/>
        <w:rPr>
          <w:rFonts w:ascii="方正楷体_GBK" w:eastAsia="方正楷体_GBK" w:hAnsi="方正楷体_GBK" w:cs="方正楷体_GBK"/>
        </w:rPr>
      </w:pPr>
      <w:r>
        <w:rPr>
          <w:rFonts w:ascii="方正楷体_GBK" w:eastAsia="方正楷体_GBK" w:hAnsi="方正楷体_GBK" w:cs="方正楷体_GBK" w:hint="eastAsia"/>
        </w:rPr>
        <w:lastRenderedPageBreak/>
        <w:t>（一）资金计划、到位及使用情况</w:t>
      </w:r>
    </w:p>
    <w:p w14:paraId="330CE1F3" w14:textId="3473F4B1" w:rsidR="00CF145E" w:rsidRDefault="00CF145E" w:rsidP="00CF145E">
      <w:pPr>
        <w:spacing w:line="578" w:lineRule="exact"/>
        <w:ind w:firstLine="640"/>
        <w:rPr>
          <w:rFonts w:ascii="方正仿宋_GBK" w:eastAsia="方正仿宋_GBK" w:hAnsi="方正仿宋_GBK" w:cs="方正仿宋_GBK"/>
        </w:rPr>
      </w:pPr>
      <w:r>
        <w:rPr>
          <w:rFonts w:ascii="方正仿宋_GBK" w:eastAsia="方正仿宋_GBK" w:hAnsi="方正仿宋_GBK" w:cs="方正仿宋_GBK" w:hint="eastAsia"/>
        </w:rPr>
        <w:t>1.资金计划及到位。 购买</w:t>
      </w:r>
      <w:r w:rsidR="007A0D7B">
        <w:rPr>
          <w:rFonts w:ascii="方正仿宋_GBK" w:eastAsia="方正仿宋_GBK" w:hAnsi="方正仿宋_GBK" w:cs="方正仿宋_GBK" w:hint="eastAsia"/>
        </w:rPr>
        <w:t>食堂</w:t>
      </w:r>
      <w:r>
        <w:rPr>
          <w:rFonts w:ascii="方正仿宋_GBK" w:eastAsia="方正仿宋_GBK" w:hAnsi="方正仿宋_GBK" w:cs="方正仿宋_GBK" w:hint="eastAsia"/>
        </w:rPr>
        <w:t>服务区财政专项资金</w:t>
      </w:r>
      <w:r w:rsidR="007A0D7B">
        <w:rPr>
          <w:rFonts w:ascii="方正仿宋_GBK" w:eastAsia="方正仿宋_GBK" w:hAnsi="方正仿宋_GBK" w:cs="方正仿宋_GBK"/>
        </w:rPr>
        <w:t>4</w:t>
      </w:r>
      <w:r w:rsidR="007A0D7B">
        <w:rPr>
          <w:rFonts w:ascii="方正仿宋_GBK" w:eastAsia="方正仿宋_GBK" w:hAnsi="方正仿宋_GBK" w:cs="方正仿宋_GBK" w:hint="eastAsia"/>
        </w:rPr>
        <w:t>.9</w:t>
      </w:r>
      <w:r w:rsidR="007A0D7B">
        <w:rPr>
          <w:rFonts w:ascii="方正仿宋_GBK" w:eastAsia="方正仿宋_GBK" w:hAnsi="方正仿宋_GBK" w:cs="方正仿宋_GBK"/>
        </w:rPr>
        <w:t>5</w:t>
      </w:r>
      <w:r>
        <w:rPr>
          <w:rFonts w:ascii="方正仿宋_GBK" w:eastAsia="方正仿宋_GBK" w:hAnsi="方正仿宋_GBK" w:cs="方正仿宋_GBK" w:hint="eastAsia"/>
        </w:rPr>
        <w:t>万元，</w:t>
      </w:r>
      <w:r>
        <w:rPr>
          <w:rFonts w:ascii="方正仿宋_GBK" w:eastAsia="方正仿宋_GBK" w:hAnsi="方正仿宋_GBK" w:cs="方正仿宋_GBK" w:hint="eastAsia"/>
          <w:lang w:val="zh-CN"/>
        </w:rPr>
        <w:t>资金到位率100%，到位及时。</w:t>
      </w:r>
    </w:p>
    <w:p w14:paraId="1044E938" w14:textId="16044E94" w:rsidR="00CF145E" w:rsidRDefault="00CF145E" w:rsidP="00CF145E">
      <w:pPr>
        <w:adjustRightInd w:val="0"/>
        <w:snapToGrid w:val="0"/>
        <w:spacing w:line="578" w:lineRule="exact"/>
        <w:ind w:firstLine="720"/>
        <w:rPr>
          <w:rFonts w:ascii="方正仿宋_GBK" w:eastAsia="方正仿宋_GBK" w:hAnsi="方正仿宋_GBK" w:cs="方正仿宋_GBK"/>
        </w:rPr>
      </w:pPr>
      <w:r>
        <w:rPr>
          <w:rFonts w:ascii="方正仿宋_GBK" w:eastAsia="方正仿宋_GBK" w:hAnsi="方正仿宋_GBK" w:cs="方正仿宋_GBK" w:hint="eastAsia"/>
        </w:rPr>
        <w:t>2.资金使用。财政计划在本年内发放学校</w:t>
      </w:r>
      <w:r w:rsidR="007A0D7B">
        <w:rPr>
          <w:rFonts w:ascii="方正仿宋_GBK" w:eastAsia="方正仿宋_GBK" w:hAnsi="方正仿宋_GBK" w:cs="方正仿宋_GBK" w:hint="eastAsia"/>
        </w:rPr>
        <w:t>食堂从业人员工资</w:t>
      </w:r>
      <w:r w:rsidR="007A0D7B">
        <w:rPr>
          <w:rFonts w:ascii="方正仿宋_GBK" w:eastAsia="方正仿宋_GBK" w:hAnsi="方正仿宋_GBK" w:cs="方正仿宋_GBK"/>
        </w:rPr>
        <w:t>4</w:t>
      </w:r>
      <w:r w:rsidR="007A0D7B">
        <w:rPr>
          <w:rFonts w:ascii="方正仿宋_GBK" w:eastAsia="方正仿宋_GBK" w:hAnsi="方正仿宋_GBK" w:cs="方正仿宋_GBK" w:hint="eastAsia"/>
        </w:rPr>
        <w:t>.9</w:t>
      </w:r>
      <w:r w:rsidR="007A0D7B">
        <w:rPr>
          <w:rFonts w:ascii="方正仿宋_GBK" w:eastAsia="方正仿宋_GBK" w:hAnsi="方正仿宋_GBK" w:cs="方正仿宋_GBK"/>
        </w:rPr>
        <w:t>5</w:t>
      </w:r>
      <w:r>
        <w:rPr>
          <w:rFonts w:ascii="方正仿宋_GBK" w:eastAsia="方正仿宋_GBK" w:hAnsi="方正仿宋_GBK" w:cs="方正仿宋_GBK" w:hint="eastAsia"/>
        </w:rPr>
        <w:t>万元，</w:t>
      </w:r>
      <w:r>
        <w:rPr>
          <w:rFonts w:ascii="方正仿宋_GBK" w:eastAsia="方正仿宋_GBK" w:hAnsi="方正仿宋_GBK" w:cs="方正仿宋_GBK" w:hint="eastAsia"/>
          <w:lang w:val="zh-CN"/>
        </w:rPr>
        <w:t>主要用于</w:t>
      </w:r>
      <w:r>
        <w:rPr>
          <w:rFonts w:ascii="方正仿宋_GBK" w:eastAsia="方正仿宋_GBK" w:hAnsi="方正仿宋_GBK" w:cs="方正仿宋_GBK" w:hint="eastAsia"/>
        </w:rPr>
        <w:t>维护学校正常教育教学秩序，</w:t>
      </w:r>
      <w:r w:rsidR="007A0D7B">
        <w:rPr>
          <w:rFonts w:ascii="方正楷体_GBK" w:eastAsia="方正楷体_GBK" w:hAnsi="方正楷体_GBK" w:cs="方正楷体_GBK" w:hint="eastAsia"/>
          <w:bCs/>
          <w:color w:val="000000" w:themeColor="text1"/>
          <w:kern w:val="0"/>
        </w:rPr>
        <w:t>保</w:t>
      </w:r>
      <w:r w:rsidR="007A0D7B">
        <w:rPr>
          <w:rFonts w:ascii="方正楷体_GBK" w:eastAsia="方正楷体_GBK" w:hAnsi="方正楷体_GBK" w:cs="方正楷体_GBK" w:hint="eastAsia"/>
          <w:bCs/>
          <w:color w:val="000000" w:themeColor="text1"/>
          <w:kern w:val="0"/>
        </w:rPr>
        <w:t>障</w:t>
      </w:r>
      <w:r w:rsidR="007A0D7B">
        <w:rPr>
          <w:rFonts w:ascii="方正楷体_GBK" w:eastAsia="方正楷体_GBK" w:hAnsi="方正楷体_GBK" w:cs="方正楷体_GBK" w:hint="eastAsia"/>
          <w:bCs/>
          <w:color w:val="000000" w:themeColor="text1"/>
          <w:kern w:val="0"/>
        </w:rPr>
        <w:t>建立健全农村义务教育学生营养餐改善计划长效机制和保障学校食堂从业人员相关权益</w:t>
      </w:r>
      <w:r>
        <w:rPr>
          <w:rFonts w:ascii="方正仿宋_GBK" w:eastAsia="方正仿宋_GBK" w:hAnsi="方正仿宋_GBK" w:cs="方正仿宋_GBK" w:hint="eastAsia"/>
        </w:rPr>
        <w:t>。2022年内</w:t>
      </w:r>
      <w:r>
        <w:rPr>
          <w:rFonts w:ascii="方正仿宋_GBK" w:eastAsia="方正仿宋_GBK" w:hAnsi="方正仿宋_GBK" w:cs="方正仿宋_GBK" w:hint="eastAsia"/>
          <w:lang w:val="zh-CN"/>
        </w:rPr>
        <w:t>已由财政支付款项</w:t>
      </w:r>
      <w:r w:rsidR="007A0D7B">
        <w:rPr>
          <w:rFonts w:ascii="方正仿宋_GBK" w:eastAsia="方正仿宋_GBK" w:hAnsi="方正仿宋_GBK" w:cs="方正仿宋_GBK"/>
        </w:rPr>
        <w:t>4</w:t>
      </w:r>
      <w:r w:rsidR="007A0D7B">
        <w:rPr>
          <w:rFonts w:ascii="方正仿宋_GBK" w:eastAsia="方正仿宋_GBK" w:hAnsi="方正仿宋_GBK" w:cs="方正仿宋_GBK" w:hint="eastAsia"/>
        </w:rPr>
        <w:t>.9</w:t>
      </w:r>
      <w:r w:rsidR="007A0D7B">
        <w:rPr>
          <w:rFonts w:ascii="方正仿宋_GBK" w:eastAsia="方正仿宋_GBK" w:hAnsi="方正仿宋_GBK" w:cs="方正仿宋_GBK"/>
        </w:rPr>
        <w:t>5</w:t>
      </w:r>
      <w:r>
        <w:rPr>
          <w:rFonts w:ascii="方正仿宋_GBK" w:eastAsia="方正仿宋_GBK" w:hAnsi="方正仿宋_GBK" w:cs="方正仿宋_GBK" w:hint="eastAsia"/>
          <w:lang w:val="zh-CN"/>
        </w:rPr>
        <w:t>万元</w:t>
      </w:r>
      <w:r>
        <w:rPr>
          <w:rFonts w:ascii="方正仿宋_GBK" w:eastAsia="方正仿宋_GBK" w:hAnsi="方正仿宋_GBK" w:cs="方正仿宋_GBK" w:hint="eastAsia"/>
        </w:rPr>
        <w:t>。</w:t>
      </w:r>
      <w:r>
        <w:rPr>
          <w:rFonts w:ascii="方正仿宋_GBK" w:eastAsia="方正仿宋_GBK" w:hAnsi="方正仿宋_GBK" w:cs="方正仿宋_GBK" w:hint="eastAsia"/>
          <w:lang w:val="zh-CN"/>
        </w:rPr>
        <w:t>支付依据合规合法，资金支付与预算相符。</w:t>
      </w:r>
    </w:p>
    <w:p w14:paraId="3EB3B6D3" w14:textId="77777777" w:rsidR="00CF145E" w:rsidRDefault="00CF145E" w:rsidP="00CF145E">
      <w:pPr>
        <w:spacing w:line="578" w:lineRule="exact"/>
        <w:ind w:leftChars="154" w:left="493" w:rightChars="-162" w:right="-518" w:firstLineChars="100" w:firstLine="320"/>
        <w:rPr>
          <w:rFonts w:ascii="方正楷体_GBK" w:eastAsia="方正楷体_GBK" w:hAnsi="方正楷体_GBK" w:cs="方正楷体_GBK"/>
        </w:rPr>
      </w:pPr>
      <w:r>
        <w:rPr>
          <w:rFonts w:ascii="方正楷体_GBK" w:eastAsia="方正楷体_GBK" w:hAnsi="方正楷体_GBK" w:cs="方正楷体_GBK" w:hint="eastAsia"/>
        </w:rPr>
        <w:t xml:space="preserve">（二）项目财务管理情况 </w:t>
      </w:r>
    </w:p>
    <w:p w14:paraId="0F79A04F" w14:textId="77777777" w:rsidR="00CF145E" w:rsidRDefault="00CF145E" w:rsidP="00CF145E">
      <w:pPr>
        <w:adjustRightInd w:val="0"/>
        <w:snapToGrid w:val="0"/>
        <w:spacing w:line="578" w:lineRule="exact"/>
        <w:ind w:firstLine="720"/>
        <w:rPr>
          <w:rFonts w:ascii="方正仿宋_GBK" w:eastAsia="方正仿宋_GBK" w:hAnsi="方正仿宋_GBK" w:cs="方正仿宋_GBK"/>
          <w:lang w:val="zh-CN"/>
        </w:rPr>
      </w:pPr>
      <w:r>
        <w:rPr>
          <w:rFonts w:ascii="方正仿宋_GBK" w:eastAsia="方正仿宋_GBK" w:hAnsi="方正仿宋_GBK" w:cs="方正仿宋_GBK" w:hint="eastAsia"/>
          <w:lang w:val="zh-CN"/>
        </w:rPr>
        <w:t>学校建立了专项资金管理制度。成立了以校长为组长，副校长为副组长，行政领导、班主任和教代会为成员的专项资金管理领导小组和工作小组，专人负责专项资金的会计核算和财务处理。严格执行财务管理制度，财务处理及时、会计核算规范。</w:t>
      </w:r>
    </w:p>
    <w:p w14:paraId="4807C081" w14:textId="77777777" w:rsidR="00CF145E" w:rsidRDefault="00CF145E" w:rsidP="00CF145E">
      <w:pPr>
        <w:spacing w:line="578" w:lineRule="exact"/>
        <w:ind w:leftChars="154" w:left="493" w:rightChars="-162" w:right="-518" w:firstLineChars="100" w:firstLine="320"/>
        <w:rPr>
          <w:rFonts w:ascii="方正楷体_GBK" w:eastAsia="方正楷体_GBK" w:hAnsi="方正楷体_GBK" w:cs="方正楷体_GBK"/>
        </w:rPr>
      </w:pPr>
      <w:r>
        <w:rPr>
          <w:rFonts w:ascii="方正楷体_GBK" w:eastAsia="方正楷体_GBK" w:hAnsi="方正楷体_GBK" w:cs="方正楷体_GBK" w:hint="eastAsia"/>
        </w:rPr>
        <w:t>（三）项目组织实施情况</w:t>
      </w:r>
    </w:p>
    <w:p w14:paraId="6C70EB7A" w14:textId="77777777" w:rsidR="00CF145E" w:rsidRDefault="00CF145E" w:rsidP="00CF145E">
      <w:pPr>
        <w:spacing w:line="578" w:lineRule="exact"/>
        <w:ind w:rightChars="-162" w:right="-518"/>
        <w:rPr>
          <w:rFonts w:ascii="方正仿宋_GBK" w:eastAsia="方正仿宋_GBK" w:hAnsi="方正仿宋_GBK" w:cs="方正仿宋_GBK"/>
          <w:lang w:val="zh-CN"/>
        </w:rPr>
      </w:pPr>
      <w:r>
        <w:rPr>
          <w:rFonts w:ascii="方正楷体简体" w:eastAsia="方正楷体简体" w:hint="eastAsia"/>
        </w:rPr>
        <w:t xml:space="preserve">   </w:t>
      </w:r>
      <w:r>
        <w:rPr>
          <w:rFonts w:ascii="方正仿宋_GBK" w:eastAsia="方正仿宋_GBK" w:hAnsi="方正仿宋_GBK" w:cs="方正仿宋_GBK" w:hint="eastAsia"/>
        </w:rPr>
        <w:t xml:space="preserve"> </w:t>
      </w:r>
      <w:r>
        <w:rPr>
          <w:rFonts w:ascii="方正仿宋_GBK" w:eastAsia="方正仿宋_GBK" w:hAnsi="方正仿宋_GBK" w:cs="方正仿宋_GBK" w:hint="eastAsia"/>
          <w:lang w:val="zh-CN"/>
        </w:rPr>
        <w:t>项目金到账后，现单位严格按照项目预算批复和财政下达的资金，及时定额拨付，做到专款专用、专项核算，充分发挥教育专项资金的使用效益，做好财务信息公开，自觉接受监察、审计、财政以及社会监督，实行专户管理，封闭运行，直接转账支付到项目单位个人，无虚报、冒领、挤占、挪用、变更使用财政专项资金等行为。</w:t>
      </w:r>
    </w:p>
    <w:p w14:paraId="4306A6A0" w14:textId="77777777" w:rsidR="00CF145E" w:rsidRDefault="00CF145E" w:rsidP="00CF145E">
      <w:pPr>
        <w:spacing w:line="578" w:lineRule="exact"/>
        <w:ind w:leftChars="-67" w:left="-214" w:rightChars="-162" w:right="-518" w:firstLineChars="221" w:firstLine="707"/>
        <w:rPr>
          <w:rFonts w:ascii="方正黑体_GBK" w:eastAsia="方正黑体_GBK" w:hAnsi="方正黑体_GBK" w:cs="方正黑体_GBK"/>
        </w:rPr>
      </w:pPr>
      <w:r>
        <w:rPr>
          <w:rFonts w:ascii="方正黑体_GBK" w:eastAsia="方正黑体_GBK" w:hAnsi="方正黑体_GBK" w:cs="方正黑体_GBK" w:hint="eastAsia"/>
        </w:rPr>
        <w:t>三、项目绩效情况</w:t>
      </w:r>
    </w:p>
    <w:p w14:paraId="713312FA" w14:textId="77777777" w:rsidR="00CF145E" w:rsidRDefault="00CF145E" w:rsidP="00CF145E">
      <w:pPr>
        <w:spacing w:line="578" w:lineRule="exact"/>
        <w:ind w:leftChars="-67" w:left="-214" w:rightChars="-162" w:right="-518" w:firstLineChars="221" w:firstLine="707"/>
        <w:rPr>
          <w:rFonts w:ascii="方正楷体_GBK" w:eastAsia="方正楷体_GBK" w:hAnsi="方正楷体_GBK" w:cs="方正楷体_GBK"/>
        </w:rPr>
      </w:pPr>
      <w:r>
        <w:rPr>
          <w:rFonts w:ascii="方正楷体_GBK" w:eastAsia="方正楷体_GBK" w:hAnsi="方正楷体_GBK" w:cs="方正楷体_GBK" w:hint="eastAsia"/>
        </w:rPr>
        <w:t xml:space="preserve">（一）项目完成情况 </w:t>
      </w:r>
    </w:p>
    <w:p w14:paraId="4F6BEC44" w14:textId="77777777" w:rsidR="00CF145E" w:rsidRDefault="00CF145E" w:rsidP="00CF145E">
      <w:pPr>
        <w:spacing w:line="578" w:lineRule="exact"/>
        <w:ind w:rightChars="-162" w:right="-518" w:firstLineChars="200" w:firstLine="640"/>
        <w:rPr>
          <w:rFonts w:ascii="方正仿宋_GBK" w:eastAsia="方正仿宋_GBK" w:hAnsi="方正仿宋_GBK" w:cs="方正仿宋_GBK"/>
          <w:lang w:val="zh-CN"/>
        </w:rPr>
      </w:pPr>
      <w:r>
        <w:rPr>
          <w:rFonts w:ascii="方正仿宋_GBK" w:eastAsia="方正仿宋_GBK" w:hAnsi="方正仿宋_GBK" w:cs="方正仿宋_GBK" w:hint="eastAsia"/>
          <w:lang w:val="zh-CN"/>
        </w:rPr>
        <w:t>该项目现已全部顺利完成，在项目管理上严格按照项目预算</w:t>
      </w:r>
      <w:r>
        <w:rPr>
          <w:rFonts w:ascii="方正仿宋_GBK" w:eastAsia="方正仿宋_GBK" w:hAnsi="方正仿宋_GBK" w:cs="方正仿宋_GBK" w:hint="eastAsia"/>
          <w:lang w:val="zh-CN"/>
        </w:rPr>
        <w:lastRenderedPageBreak/>
        <w:t>批复，项目批复后严格按专项资金有关规定执行，在项目完成上严格按照申报计划和上级批复要求进行实施，按质按量全面完成，未验收。</w:t>
      </w:r>
    </w:p>
    <w:p w14:paraId="7A53D8D2" w14:textId="77777777" w:rsidR="00CF145E" w:rsidRDefault="00CF145E" w:rsidP="00CF145E">
      <w:pPr>
        <w:spacing w:line="578" w:lineRule="exact"/>
        <w:ind w:leftChars="-67" w:left="-214" w:rightChars="-162" w:right="-518" w:firstLineChars="221" w:firstLine="707"/>
        <w:rPr>
          <w:rFonts w:ascii="方正楷体_GBK" w:eastAsia="方正楷体_GBK" w:hAnsi="方正楷体_GBK" w:cs="方正楷体_GBK"/>
        </w:rPr>
      </w:pPr>
      <w:r>
        <w:rPr>
          <w:rFonts w:ascii="方正楷体_GBK" w:eastAsia="方正楷体_GBK" w:hAnsi="方正楷体_GBK" w:cs="方正楷体_GBK" w:hint="eastAsia"/>
        </w:rPr>
        <w:t xml:space="preserve">（二）项目效益情况 </w:t>
      </w:r>
    </w:p>
    <w:p w14:paraId="7DB1F49C" w14:textId="77777777" w:rsidR="00CF145E" w:rsidRDefault="00CF145E" w:rsidP="00CF145E">
      <w:pPr>
        <w:spacing w:line="578" w:lineRule="exact"/>
        <w:ind w:rightChars="-162" w:right="-518" w:firstLineChars="200" w:firstLine="640"/>
        <w:rPr>
          <w:rFonts w:ascii="方正仿宋_GBK" w:eastAsia="方正仿宋_GBK" w:hAnsi="方正仿宋_GBK" w:cs="方正仿宋_GBK"/>
          <w:lang w:val="zh-CN"/>
        </w:rPr>
      </w:pPr>
      <w:r>
        <w:rPr>
          <w:rFonts w:ascii="方正仿宋_GBK" w:eastAsia="方正仿宋_GBK" w:hAnsi="方正仿宋_GBK" w:cs="方正仿宋_GBK" w:hint="eastAsia"/>
          <w:lang w:val="zh-CN"/>
        </w:rPr>
        <w:t>一是此项目科学有序组织，确保公正公平；二是学生和家长满意度为</w:t>
      </w:r>
      <w:r>
        <w:rPr>
          <w:rFonts w:ascii="方正仿宋_GBK" w:eastAsia="方正仿宋_GBK" w:hAnsi="方正仿宋_GBK" w:cs="方正仿宋_GBK" w:hint="eastAsia"/>
        </w:rPr>
        <w:t>98</w:t>
      </w:r>
      <w:r>
        <w:rPr>
          <w:rFonts w:ascii="方正仿宋_GBK" w:eastAsia="方正仿宋_GBK" w:hAnsi="方正仿宋_GBK" w:cs="方正仿宋_GBK" w:hint="eastAsia"/>
          <w:lang w:val="zh-CN"/>
        </w:rPr>
        <w:t>%。</w:t>
      </w:r>
    </w:p>
    <w:p w14:paraId="2F01FC7C" w14:textId="77777777" w:rsidR="00CF145E" w:rsidRDefault="00CF145E" w:rsidP="00CF145E">
      <w:pPr>
        <w:spacing w:line="578" w:lineRule="exact"/>
        <w:ind w:leftChars="-67" w:left="-214" w:rightChars="-162" w:right="-518" w:firstLineChars="221" w:firstLine="707"/>
        <w:rPr>
          <w:rFonts w:ascii="方正黑体_GBK" w:eastAsia="方正黑体_GBK" w:hAnsi="方正黑体_GBK" w:cs="方正黑体_GBK"/>
        </w:rPr>
      </w:pPr>
      <w:r>
        <w:rPr>
          <w:rFonts w:ascii="方正黑体_GBK" w:eastAsia="方正黑体_GBK" w:hAnsi="方正黑体_GBK" w:cs="方正黑体_GBK" w:hint="eastAsia"/>
        </w:rPr>
        <w:t>四、问题及建议</w:t>
      </w:r>
    </w:p>
    <w:p w14:paraId="7A3FE59A" w14:textId="77777777" w:rsidR="00CF145E" w:rsidRDefault="00CF145E" w:rsidP="00CF145E">
      <w:pPr>
        <w:spacing w:line="578" w:lineRule="exact"/>
        <w:ind w:leftChars="-67" w:left="-214" w:rightChars="-162" w:right="-518" w:firstLineChars="221" w:firstLine="707"/>
        <w:rPr>
          <w:rFonts w:ascii="方正楷体_GBK" w:eastAsia="方正楷体_GBK" w:hAnsi="方正楷体_GBK" w:cs="方正楷体_GBK"/>
        </w:rPr>
      </w:pPr>
      <w:r>
        <w:rPr>
          <w:rFonts w:ascii="方正楷体_GBK" w:eastAsia="方正楷体_GBK" w:hAnsi="方正楷体_GBK" w:cs="方正楷体_GBK" w:hint="eastAsia"/>
        </w:rPr>
        <w:t>（一）存在的问题</w:t>
      </w:r>
    </w:p>
    <w:p w14:paraId="00584CDF" w14:textId="77777777" w:rsidR="00CF145E" w:rsidRDefault="00CF145E" w:rsidP="00CF145E">
      <w:pPr>
        <w:spacing w:line="578" w:lineRule="exact"/>
        <w:ind w:rightChars="-162" w:right="-518" w:firstLineChars="200" w:firstLine="640"/>
        <w:rPr>
          <w:rFonts w:ascii="方正仿宋_GBK" w:eastAsia="方正仿宋_GBK" w:hAnsi="方正仿宋_GBK" w:cs="方正仿宋_GBK"/>
          <w:lang w:val="zh-CN"/>
        </w:rPr>
      </w:pPr>
      <w:r>
        <w:rPr>
          <w:rFonts w:ascii="方正仿宋_GBK" w:eastAsia="方正仿宋_GBK" w:hAnsi="方正仿宋_GBK" w:cs="方正仿宋_GBK" w:hint="eastAsia"/>
          <w:lang w:val="zh-CN"/>
        </w:rPr>
        <w:t>无。</w:t>
      </w:r>
    </w:p>
    <w:p w14:paraId="5689A74E" w14:textId="77777777" w:rsidR="00CF145E" w:rsidRDefault="00CF145E" w:rsidP="00CF145E">
      <w:pPr>
        <w:spacing w:line="578" w:lineRule="exact"/>
        <w:ind w:leftChars="-67" w:left="-214" w:rightChars="-162" w:right="-518" w:firstLineChars="221" w:firstLine="707"/>
        <w:rPr>
          <w:rFonts w:ascii="方正楷体_GBK" w:eastAsia="方正楷体_GBK" w:hAnsi="方正楷体_GBK" w:cs="方正楷体_GBK"/>
        </w:rPr>
      </w:pPr>
      <w:r>
        <w:rPr>
          <w:rFonts w:ascii="方正楷体_GBK" w:eastAsia="方正楷体_GBK" w:hAnsi="方正楷体_GBK" w:cs="方正楷体_GBK" w:hint="eastAsia"/>
        </w:rPr>
        <w:t>（二）相关建议</w:t>
      </w:r>
    </w:p>
    <w:p w14:paraId="79E44030" w14:textId="77777777" w:rsidR="00CF145E" w:rsidRDefault="00CF145E" w:rsidP="00CF145E">
      <w:pPr>
        <w:spacing w:line="578" w:lineRule="exact"/>
        <w:ind w:rightChars="-162" w:right="-518" w:firstLineChars="200" w:firstLine="640"/>
        <w:rPr>
          <w:rFonts w:ascii="方正仿宋_GBK" w:eastAsia="方正仿宋_GBK" w:hAnsi="方正仿宋_GBK" w:cs="方正仿宋_GBK"/>
          <w:lang w:val="zh-CN"/>
        </w:rPr>
      </w:pPr>
      <w:r>
        <w:rPr>
          <w:rFonts w:ascii="方正仿宋_GBK" w:eastAsia="方正仿宋_GBK" w:hAnsi="方正仿宋_GBK" w:cs="方正仿宋_GBK" w:hint="eastAsia"/>
          <w:lang w:val="zh-CN"/>
        </w:rPr>
        <w:t>无。</w:t>
      </w:r>
    </w:p>
    <w:p w14:paraId="447F6C65" w14:textId="77777777" w:rsidR="00CF145E" w:rsidRDefault="00CF145E" w:rsidP="00CF145E">
      <w:pPr>
        <w:spacing w:line="578" w:lineRule="exact"/>
        <w:ind w:leftChars="-67" w:left="-214" w:rightChars="-162" w:right="-518"/>
        <w:jc w:val="center"/>
        <w:rPr>
          <w:rFonts w:ascii="方正仿宋_GBK" w:eastAsia="方正仿宋_GBK" w:hAnsi="方正仿宋_GBK" w:cs="方正仿宋_GBK"/>
          <w:sz w:val="36"/>
          <w:szCs w:val="36"/>
        </w:rPr>
      </w:pPr>
    </w:p>
    <w:p w14:paraId="676E3B60" w14:textId="77777777" w:rsidR="00CF145E" w:rsidRDefault="00CF145E" w:rsidP="00CF145E">
      <w:pPr>
        <w:spacing w:line="578" w:lineRule="exact"/>
        <w:ind w:leftChars="-67" w:left="-214" w:rightChars="-162" w:right="-518"/>
        <w:jc w:val="center"/>
        <w:rPr>
          <w:rFonts w:ascii="方正仿宋_GBK" w:eastAsia="方正仿宋_GBK" w:hAnsi="方正仿宋_GBK" w:cs="方正仿宋_GBK"/>
          <w:sz w:val="36"/>
          <w:szCs w:val="36"/>
        </w:rPr>
      </w:pPr>
    </w:p>
    <w:p w14:paraId="0AE8C62B" w14:textId="77777777" w:rsidR="00CF145E" w:rsidRDefault="00CF145E" w:rsidP="00CF145E">
      <w:pPr>
        <w:spacing w:line="578" w:lineRule="exact"/>
        <w:ind w:leftChars="-67" w:left="-214" w:rightChars="-162" w:right="-518"/>
        <w:jc w:val="center"/>
        <w:rPr>
          <w:rFonts w:ascii="方正仿宋_GBK" w:eastAsia="方正仿宋_GBK" w:hAnsi="方正仿宋_GBK" w:cs="方正仿宋_GBK"/>
          <w:sz w:val="36"/>
          <w:szCs w:val="36"/>
        </w:rPr>
      </w:pPr>
    </w:p>
    <w:p w14:paraId="55D21476" w14:textId="77777777" w:rsidR="00CF145E" w:rsidRPr="00CF145E" w:rsidRDefault="00CF145E">
      <w:pPr>
        <w:spacing w:line="578" w:lineRule="exact"/>
        <w:ind w:leftChars="-67" w:left="-214" w:rightChars="-162" w:right="-518"/>
        <w:jc w:val="center"/>
        <w:rPr>
          <w:rFonts w:ascii="方正仿宋_GBK" w:eastAsia="方正仿宋_GBK" w:hAnsi="方正仿宋_GBK" w:cs="方正仿宋_GBK" w:hint="eastAsia"/>
          <w:sz w:val="36"/>
          <w:szCs w:val="36"/>
        </w:rPr>
      </w:pPr>
    </w:p>
    <w:sectPr w:rsidR="00CF145E" w:rsidRPr="00CF145E">
      <w:pgSz w:w="11906" w:h="16838"/>
      <w:pgMar w:top="1440" w:right="1800" w:bottom="1440" w:left="1800" w:header="851" w:footer="992" w:gutter="0"/>
      <w:pgNumType w:fmt="numberInDash" w:start="29"/>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方正仿宋_GBK">
    <w:altName w:val="微软雅黑"/>
    <w:charset w:val="86"/>
    <w:family w:val="auto"/>
    <w:pitch w:val="default"/>
    <w:sig w:usb0="00000001" w:usb1="080E0000" w:usb2="00000000" w:usb3="00000000" w:csb0="00040000" w:csb1="00000000"/>
  </w:font>
  <w:font w:name="方正黑体_GBK">
    <w:altName w:val="微软雅黑"/>
    <w:charset w:val="86"/>
    <w:family w:val="auto"/>
    <w:pitch w:val="default"/>
    <w:sig w:usb0="00000001" w:usb1="080E0000" w:usb2="00000000" w:usb3="00000000" w:csb0="00040000" w:csb1="00000000"/>
  </w:font>
  <w:font w:name="方正楷体_GBK">
    <w:altName w:val="微软雅黑"/>
    <w:charset w:val="86"/>
    <w:family w:val="auto"/>
    <w:pitch w:val="default"/>
    <w:sig w:usb0="00000001" w:usb1="080E0000" w:usb2="00000000" w:usb3="00000000" w:csb0="00040000" w:csb1="00000000"/>
  </w:font>
  <w:font w:name="方正楷体简体">
    <w:altName w:val="微软雅黑"/>
    <w:charset w:val="86"/>
    <w:family w:val="script"/>
    <w:pitch w:val="default"/>
    <w:sig w:usb0="00000001" w:usb1="080E0000" w:usb2="00000000" w:usb3="00000000" w:csb0="00040000" w:csb1="00000000"/>
  </w:font>
  <w:font w:name="方正小标宋简体">
    <w:altName w:val="微软雅黑"/>
    <w:charset w:val="86"/>
    <w:family w:val="script"/>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Y1YjRjZTE5N2MyYTllMTRlOWUwMTgwODc5ZGFhZTMifQ=="/>
  </w:docVars>
  <w:rsids>
    <w:rsidRoot w:val="291C455A"/>
    <w:rsid w:val="D7FDD76B"/>
    <w:rsid w:val="007A0D7B"/>
    <w:rsid w:val="008F4F4F"/>
    <w:rsid w:val="00975C8C"/>
    <w:rsid w:val="00A345D9"/>
    <w:rsid w:val="00AA27DE"/>
    <w:rsid w:val="00CF145E"/>
    <w:rsid w:val="01703E49"/>
    <w:rsid w:val="01B0223D"/>
    <w:rsid w:val="01E8294B"/>
    <w:rsid w:val="02731E35"/>
    <w:rsid w:val="03573BC2"/>
    <w:rsid w:val="035878E9"/>
    <w:rsid w:val="03EA785B"/>
    <w:rsid w:val="03F559AE"/>
    <w:rsid w:val="041D2A27"/>
    <w:rsid w:val="049066D0"/>
    <w:rsid w:val="04BA6059"/>
    <w:rsid w:val="04CE08B2"/>
    <w:rsid w:val="04D2553E"/>
    <w:rsid w:val="058A359F"/>
    <w:rsid w:val="05A3002D"/>
    <w:rsid w:val="05BF5609"/>
    <w:rsid w:val="063D1634"/>
    <w:rsid w:val="0799425E"/>
    <w:rsid w:val="07E80DA5"/>
    <w:rsid w:val="084B36A0"/>
    <w:rsid w:val="0970764E"/>
    <w:rsid w:val="09EB6B08"/>
    <w:rsid w:val="0A223BB6"/>
    <w:rsid w:val="0B172C32"/>
    <w:rsid w:val="0B237E8F"/>
    <w:rsid w:val="0C4A421E"/>
    <w:rsid w:val="0D690BAF"/>
    <w:rsid w:val="0D916BF0"/>
    <w:rsid w:val="0DBC2C00"/>
    <w:rsid w:val="0E3E4655"/>
    <w:rsid w:val="0E8F4521"/>
    <w:rsid w:val="0EDB478C"/>
    <w:rsid w:val="0EE70AFD"/>
    <w:rsid w:val="0F18329C"/>
    <w:rsid w:val="0F2521B5"/>
    <w:rsid w:val="0FFD51D3"/>
    <w:rsid w:val="10103E64"/>
    <w:rsid w:val="1072718F"/>
    <w:rsid w:val="10D340DE"/>
    <w:rsid w:val="10D504A0"/>
    <w:rsid w:val="11856A84"/>
    <w:rsid w:val="11C22213"/>
    <w:rsid w:val="11ED67CD"/>
    <w:rsid w:val="129B3009"/>
    <w:rsid w:val="13683E44"/>
    <w:rsid w:val="13DA56AC"/>
    <w:rsid w:val="16E408E3"/>
    <w:rsid w:val="17222874"/>
    <w:rsid w:val="182115AC"/>
    <w:rsid w:val="18600C99"/>
    <w:rsid w:val="19A5783A"/>
    <w:rsid w:val="19DE2B80"/>
    <w:rsid w:val="1A3317F9"/>
    <w:rsid w:val="1A341402"/>
    <w:rsid w:val="1A9F3C94"/>
    <w:rsid w:val="1B4F514C"/>
    <w:rsid w:val="1BDD7DC0"/>
    <w:rsid w:val="1C2D7E0B"/>
    <w:rsid w:val="1D741D42"/>
    <w:rsid w:val="1DFB1FB6"/>
    <w:rsid w:val="1E3D2543"/>
    <w:rsid w:val="1E660640"/>
    <w:rsid w:val="1F241485"/>
    <w:rsid w:val="1F8C76D9"/>
    <w:rsid w:val="1FB06618"/>
    <w:rsid w:val="1FFA5868"/>
    <w:rsid w:val="213E70D4"/>
    <w:rsid w:val="21907DB9"/>
    <w:rsid w:val="221E379A"/>
    <w:rsid w:val="229E0D7F"/>
    <w:rsid w:val="23774623"/>
    <w:rsid w:val="2420387B"/>
    <w:rsid w:val="24A47E5E"/>
    <w:rsid w:val="258A7FD7"/>
    <w:rsid w:val="2683799F"/>
    <w:rsid w:val="26F17095"/>
    <w:rsid w:val="278147BE"/>
    <w:rsid w:val="27BF046D"/>
    <w:rsid w:val="27D135A1"/>
    <w:rsid w:val="27D2151C"/>
    <w:rsid w:val="291C455A"/>
    <w:rsid w:val="295B7003"/>
    <w:rsid w:val="29736AC1"/>
    <w:rsid w:val="29D420B3"/>
    <w:rsid w:val="29E15A87"/>
    <w:rsid w:val="2A2D6754"/>
    <w:rsid w:val="2BA01FAA"/>
    <w:rsid w:val="2BE94522"/>
    <w:rsid w:val="2C6C3F82"/>
    <w:rsid w:val="2E073951"/>
    <w:rsid w:val="2E5B60F8"/>
    <w:rsid w:val="2EBC42EA"/>
    <w:rsid w:val="2ECB2E2D"/>
    <w:rsid w:val="2EDD049A"/>
    <w:rsid w:val="2F5676BB"/>
    <w:rsid w:val="2F892FB1"/>
    <w:rsid w:val="2FA749EF"/>
    <w:rsid w:val="308D2118"/>
    <w:rsid w:val="31982B47"/>
    <w:rsid w:val="324C78A4"/>
    <w:rsid w:val="32A36733"/>
    <w:rsid w:val="331D5636"/>
    <w:rsid w:val="33735F56"/>
    <w:rsid w:val="3401149C"/>
    <w:rsid w:val="340B2416"/>
    <w:rsid w:val="341A3350"/>
    <w:rsid w:val="341B0B52"/>
    <w:rsid w:val="348E3686"/>
    <w:rsid w:val="3512795F"/>
    <w:rsid w:val="35543C68"/>
    <w:rsid w:val="357F0BC1"/>
    <w:rsid w:val="35F93A08"/>
    <w:rsid w:val="367F353D"/>
    <w:rsid w:val="36913EA1"/>
    <w:rsid w:val="36926D0C"/>
    <w:rsid w:val="36E50B28"/>
    <w:rsid w:val="37425D25"/>
    <w:rsid w:val="375C6DE7"/>
    <w:rsid w:val="37702892"/>
    <w:rsid w:val="378A546E"/>
    <w:rsid w:val="383B7D82"/>
    <w:rsid w:val="386120CA"/>
    <w:rsid w:val="393873DF"/>
    <w:rsid w:val="396612B4"/>
    <w:rsid w:val="3C1012BD"/>
    <w:rsid w:val="3C476181"/>
    <w:rsid w:val="3D9B7B9C"/>
    <w:rsid w:val="3DA70690"/>
    <w:rsid w:val="3E3E6742"/>
    <w:rsid w:val="3EC41155"/>
    <w:rsid w:val="3EDD79BD"/>
    <w:rsid w:val="3FD25D93"/>
    <w:rsid w:val="40185E54"/>
    <w:rsid w:val="404A0499"/>
    <w:rsid w:val="408250EB"/>
    <w:rsid w:val="417A7391"/>
    <w:rsid w:val="422E328B"/>
    <w:rsid w:val="42E845BC"/>
    <w:rsid w:val="431B76CD"/>
    <w:rsid w:val="44E940BA"/>
    <w:rsid w:val="452830B8"/>
    <w:rsid w:val="45D730EE"/>
    <w:rsid w:val="46934555"/>
    <w:rsid w:val="46F822D6"/>
    <w:rsid w:val="472A1B3F"/>
    <w:rsid w:val="473F27E6"/>
    <w:rsid w:val="47B40579"/>
    <w:rsid w:val="47C81B54"/>
    <w:rsid w:val="48822A42"/>
    <w:rsid w:val="48C5724D"/>
    <w:rsid w:val="4ABE0C44"/>
    <w:rsid w:val="4AD43A7E"/>
    <w:rsid w:val="4B3C1FE4"/>
    <w:rsid w:val="4C7E1774"/>
    <w:rsid w:val="4CDD439B"/>
    <w:rsid w:val="4D183358"/>
    <w:rsid w:val="4DAF2BCF"/>
    <w:rsid w:val="4DD5268C"/>
    <w:rsid w:val="4DDB6F66"/>
    <w:rsid w:val="4E3479D0"/>
    <w:rsid w:val="4FC4439E"/>
    <w:rsid w:val="4FE87860"/>
    <w:rsid w:val="50240B5B"/>
    <w:rsid w:val="503724A5"/>
    <w:rsid w:val="506051D7"/>
    <w:rsid w:val="51425267"/>
    <w:rsid w:val="51CA7AB2"/>
    <w:rsid w:val="52752759"/>
    <w:rsid w:val="54BC3A95"/>
    <w:rsid w:val="54FD6374"/>
    <w:rsid w:val="55575B03"/>
    <w:rsid w:val="55CE6657"/>
    <w:rsid w:val="55E234EA"/>
    <w:rsid w:val="55EC142D"/>
    <w:rsid w:val="56BB56D4"/>
    <w:rsid w:val="576B22D6"/>
    <w:rsid w:val="577640AF"/>
    <w:rsid w:val="581E2C33"/>
    <w:rsid w:val="58AA73CB"/>
    <w:rsid w:val="58BB4D74"/>
    <w:rsid w:val="5944761A"/>
    <w:rsid w:val="599520DC"/>
    <w:rsid w:val="5A42157E"/>
    <w:rsid w:val="5A8943CD"/>
    <w:rsid w:val="5AAC7A39"/>
    <w:rsid w:val="5AB74D65"/>
    <w:rsid w:val="5B3E042E"/>
    <w:rsid w:val="5B4758BA"/>
    <w:rsid w:val="5B4972D9"/>
    <w:rsid w:val="5B7248BE"/>
    <w:rsid w:val="5B9D52A7"/>
    <w:rsid w:val="5BD314B2"/>
    <w:rsid w:val="5DEB2089"/>
    <w:rsid w:val="5E5D62D0"/>
    <w:rsid w:val="5E652175"/>
    <w:rsid w:val="5F7140E5"/>
    <w:rsid w:val="5F8C61BA"/>
    <w:rsid w:val="602D7EF1"/>
    <w:rsid w:val="60817C6C"/>
    <w:rsid w:val="60DD697F"/>
    <w:rsid w:val="60F7442D"/>
    <w:rsid w:val="611301D7"/>
    <w:rsid w:val="61A7449A"/>
    <w:rsid w:val="6260512D"/>
    <w:rsid w:val="63844C4C"/>
    <w:rsid w:val="63D4027F"/>
    <w:rsid w:val="651747FC"/>
    <w:rsid w:val="6600797D"/>
    <w:rsid w:val="66812720"/>
    <w:rsid w:val="66A11AA4"/>
    <w:rsid w:val="66CC54B2"/>
    <w:rsid w:val="67283ED0"/>
    <w:rsid w:val="677F65CA"/>
    <w:rsid w:val="6797579F"/>
    <w:rsid w:val="681830CB"/>
    <w:rsid w:val="68862F41"/>
    <w:rsid w:val="689B1518"/>
    <w:rsid w:val="689B2564"/>
    <w:rsid w:val="68F93F9B"/>
    <w:rsid w:val="68FE2DE4"/>
    <w:rsid w:val="69A0788F"/>
    <w:rsid w:val="69BD4174"/>
    <w:rsid w:val="6A4B1648"/>
    <w:rsid w:val="6AAB0180"/>
    <w:rsid w:val="6ABB6B6D"/>
    <w:rsid w:val="6ACD4270"/>
    <w:rsid w:val="6ADB180B"/>
    <w:rsid w:val="6AEF89AE"/>
    <w:rsid w:val="6B0258D2"/>
    <w:rsid w:val="6B9D2E1B"/>
    <w:rsid w:val="6BBF4571"/>
    <w:rsid w:val="6C105AFB"/>
    <w:rsid w:val="6C72335D"/>
    <w:rsid w:val="6D8770C5"/>
    <w:rsid w:val="6DF4286F"/>
    <w:rsid w:val="6E350EB1"/>
    <w:rsid w:val="6E677376"/>
    <w:rsid w:val="6E733B96"/>
    <w:rsid w:val="6EB8127C"/>
    <w:rsid w:val="6F5F60E4"/>
    <w:rsid w:val="6F911931"/>
    <w:rsid w:val="70E31A87"/>
    <w:rsid w:val="71775C37"/>
    <w:rsid w:val="72E2040E"/>
    <w:rsid w:val="733D04D1"/>
    <w:rsid w:val="73C06044"/>
    <w:rsid w:val="7539163B"/>
    <w:rsid w:val="767F43F5"/>
    <w:rsid w:val="769A50F2"/>
    <w:rsid w:val="76D736CF"/>
    <w:rsid w:val="770C5565"/>
    <w:rsid w:val="7823282A"/>
    <w:rsid w:val="78235EBB"/>
    <w:rsid w:val="78D73E5B"/>
    <w:rsid w:val="78D74418"/>
    <w:rsid w:val="78DB1261"/>
    <w:rsid w:val="792F2AEE"/>
    <w:rsid w:val="7A5C0AE4"/>
    <w:rsid w:val="7A850D04"/>
    <w:rsid w:val="7AA841FF"/>
    <w:rsid w:val="7AF6519B"/>
    <w:rsid w:val="7B8959FA"/>
    <w:rsid w:val="7BCE6669"/>
    <w:rsid w:val="7BEB3862"/>
    <w:rsid w:val="7D7F1929"/>
    <w:rsid w:val="7D867E04"/>
    <w:rsid w:val="7E4620CB"/>
    <w:rsid w:val="7EF7256A"/>
    <w:rsid w:val="7F4142A7"/>
    <w:rsid w:val="7F9461B1"/>
    <w:rsid w:val="7F9F944A"/>
    <w:rsid w:val="BFFE8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701E4"/>
  <w15:docId w15:val="{B4EEA8DA-C40B-4867-8E8B-69A751512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四号正文"/>
    <w:basedOn w:val="a"/>
    <w:qFormat/>
    <w:pPr>
      <w:spacing w:line="360" w:lineRule="auto"/>
    </w:pPr>
    <w:rPr>
      <w:rFonts w:ascii="??" w:eastAsia="宋体" w:hAnsi="??"/>
      <w:color w:val="000000"/>
      <w:kern w:val="0"/>
      <w:sz w:val="28"/>
      <w:szCs w:val="21"/>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514</Words>
  <Characters>2930</Characters>
  <Application>Microsoft Office Word</Application>
  <DocSecurity>0</DocSecurity>
  <Lines>24</Lines>
  <Paragraphs>6</Paragraphs>
  <ScaleCrop>false</ScaleCrop>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郝 人</cp:lastModifiedBy>
  <cp:revision>2</cp:revision>
  <cp:lastPrinted>2022-03-28T11:50:00Z</cp:lastPrinted>
  <dcterms:created xsi:type="dcterms:W3CDTF">2020-07-01T16:19:00Z</dcterms:created>
  <dcterms:modified xsi:type="dcterms:W3CDTF">2023-04-17T12:25:00Z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29CD8AB20F0F4424880D87E74F53AB25</vt:lpwstr>
  </property>
</Properties>
</file>