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83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bookmarkStart w:id="0" w:name="OLE_LINK173"/>
    </w:p>
    <w:p w14:paraId="66A7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09E1B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92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44"/>
          <w:szCs w:val="44"/>
        </w:rPr>
      </w:pPr>
      <w:bookmarkStart w:id="16" w:name="_GoBack"/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44"/>
          <w:szCs w:val="44"/>
          <w:lang w:val="en-US" w:eastAsia="zh-CN"/>
        </w:rPr>
        <w:t>达川区2024年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44"/>
          <w:szCs w:val="44"/>
        </w:rPr>
        <w:t>服务业高质量发展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44"/>
          <w:szCs w:val="44"/>
          <w:lang w:eastAsia="zh-CN"/>
        </w:rPr>
        <w:t>培育县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44"/>
          <w:szCs w:val="44"/>
        </w:rPr>
        <w:t>项目支持表</w:t>
      </w:r>
      <w:bookmarkEnd w:id="0"/>
      <w:bookmarkEnd w:id="16"/>
    </w:p>
    <w:p w14:paraId="3A23D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98"/>
          <w:kern w:val="2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w w:val="98"/>
          <w:szCs w:val="21"/>
          <w:lang w:val="en-US" w:eastAsia="zh-CN"/>
        </w:rPr>
        <w:t xml:space="preserve">                                                     </w:t>
      </w:r>
      <w:r>
        <w:rPr>
          <w:rFonts w:hint="eastAsia" w:cs="Times New Roman"/>
          <w:w w:val="98"/>
          <w:szCs w:val="21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98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98"/>
          <w:kern w:val="2"/>
          <w:sz w:val="28"/>
          <w:szCs w:val="28"/>
          <w:lang w:val="en-US" w:eastAsia="zh-CN" w:bidi="ar-SA"/>
        </w:rPr>
        <w:t>单位：万元</w:t>
      </w:r>
    </w:p>
    <w:tbl>
      <w:tblPr>
        <w:tblStyle w:val="5"/>
        <w:tblW w:w="59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800"/>
        <w:gridCol w:w="3172"/>
        <w:gridCol w:w="1893"/>
        <w:gridCol w:w="1205"/>
        <w:gridCol w:w="869"/>
        <w:gridCol w:w="1271"/>
        <w:gridCol w:w="1290"/>
        <w:gridCol w:w="1546"/>
        <w:gridCol w:w="1546"/>
      </w:tblGrid>
      <w:tr w14:paraId="438E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" w:type="pct"/>
            <w:noWrap w:val="0"/>
            <w:vAlign w:val="center"/>
          </w:tcPr>
          <w:p w14:paraId="5E5ED67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bookmarkStart w:id="1" w:name="OLE_LINK227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序号</w:t>
            </w:r>
          </w:p>
        </w:tc>
        <w:tc>
          <w:tcPr>
            <w:tcW w:w="581" w:type="pct"/>
            <w:noWrap w:val="0"/>
            <w:vAlign w:val="center"/>
          </w:tcPr>
          <w:p w14:paraId="5EBDB15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项目名称</w:t>
            </w:r>
          </w:p>
        </w:tc>
        <w:tc>
          <w:tcPr>
            <w:tcW w:w="1025" w:type="pct"/>
            <w:noWrap w:val="0"/>
            <w:vAlign w:val="center"/>
          </w:tcPr>
          <w:p w14:paraId="43576B6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项目内容</w:t>
            </w:r>
          </w:p>
        </w:tc>
        <w:tc>
          <w:tcPr>
            <w:tcW w:w="611" w:type="pct"/>
            <w:noWrap w:val="0"/>
            <w:vAlign w:val="center"/>
          </w:tcPr>
          <w:p w14:paraId="25A59C7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建设周期</w:t>
            </w:r>
          </w:p>
        </w:tc>
        <w:tc>
          <w:tcPr>
            <w:tcW w:w="389" w:type="pct"/>
            <w:noWrap w:val="0"/>
            <w:vAlign w:val="center"/>
          </w:tcPr>
          <w:p w14:paraId="0FC3319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建设周期内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投资</w:t>
            </w:r>
          </w:p>
        </w:tc>
        <w:tc>
          <w:tcPr>
            <w:tcW w:w="280" w:type="pct"/>
            <w:noWrap w:val="0"/>
            <w:vAlign w:val="center"/>
          </w:tcPr>
          <w:p w14:paraId="07F1131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已完成投资</w:t>
            </w:r>
          </w:p>
        </w:tc>
        <w:tc>
          <w:tcPr>
            <w:tcW w:w="410" w:type="pct"/>
            <w:noWrap w:val="0"/>
            <w:vAlign w:val="center"/>
          </w:tcPr>
          <w:p w14:paraId="69D8591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投资来源</w:t>
            </w:r>
          </w:p>
        </w:tc>
        <w:tc>
          <w:tcPr>
            <w:tcW w:w="416" w:type="pct"/>
            <w:noWrap w:val="0"/>
            <w:vAlign w:val="center"/>
          </w:tcPr>
          <w:p w14:paraId="01E6CE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拟安排支持资金</w:t>
            </w:r>
          </w:p>
        </w:tc>
        <w:tc>
          <w:tcPr>
            <w:tcW w:w="499" w:type="pct"/>
            <w:noWrap w:val="0"/>
            <w:vAlign w:val="center"/>
          </w:tcPr>
          <w:p w14:paraId="6B6902E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项目实施主体</w:t>
            </w:r>
          </w:p>
        </w:tc>
        <w:tc>
          <w:tcPr>
            <w:tcW w:w="499" w:type="pct"/>
            <w:noWrap w:val="0"/>
            <w:vAlign w:val="center"/>
          </w:tcPr>
          <w:p w14:paraId="04EB173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分配情况说明</w:t>
            </w:r>
          </w:p>
        </w:tc>
      </w:tr>
      <w:tr w14:paraId="4F56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83" w:type="pct"/>
            <w:noWrap w:val="0"/>
            <w:vAlign w:val="center"/>
          </w:tcPr>
          <w:p w14:paraId="32218E2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142" w:colFirst="11" w:colLast="11"/>
            <w:bookmarkStart w:id="3" w:name="OLE_LINK30" w:colFirst="11" w:colLast="11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1" w:type="pct"/>
            <w:noWrap w:val="0"/>
            <w:vAlign w:val="center"/>
          </w:tcPr>
          <w:p w14:paraId="5A8BC8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升华广场综合体智能化商圈全新升级打造</w:t>
            </w:r>
          </w:p>
        </w:tc>
        <w:tc>
          <w:tcPr>
            <w:tcW w:w="1025" w:type="pct"/>
            <w:noWrap w:val="0"/>
            <w:vAlign w:val="center"/>
          </w:tcPr>
          <w:p w14:paraId="4156F49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通过消费场景打造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新设备购置，卫生间等公共服务设施更新，提升商圈形象，促进消费品质提升。</w:t>
            </w:r>
          </w:p>
        </w:tc>
        <w:tc>
          <w:tcPr>
            <w:tcW w:w="611" w:type="pct"/>
            <w:noWrap w:val="0"/>
            <w:vAlign w:val="center"/>
          </w:tcPr>
          <w:p w14:paraId="65A8957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bookmarkStart w:id="4" w:name="OLE_LINK32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2023年11月-2025年10月</w:t>
            </w:r>
            <w:bookmarkEnd w:id="4"/>
          </w:p>
        </w:tc>
        <w:tc>
          <w:tcPr>
            <w:tcW w:w="389" w:type="pct"/>
            <w:noWrap w:val="0"/>
            <w:vAlign w:val="center"/>
          </w:tcPr>
          <w:p w14:paraId="1C9629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280" w:type="pct"/>
            <w:noWrap w:val="0"/>
            <w:vAlign w:val="center"/>
          </w:tcPr>
          <w:p w14:paraId="5E7E914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410" w:type="pct"/>
            <w:noWrap w:val="0"/>
            <w:vAlign w:val="center"/>
          </w:tcPr>
          <w:p w14:paraId="55E7717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企业自筹</w:t>
            </w:r>
          </w:p>
        </w:tc>
        <w:tc>
          <w:tcPr>
            <w:tcW w:w="416" w:type="pct"/>
            <w:noWrap w:val="0"/>
            <w:vAlign w:val="center"/>
          </w:tcPr>
          <w:p w14:paraId="0A25C59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  <w:t>350</w:t>
            </w:r>
          </w:p>
        </w:tc>
        <w:tc>
          <w:tcPr>
            <w:tcW w:w="499" w:type="pct"/>
            <w:noWrap w:val="0"/>
            <w:vAlign w:val="center"/>
          </w:tcPr>
          <w:p w14:paraId="63DAF51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</w:rPr>
              <w:t>达州俣创商业管理有限责任公司</w:t>
            </w:r>
          </w:p>
        </w:tc>
        <w:tc>
          <w:tcPr>
            <w:tcW w:w="499" w:type="pct"/>
            <w:noWrap w:val="0"/>
            <w:vAlign w:val="center"/>
          </w:tcPr>
          <w:p w14:paraId="1E0576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达川区唯一智慧商圈，支持力度较大</w:t>
            </w:r>
          </w:p>
        </w:tc>
      </w:tr>
      <w:bookmarkEnd w:id="2"/>
      <w:tr w14:paraId="48D5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3" w:type="pct"/>
            <w:noWrap w:val="0"/>
            <w:vAlign w:val="center"/>
          </w:tcPr>
          <w:p w14:paraId="0D10E22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581" w:type="pct"/>
            <w:noWrap w:val="0"/>
            <w:vAlign w:val="center"/>
          </w:tcPr>
          <w:p w14:paraId="4C086D1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居然之家达州店</w:t>
            </w:r>
          </w:p>
        </w:tc>
        <w:tc>
          <w:tcPr>
            <w:tcW w:w="1025" w:type="pct"/>
            <w:noWrap w:val="0"/>
            <w:vAlign w:val="center"/>
          </w:tcPr>
          <w:p w14:paraId="2FDEDEB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bookmarkStart w:id="5" w:name="OLE_LINK252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通</w:t>
            </w:r>
            <w:bookmarkEnd w:id="5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过对现有6万平米建筑进内部改建和装修工程建设，建成居然之间时尚家居馆、智能电器馆、精品建材馆等场馆。</w:t>
            </w:r>
          </w:p>
        </w:tc>
        <w:tc>
          <w:tcPr>
            <w:tcW w:w="611" w:type="pct"/>
            <w:noWrap w:val="0"/>
            <w:vAlign w:val="center"/>
          </w:tcPr>
          <w:p w14:paraId="109B882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bookmarkStart w:id="6" w:name="OLE_LINK83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2023年11月-2025年10月</w:t>
            </w:r>
            <w:bookmarkEnd w:id="6"/>
          </w:p>
        </w:tc>
        <w:tc>
          <w:tcPr>
            <w:tcW w:w="389" w:type="pct"/>
            <w:noWrap w:val="0"/>
            <w:vAlign w:val="center"/>
          </w:tcPr>
          <w:p w14:paraId="355E68A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000</w:t>
            </w:r>
          </w:p>
        </w:tc>
        <w:tc>
          <w:tcPr>
            <w:tcW w:w="280" w:type="pct"/>
            <w:noWrap w:val="0"/>
            <w:vAlign w:val="center"/>
          </w:tcPr>
          <w:p w14:paraId="525DD8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410" w:type="pct"/>
            <w:noWrap w:val="0"/>
            <w:vAlign w:val="center"/>
          </w:tcPr>
          <w:p w14:paraId="30FA133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企业自筹</w:t>
            </w:r>
          </w:p>
        </w:tc>
        <w:tc>
          <w:tcPr>
            <w:tcW w:w="416" w:type="pct"/>
            <w:noWrap w:val="0"/>
            <w:vAlign w:val="center"/>
          </w:tcPr>
          <w:p w14:paraId="0970D13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499" w:type="pct"/>
            <w:noWrap w:val="0"/>
            <w:vAlign w:val="center"/>
          </w:tcPr>
          <w:p w14:paraId="56A3549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eastAsia="zh-CN"/>
              </w:rPr>
              <w:t>达州莱克实业有限公司</w:t>
            </w:r>
          </w:p>
        </w:tc>
        <w:tc>
          <w:tcPr>
            <w:tcW w:w="499" w:type="pct"/>
            <w:noWrap w:val="0"/>
            <w:vAlign w:val="center"/>
          </w:tcPr>
          <w:p w14:paraId="04D3E64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传统商业模式更新，支持力度一般</w:t>
            </w:r>
          </w:p>
        </w:tc>
      </w:tr>
      <w:bookmarkEnd w:id="3"/>
      <w:tr w14:paraId="201F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3" w:type="pct"/>
            <w:noWrap w:val="0"/>
            <w:vAlign w:val="center"/>
          </w:tcPr>
          <w:p w14:paraId="7ECA23F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  <w:t>3</w:t>
            </w:r>
          </w:p>
        </w:tc>
        <w:tc>
          <w:tcPr>
            <w:tcW w:w="581" w:type="pct"/>
            <w:noWrap w:val="0"/>
            <w:vAlign w:val="center"/>
          </w:tcPr>
          <w:p w14:paraId="69518D9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达川区现代农机服务产业园建设</w:t>
            </w:r>
          </w:p>
        </w:tc>
        <w:tc>
          <w:tcPr>
            <w:tcW w:w="1025" w:type="pct"/>
            <w:noWrap w:val="0"/>
            <w:vAlign w:val="center"/>
          </w:tcPr>
          <w:p w14:paraId="3B50847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五中心建设及装修，</w:t>
            </w:r>
            <w:bookmarkStart w:id="7" w:name="OLE_LINK253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总面积约6000平方米，</w:t>
            </w:r>
            <w:bookmarkEnd w:id="7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包括农事服务中心、销售租赁中心、培训中心、应用研发中心、展示展销中心。</w:t>
            </w:r>
          </w:p>
        </w:tc>
        <w:tc>
          <w:tcPr>
            <w:tcW w:w="611" w:type="pct"/>
            <w:noWrap w:val="0"/>
            <w:vAlign w:val="center"/>
          </w:tcPr>
          <w:p w14:paraId="3EEC4D6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bookmarkStart w:id="8" w:name="OLE_LINK10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2024年5月-2025年5月</w:t>
            </w:r>
            <w:bookmarkEnd w:id="8"/>
          </w:p>
        </w:tc>
        <w:tc>
          <w:tcPr>
            <w:tcW w:w="389" w:type="pct"/>
            <w:noWrap w:val="0"/>
            <w:vAlign w:val="center"/>
          </w:tcPr>
          <w:p w14:paraId="23528D3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80" w:type="pct"/>
            <w:noWrap w:val="0"/>
            <w:vAlign w:val="center"/>
          </w:tcPr>
          <w:p w14:paraId="3D846D2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410" w:type="pct"/>
            <w:noWrap w:val="0"/>
            <w:vAlign w:val="center"/>
          </w:tcPr>
          <w:p w14:paraId="4233D7A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本级财政</w:t>
            </w:r>
          </w:p>
        </w:tc>
        <w:tc>
          <w:tcPr>
            <w:tcW w:w="416" w:type="pct"/>
            <w:noWrap w:val="0"/>
            <w:vAlign w:val="center"/>
          </w:tcPr>
          <w:p w14:paraId="3302452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  <w:t>450</w:t>
            </w:r>
          </w:p>
        </w:tc>
        <w:tc>
          <w:tcPr>
            <w:tcW w:w="499" w:type="pct"/>
            <w:noWrap w:val="0"/>
            <w:vAlign w:val="center"/>
          </w:tcPr>
          <w:p w14:paraId="66B8F62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达州市达川空港新区开发建设有限公司</w:t>
            </w:r>
          </w:p>
        </w:tc>
        <w:tc>
          <w:tcPr>
            <w:tcW w:w="499" w:type="pct"/>
            <w:noWrap w:val="0"/>
            <w:vAlign w:val="center"/>
          </w:tcPr>
          <w:p w14:paraId="6AC81CB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属于省级100亿级项目配套生产性服务业项目，支持较大</w:t>
            </w:r>
          </w:p>
        </w:tc>
      </w:tr>
      <w:tr w14:paraId="1BAD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3" w:type="pct"/>
            <w:noWrap w:val="0"/>
            <w:vAlign w:val="center"/>
          </w:tcPr>
          <w:p w14:paraId="3FAA007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  <w:t>4</w:t>
            </w:r>
          </w:p>
        </w:tc>
        <w:tc>
          <w:tcPr>
            <w:tcW w:w="581" w:type="pct"/>
            <w:noWrap w:val="0"/>
            <w:vAlign w:val="center"/>
          </w:tcPr>
          <w:p w14:paraId="72A061A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  <w:t>川渝陕服务业基地</w:t>
            </w:r>
          </w:p>
        </w:tc>
        <w:tc>
          <w:tcPr>
            <w:tcW w:w="1025" w:type="pct"/>
            <w:noWrap w:val="0"/>
            <w:vAlign w:val="center"/>
          </w:tcPr>
          <w:p w14:paraId="63DD1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3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  <w:t>为了大力发展川渝陕服务业，建设展览展示、企业孵化和数字化服务、咨询代理等专业性服务业基础设施。总建筑面积30790平方米。下一步招商企业入驻。</w:t>
            </w:r>
          </w:p>
        </w:tc>
        <w:tc>
          <w:tcPr>
            <w:tcW w:w="611" w:type="pct"/>
            <w:noWrap w:val="0"/>
            <w:vAlign w:val="center"/>
          </w:tcPr>
          <w:p w14:paraId="169B59E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2023年11月-2025年10月</w:t>
            </w:r>
          </w:p>
        </w:tc>
        <w:tc>
          <w:tcPr>
            <w:tcW w:w="389" w:type="pct"/>
            <w:noWrap w:val="0"/>
            <w:vAlign w:val="center"/>
          </w:tcPr>
          <w:p w14:paraId="49F419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000</w:t>
            </w:r>
          </w:p>
        </w:tc>
        <w:tc>
          <w:tcPr>
            <w:tcW w:w="280" w:type="pct"/>
            <w:noWrap w:val="0"/>
            <w:vAlign w:val="center"/>
          </w:tcPr>
          <w:p w14:paraId="3595A06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000</w:t>
            </w:r>
          </w:p>
        </w:tc>
        <w:tc>
          <w:tcPr>
            <w:tcW w:w="410" w:type="pct"/>
            <w:noWrap w:val="0"/>
            <w:vAlign w:val="center"/>
          </w:tcPr>
          <w:p w14:paraId="56CDF1F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bookmarkStart w:id="9" w:name="OLE_LINK99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企业自筹及本级财政</w:t>
            </w:r>
            <w:bookmarkEnd w:id="9"/>
          </w:p>
        </w:tc>
        <w:tc>
          <w:tcPr>
            <w:tcW w:w="416" w:type="pct"/>
            <w:noWrap w:val="0"/>
            <w:vAlign w:val="center"/>
          </w:tcPr>
          <w:p w14:paraId="3B16389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499" w:type="pct"/>
            <w:noWrap w:val="0"/>
            <w:vAlign w:val="center"/>
          </w:tcPr>
          <w:p w14:paraId="0E442A6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达川区国有资产经营管理有限公司</w:t>
            </w:r>
          </w:p>
        </w:tc>
        <w:tc>
          <w:tcPr>
            <w:tcW w:w="499" w:type="pct"/>
            <w:noWrap w:val="0"/>
            <w:vAlign w:val="center"/>
          </w:tcPr>
          <w:p w14:paraId="65AE3EE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达川区服务业发展主要方向和支撑点，支持较大</w:t>
            </w:r>
          </w:p>
        </w:tc>
      </w:tr>
      <w:tr w14:paraId="2CB1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3" w:type="pct"/>
            <w:noWrap w:val="0"/>
            <w:vAlign w:val="center"/>
          </w:tcPr>
          <w:p w14:paraId="79FB9F2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</w:pPr>
            <w:bookmarkStart w:id="10" w:name="OLE_LINK236" w:colFirst="10" w:colLast="11"/>
            <w:bookmarkStart w:id="11" w:name="OLE_LINK209" w:colFirst="11" w:colLast="11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  <w:t>5</w:t>
            </w:r>
          </w:p>
        </w:tc>
        <w:tc>
          <w:tcPr>
            <w:tcW w:w="581" w:type="pct"/>
            <w:noWrap w:val="0"/>
            <w:vAlign w:val="center"/>
          </w:tcPr>
          <w:p w14:paraId="1EC37E6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bookmarkStart w:id="12" w:name="OLE_LINK205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万达开新电商聚集地</w:t>
            </w:r>
            <w:bookmarkEnd w:id="12"/>
          </w:p>
        </w:tc>
        <w:tc>
          <w:tcPr>
            <w:tcW w:w="1025" w:type="pct"/>
            <w:noWrap w:val="0"/>
            <w:vAlign w:val="center"/>
          </w:tcPr>
          <w:p w14:paraId="1C57F6A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针对万达开数字电商孵化园进行改造扩大建设“万达开电商新业态基地”（建设中），引进先进设备、技术，完善并提高园区功能属性，打造先进的功能性园区</w:t>
            </w:r>
          </w:p>
        </w:tc>
        <w:tc>
          <w:tcPr>
            <w:tcW w:w="611" w:type="pct"/>
            <w:noWrap w:val="0"/>
            <w:vAlign w:val="center"/>
          </w:tcPr>
          <w:p w14:paraId="1B26E8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2023年11月-2024年10月</w:t>
            </w:r>
          </w:p>
        </w:tc>
        <w:tc>
          <w:tcPr>
            <w:tcW w:w="389" w:type="pct"/>
            <w:noWrap w:val="0"/>
            <w:vAlign w:val="center"/>
          </w:tcPr>
          <w:p w14:paraId="67FBF74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80" w:type="pct"/>
            <w:noWrap w:val="0"/>
            <w:vAlign w:val="center"/>
          </w:tcPr>
          <w:p w14:paraId="3125FE2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410" w:type="pct"/>
            <w:noWrap w:val="0"/>
            <w:vAlign w:val="center"/>
          </w:tcPr>
          <w:p w14:paraId="48AF592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bookmarkStart w:id="13" w:name="OLE_LINK235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企业自筹</w:t>
            </w:r>
            <w:bookmarkEnd w:id="13"/>
          </w:p>
        </w:tc>
        <w:tc>
          <w:tcPr>
            <w:tcW w:w="416" w:type="pct"/>
            <w:noWrap w:val="0"/>
            <w:vAlign w:val="center"/>
          </w:tcPr>
          <w:p w14:paraId="56B052D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499" w:type="pct"/>
            <w:noWrap w:val="0"/>
            <w:vAlign w:val="center"/>
          </w:tcPr>
          <w:p w14:paraId="1505545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渝万寰宇（四川）进出口贸易有限公司</w:t>
            </w:r>
          </w:p>
        </w:tc>
        <w:tc>
          <w:tcPr>
            <w:tcW w:w="499" w:type="pct"/>
            <w:noWrap w:val="0"/>
            <w:vAlign w:val="center"/>
          </w:tcPr>
          <w:p w14:paraId="4B9F098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达川区新型业态代表性园区，支持较大</w:t>
            </w:r>
          </w:p>
        </w:tc>
      </w:tr>
      <w:bookmarkEnd w:id="10"/>
      <w:tr w14:paraId="3F7F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3" w:type="pct"/>
            <w:noWrap w:val="0"/>
            <w:vAlign w:val="center"/>
          </w:tcPr>
          <w:p w14:paraId="2189810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</w:pPr>
            <w:bookmarkStart w:id="14" w:name="OLE_LINK239" w:colFirst="9" w:colLast="11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1"/>
                <w:lang w:val="en-US" w:eastAsia="zh-CN"/>
              </w:rPr>
              <w:t>6</w:t>
            </w:r>
          </w:p>
        </w:tc>
        <w:tc>
          <w:tcPr>
            <w:tcW w:w="581" w:type="pct"/>
            <w:noWrap w:val="0"/>
            <w:vAlign w:val="center"/>
          </w:tcPr>
          <w:p w14:paraId="62FEC90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川渝陕现代数智供销产业园</w:t>
            </w:r>
          </w:p>
        </w:tc>
        <w:tc>
          <w:tcPr>
            <w:tcW w:w="1025" w:type="pct"/>
            <w:noWrap w:val="0"/>
            <w:vAlign w:val="center"/>
          </w:tcPr>
          <w:p w14:paraId="528208C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建设内容包括生产线的数字化管理系统、中央厨房、销售中心、智能分拣平台、6000平方米仓配中心、农产品检验检测中心。</w:t>
            </w:r>
          </w:p>
        </w:tc>
        <w:tc>
          <w:tcPr>
            <w:tcW w:w="611" w:type="pct"/>
            <w:noWrap w:val="0"/>
            <w:vAlign w:val="center"/>
          </w:tcPr>
          <w:p w14:paraId="5B86D1C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2024年9月-2025年9月</w:t>
            </w:r>
          </w:p>
        </w:tc>
        <w:tc>
          <w:tcPr>
            <w:tcW w:w="389" w:type="pct"/>
            <w:noWrap w:val="0"/>
            <w:vAlign w:val="center"/>
          </w:tcPr>
          <w:p w14:paraId="4A72F41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3300</w:t>
            </w:r>
          </w:p>
        </w:tc>
        <w:tc>
          <w:tcPr>
            <w:tcW w:w="280" w:type="pct"/>
            <w:noWrap w:val="0"/>
            <w:vAlign w:val="center"/>
          </w:tcPr>
          <w:p w14:paraId="1A8A92D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10" w:type="pct"/>
            <w:noWrap w:val="0"/>
            <w:vAlign w:val="center"/>
          </w:tcPr>
          <w:p w14:paraId="3F680FE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企业自筹</w:t>
            </w:r>
          </w:p>
        </w:tc>
        <w:tc>
          <w:tcPr>
            <w:tcW w:w="416" w:type="pct"/>
            <w:noWrap w:val="0"/>
            <w:vAlign w:val="center"/>
          </w:tcPr>
          <w:p w14:paraId="75B627A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kern w:val="2"/>
                <w:sz w:val="28"/>
                <w:szCs w:val="28"/>
                <w:lang w:val="en-US" w:eastAsia="zh-CN" w:bidi="ar-SA"/>
              </w:rPr>
              <w:t>250</w:t>
            </w:r>
          </w:p>
        </w:tc>
        <w:tc>
          <w:tcPr>
            <w:tcW w:w="499" w:type="pct"/>
            <w:noWrap w:val="0"/>
            <w:vAlign w:val="center"/>
          </w:tcPr>
          <w:p w14:paraId="05CABAD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bookmarkStart w:id="15" w:name="OLE_LINK268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四川农硒农业科技有限责任公司</w:t>
            </w:r>
            <w:bookmarkEnd w:id="15"/>
          </w:p>
        </w:tc>
        <w:tc>
          <w:tcPr>
            <w:tcW w:w="499" w:type="pct"/>
            <w:noWrap w:val="0"/>
            <w:vAlign w:val="center"/>
          </w:tcPr>
          <w:p w14:paraId="46FFD04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8"/>
                <w:sz w:val="28"/>
                <w:szCs w:val="28"/>
                <w:lang w:val="en-US" w:eastAsia="zh-CN"/>
              </w:rPr>
              <w:t>传统商贸业升级更新，支持力度一般</w:t>
            </w:r>
          </w:p>
        </w:tc>
      </w:tr>
      <w:bookmarkEnd w:id="1"/>
      <w:bookmarkEnd w:id="11"/>
      <w:bookmarkEnd w:id="14"/>
    </w:tbl>
    <w:p w14:paraId="5F5D24B9">
      <w:pPr>
        <w:rPr>
          <w:rFonts w:ascii="Times New Roman" w:hAnsi="Times New Roman" w:eastAsia="方正仿宋_GBK"/>
          <w:sz w:val="36"/>
          <w:szCs w:val="21"/>
        </w:rPr>
      </w:pPr>
    </w:p>
    <w:p w14:paraId="4F0F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仿宋_GBK"/>
          <w:b/>
          <w:bCs/>
          <w:kern w:val="0"/>
          <w:sz w:val="28"/>
          <w:szCs w:val="28"/>
          <w:lang w:val="en-US"/>
        </w:rPr>
      </w:pPr>
    </w:p>
    <w:sectPr>
      <w:footerReference r:id="rId5" w:type="default"/>
      <w:pgSz w:w="16838" w:h="11906" w:orient="landscape"/>
      <w:pgMar w:top="1587" w:right="2098" w:bottom="1474" w:left="1984" w:header="851" w:footer="158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74F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EAB3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EAB3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Tc4Zjc2NzExN2FhMDIxOTM2MzMxMzg5MmI1MDQifQ=="/>
  </w:docVars>
  <w:rsids>
    <w:rsidRoot w:val="415F6A44"/>
    <w:rsid w:val="03164104"/>
    <w:rsid w:val="0548177D"/>
    <w:rsid w:val="11164A85"/>
    <w:rsid w:val="16C85765"/>
    <w:rsid w:val="2DD6034F"/>
    <w:rsid w:val="30C00FDA"/>
    <w:rsid w:val="388804BE"/>
    <w:rsid w:val="415F6A44"/>
    <w:rsid w:val="448B20D9"/>
    <w:rsid w:val="4DA05357"/>
    <w:rsid w:val="5C797E1D"/>
    <w:rsid w:val="616F0A6B"/>
    <w:rsid w:val="69E06F5D"/>
    <w:rsid w:val="6BB66A5E"/>
    <w:rsid w:val="6EB105AA"/>
    <w:rsid w:val="726C42D0"/>
    <w:rsid w:val="7AB417BF"/>
    <w:rsid w:val="7B21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36" w:lineRule="auto"/>
      <w:jc w:val="both"/>
    </w:pPr>
    <w:rPr>
      <w:rFonts w:ascii="Times New Roman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内容"/>
    <w:qFormat/>
    <w:uiPriority w:val="0"/>
    <w:pPr>
      <w:spacing w:line="240" w:lineRule="auto"/>
      <w:jc w:val="center"/>
    </w:pPr>
    <w:rPr>
      <w:rFonts w:ascii="Calibri" w:hAnsi="Calibri" w:eastAsia="FangSong_GB2312" w:cs="Times New Roman"/>
      <w:w w:val="98"/>
      <w:sz w:val="24"/>
    </w:rPr>
  </w:style>
  <w:style w:type="paragraph" w:customStyle="1" w:styleId="8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Arial Black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348</Characters>
  <Lines>0</Lines>
  <Paragraphs>0</Paragraphs>
  <TotalTime>14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2024-11-19T06:22:00Z</dcterms:created>
  <dc:creator>WPS_1650335951</dc:creator>
  <cp:lastModifiedBy>淘淘</cp:lastModifiedBy>
  <cp:lastPrinted>2024-11-20T07:30:00Z</cp:lastPrinted>
  <dcterms:modified xsi:type="dcterms:W3CDTF">2024-12-16T08:46:17Z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064C28E3E94D41B7A02010445145E78A_13</vt:lpwstr>
  </property>
</Properties>
</file>