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right="-340" w:rightChars="-162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达川区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大堰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镇中心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学校</w:t>
      </w:r>
    </w:p>
    <w:p>
      <w:pPr>
        <w:spacing w:line="578" w:lineRule="exact"/>
        <w:ind w:left="-141" w:leftChars="-67" w:right="-340" w:rightChars="-162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专项预算项目支出绩效自评报告</w:t>
      </w:r>
    </w:p>
    <w:p>
      <w:pPr>
        <w:spacing w:line="578" w:lineRule="exact"/>
        <w:ind w:left="-141" w:leftChars="-67" w:right="-340" w:rightChars="-162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（营养餐）</w:t>
      </w:r>
    </w:p>
    <w:p>
      <w:pPr>
        <w:spacing w:line="578" w:lineRule="exact"/>
        <w:ind w:firstLine="720" w:firstLineChars="20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此项目按区财政局要求，主要是补助全校义教学生营养餐，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年我校营养餐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69.83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万元，是财政一般预算安排的项目经费。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（一）项目资金申报及批复情况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年初预算上报财政项目一般预算安排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69.83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万元、财政批复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69.83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万元，符合资金管理办法等相关规定。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（二）项目绩效目标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此项目主要补助全校义教学生营养餐，计划在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年底实施完成对全校学生每生予以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元补助。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（三）项目资金申报相符性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区财政一般预算安排该项目资金共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69.83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（一）资金计划、到位及使用情况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1、资金计划及到位。该项目在年初制定申报财政预算金额共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69.83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万元，区财政局年初预算下达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69.83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万元。资金采用财政拨款方式，因财政资金紧张，未及时拨款到位。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2、资金使用。全年经费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69.83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万元，支付营养餐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69.83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万元。支付相关依据符合相关规定，资金支付和预算相符。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（二）项目财务管理情况。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numPr>
          <w:ilvl w:val="0"/>
          <w:numId w:val="1"/>
        </w:numPr>
        <w:spacing w:line="578" w:lineRule="exact"/>
        <w:ind w:left="0"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项目组织实施情况。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（一）项目完成情况。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numPr>
          <w:ilvl w:val="0"/>
          <w:numId w:val="2"/>
        </w:num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项目效益情况。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（一）存在的问题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（二）相关建议。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right="-340" w:rightChars="-16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达川区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大堰镇中心学校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专项预算项目支出绩效自评报告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(购买安保服务)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达川区大堰镇中心学校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购买安保服务项目，根据达川区财政局关于批复2022年区级部门预算的通知（达川财预【2022】14号）文件精神，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达川区大堰镇中心学校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购买安保服务专项资金共6万元。符合资金管理办法等相关规定。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为维护学校正常教育教学秩序，保障学校及师生的人身、财产安全。将购买安保服务专项资金6万元用于购买安保服务。项目名称：购买安保服务，拟2022年完成。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该项目2022年开始，截至2022年底该项目共支出6万元，其中2022年拨付资金为6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资金计划及到位。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购买安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保服务区财政专项资金6万元，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资金采用财政拨款方式，因财政资金紧张，未及时拨款到位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财政计划在本年内发放学校物业管理服务费6万元，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主要用于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维护学校正常教育教学秩序，保障学校及师生的人身、财产安全。2022年内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财政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 w:eastAsia="zh-CN"/>
        </w:rPr>
        <w:t>直接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支付款项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（二）项目财务管理情况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10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（一）项目完成情况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10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）项目效益情况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10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10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无。</w:t>
      </w:r>
    </w:p>
    <w:p>
      <w:pPr>
        <w:spacing w:line="578" w:lineRule="exact"/>
        <w:rPr>
          <w:rFonts w:hint="default" w:ascii="Times New Roman" w:hAnsi="Times New Roman" w:cs="Times New Roman"/>
        </w:rPr>
      </w:pP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A579FC3-5F62-434F-BC14-62B4E670D99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6CD76D9-4190-4C9B-8F07-C32DB323A05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C6AFA9F-3D16-4B56-89C6-7A3FD468647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B56FA90-7963-49F3-8DDE-271E28062BC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AF23A6D-2106-4D38-A16E-182C4728968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CB929FC-042A-4880-90FB-BC96DEBD60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0CEE99E0-54DC-43EA-A724-7CEE39AA4874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DAECF7CF-10A4-4065-8989-3C17B683F27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AB87B"/>
    <w:multiLevelType w:val="singleLevel"/>
    <w:tmpl w:val="C18AB87B"/>
    <w:lvl w:ilvl="0" w:tentative="0">
      <w:start w:val="2"/>
      <w:numFmt w:val="chineseCounting"/>
      <w:suff w:val="nothing"/>
      <w:lvlText w:val="（%1）"/>
      <w:lvlJc w:val="left"/>
      <w:pPr>
        <w:ind w:left="64"/>
      </w:pPr>
      <w:rPr>
        <w:rFonts w:hint="eastAsia"/>
      </w:rPr>
    </w:lvl>
  </w:abstractNum>
  <w:abstractNum w:abstractNumId="1">
    <w:nsid w:val="15C935FE"/>
    <w:multiLevelType w:val="singleLevel"/>
    <w:tmpl w:val="15C935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jE5Mzc2YjQyYjkyOTE3NDY0Yjg4ZjFkNDJiNWYifQ=="/>
  </w:docVars>
  <w:rsids>
    <w:rsidRoot w:val="00A73EE0"/>
    <w:rsid w:val="00A73EE0"/>
    <w:rsid w:val="00BD7D5A"/>
    <w:rsid w:val="00C17084"/>
    <w:rsid w:val="05C02DF6"/>
    <w:rsid w:val="05F80136"/>
    <w:rsid w:val="117E792B"/>
    <w:rsid w:val="14133360"/>
    <w:rsid w:val="17B37263"/>
    <w:rsid w:val="19AF5494"/>
    <w:rsid w:val="1DAB6F39"/>
    <w:rsid w:val="1DCB6BF8"/>
    <w:rsid w:val="2034422B"/>
    <w:rsid w:val="27750300"/>
    <w:rsid w:val="2F5C2F22"/>
    <w:rsid w:val="324A1211"/>
    <w:rsid w:val="358C7ABF"/>
    <w:rsid w:val="385C4BC4"/>
    <w:rsid w:val="3EA81B45"/>
    <w:rsid w:val="3EDE0B6B"/>
    <w:rsid w:val="495F1C55"/>
    <w:rsid w:val="4C530F1E"/>
    <w:rsid w:val="4CF12B30"/>
    <w:rsid w:val="52390724"/>
    <w:rsid w:val="52CC450F"/>
    <w:rsid w:val="551E2816"/>
    <w:rsid w:val="5CF62544"/>
    <w:rsid w:val="5F2711D9"/>
    <w:rsid w:val="61037CD2"/>
    <w:rsid w:val="61426DE4"/>
    <w:rsid w:val="62387745"/>
    <w:rsid w:val="65981F09"/>
    <w:rsid w:val="6A492D3A"/>
    <w:rsid w:val="6BB22D91"/>
    <w:rsid w:val="723A4D79"/>
    <w:rsid w:val="73FC5892"/>
    <w:rsid w:val="740B7D10"/>
    <w:rsid w:val="76D07A3C"/>
    <w:rsid w:val="7A0A13A3"/>
    <w:rsid w:val="7D7979EA"/>
    <w:rsid w:val="7FC1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2046</Words>
  <Characters>2116</Characters>
  <Lines>2</Lines>
  <Paragraphs>6</Paragraphs>
  <TotalTime>158</TotalTime>
  <ScaleCrop>false</ScaleCrop>
  <LinksUpToDate>false</LinksUpToDate>
  <CharactersWithSpaces>2132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2022-05-29T10:58:00Z</dcterms:created>
  <dc:creator>Administrator</dc:creator>
  <cp:lastModifiedBy>蓝色永恒</cp:lastModifiedBy>
  <cp:lastPrinted>2023-04-14T02:15:00Z</cp:lastPrinted>
  <dcterms:modified xsi:type="dcterms:W3CDTF">2023-04-18T03:38:10Z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D3CE835F53A140F3A3828A4720410C0A</vt:lpwstr>
  </property>
</Properties>
</file>